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2E6B" w14:textId="77777777" w:rsidR="007F5E59" w:rsidRPr="007F5E59" w:rsidRDefault="007F5E59" w:rsidP="007F5E59">
      <w:pPr>
        <w:pStyle w:val="Heading1"/>
        <w:spacing w:before="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5E59">
        <w:rPr>
          <w:rFonts w:ascii="Times New Roman" w:hAnsi="Times New Roman" w:cs="Times New Roman"/>
          <w:sz w:val="24"/>
          <w:szCs w:val="24"/>
        </w:rPr>
        <w:t xml:space="preserve">Supplemental Digital Content 7. </w:t>
      </w:r>
      <w:r w:rsidRPr="007F5E59">
        <w:rPr>
          <w:rFonts w:ascii="Times New Roman" w:hAnsi="Times New Roman" w:cs="Times New Roman"/>
          <w:b w:val="0"/>
          <w:bCs w:val="0"/>
          <w:sz w:val="24"/>
          <w:szCs w:val="24"/>
        </w:rPr>
        <w:t>Summary of the ratios of geometric mean titers of antibodies against each dengue serotype post- and pre-dose 1 of CYD-TDV – FAS</w:t>
      </w:r>
    </w:p>
    <w:p w14:paraId="72546322" w14:textId="77777777" w:rsidR="007F5E59" w:rsidRPr="007F5E59" w:rsidRDefault="007F5E59" w:rsidP="007F5E59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849"/>
        <w:gridCol w:w="2547"/>
        <w:gridCol w:w="1138"/>
        <w:gridCol w:w="850"/>
        <w:gridCol w:w="2564"/>
        <w:gridCol w:w="1555"/>
      </w:tblGrid>
      <w:tr w:rsidR="007F5E59" w:rsidRPr="007F5E59" w14:paraId="6DA31A57" w14:textId="77777777" w:rsidTr="00200A8C">
        <w:trPr>
          <w:trHeight w:val="316"/>
        </w:trPr>
        <w:tc>
          <w:tcPr>
            <w:tcW w:w="2563" w:type="dxa"/>
          </w:tcPr>
          <w:p w14:paraId="2A6C0C42" w14:textId="77777777" w:rsidR="007F5E59" w:rsidRPr="007F5E59" w:rsidRDefault="007F5E59" w:rsidP="00200A8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</w:tcPr>
          <w:p w14:paraId="0E1F1207" w14:textId="77777777" w:rsidR="007F5E59" w:rsidRPr="007F5E59" w:rsidRDefault="007F5E59" w:rsidP="00200A8C">
            <w:pPr>
              <w:pStyle w:val="TableParagraph"/>
              <w:spacing w:before="22"/>
              <w:ind w:left="1678" w:right="16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Concomitant</w:t>
            </w:r>
          </w:p>
        </w:tc>
        <w:tc>
          <w:tcPr>
            <w:tcW w:w="4969" w:type="dxa"/>
            <w:gridSpan w:val="3"/>
          </w:tcPr>
          <w:p w14:paraId="5903460C" w14:textId="77777777" w:rsidR="007F5E59" w:rsidRPr="007F5E59" w:rsidRDefault="007F5E59" w:rsidP="00200A8C">
            <w:pPr>
              <w:pStyle w:val="TableParagraph"/>
              <w:spacing w:before="22"/>
              <w:ind w:left="2002" w:right="19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Sequential</w:t>
            </w:r>
          </w:p>
        </w:tc>
      </w:tr>
      <w:tr w:rsidR="007F5E59" w:rsidRPr="007F5E59" w14:paraId="45B822D4" w14:textId="77777777" w:rsidTr="00200A8C">
        <w:trPr>
          <w:trHeight w:val="589"/>
        </w:trPr>
        <w:tc>
          <w:tcPr>
            <w:tcW w:w="2563" w:type="dxa"/>
          </w:tcPr>
          <w:p w14:paraId="25366F99" w14:textId="77777777" w:rsidR="007F5E59" w:rsidRPr="007F5E59" w:rsidRDefault="007F5E59" w:rsidP="00200A8C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3FAF4" w14:textId="77777777" w:rsidR="007F5E59" w:rsidRPr="007F5E59" w:rsidRDefault="007F5E59" w:rsidP="00200A8C">
            <w:pPr>
              <w:pStyle w:val="TableParagraph"/>
              <w:spacing w:before="0"/>
              <w:ind w:lef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Serotype</w:t>
            </w:r>
          </w:p>
        </w:tc>
        <w:tc>
          <w:tcPr>
            <w:tcW w:w="849" w:type="dxa"/>
          </w:tcPr>
          <w:p w14:paraId="7A9F2938" w14:textId="77777777" w:rsidR="007F5E59" w:rsidRPr="007F5E59" w:rsidRDefault="007F5E59" w:rsidP="00200A8C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D4D98" w14:textId="77777777" w:rsidR="007F5E59" w:rsidRPr="007F5E59" w:rsidRDefault="007F5E59" w:rsidP="00200A8C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2547" w:type="dxa"/>
          </w:tcPr>
          <w:p w14:paraId="7E968A9E" w14:textId="77777777" w:rsidR="007F5E59" w:rsidRPr="007F5E59" w:rsidRDefault="007F5E59" w:rsidP="00200A8C">
            <w:pPr>
              <w:pStyle w:val="TableParagraph"/>
              <w:spacing w:before="22"/>
              <w:ind w:left="388" w:righ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GMTR</w:t>
            </w:r>
          </w:p>
          <w:p w14:paraId="7050DDC2" w14:textId="77777777" w:rsidR="007F5E59" w:rsidRPr="007F5E59" w:rsidRDefault="007F5E59" w:rsidP="00200A8C">
            <w:pPr>
              <w:pStyle w:val="TableParagraph"/>
              <w:spacing w:before="54"/>
              <w:ind w:left="391" w:righ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Post-dose 1/Pre-dose 1</w:t>
            </w:r>
          </w:p>
        </w:tc>
        <w:tc>
          <w:tcPr>
            <w:tcW w:w="1138" w:type="dxa"/>
          </w:tcPr>
          <w:p w14:paraId="6958602C" w14:textId="77777777" w:rsidR="007F5E59" w:rsidRPr="007F5E59" w:rsidRDefault="007F5E59" w:rsidP="00200A8C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E6C32" w14:textId="77777777" w:rsidR="007F5E59" w:rsidRPr="007F5E59" w:rsidRDefault="007F5E59" w:rsidP="00200A8C">
            <w:pPr>
              <w:pStyle w:val="TableParagraph"/>
              <w:spacing w:before="0"/>
              <w:ind w:left="12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850" w:type="dxa"/>
          </w:tcPr>
          <w:p w14:paraId="6D39AFCD" w14:textId="77777777" w:rsidR="007F5E59" w:rsidRPr="007F5E59" w:rsidRDefault="007F5E59" w:rsidP="00200A8C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A2C34" w14:textId="77777777" w:rsidR="007F5E59" w:rsidRPr="007F5E59" w:rsidRDefault="007F5E59" w:rsidP="00200A8C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2564" w:type="dxa"/>
          </w:tcPr>
          <w:p w14:paraId="5C1EB3E9" w14:textId="77777777" w:rsidR="007F5E59" w:rsidRPr="007F5E59" w:rsidRDefault="007F5E59" w:rsidP="00200A8C">
            <w:pPr>
              <w:pStyle w:val="TableParagraph"/>
              <w:spacing w:before="22"/>
              <w:ind w:left="401" w:righ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GMTR</w:t>
            </w:r>
          </w:p>
          <w:p w14:paraId="20E8D680" w14:textId="77777777" w:rsidR="007F5E59" w:rsidRPr="007F5E59" w:rsidRDefault="007F5E59" w:rsidP="00200A8C">
            <w:pPr>
              <w:pStyle w:val="TableParagraph"/>
              <w:spacing w:before="54"/>
              <w:ind w:left="404" w:righ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Post-dose 1/Pre-dose 1</w:t>
            </w:r>
          </w:p>
        </w:tc>
        <w:tc>
          <w:tcPr>
            <w:tcW w:w="1555" w:type="dxa"/>
          </w:tcPr>
          <w:p w14:paraId="1F79B2B6" w14:textId="77777777" w:rsidR="007F5E59" w:rsidRPr="007F5E59" w:rsidRDefault="007F5E59" w:rsidP="00200A8C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9AB2A" w14:textId="77777777" w:rsidR="007F5E59" w:rsidRPr="007F5E59" w:rsidRDefault="007F5E59" w:rsidP="00200A8C">
            <w:pPr>
              <w:pStyle w:val="TableParagraph"/>
              <w:spacing w:before="0"/>
              <w:ind w:left="328" w:righ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7F5E59" w:rsidRPr="007F5E59" w14:paraId="32F521EA" w14:textId="77777777" w:rsidTr="00200A8C">
        <w:trPr>
          <w:trHeight w:val="316"/>
        </w:trPr>
        <w:tc>
          <w:tcPr>
            <w:tcW w:w="2563" w:type="dxa"/>
          </w:tcPr>
          <w:p w14:paraId="441CFE2D" w14:textId="77777777" w:rsidR="007F5E59" w:rsidRPr="007F5E59" w:rsidRDefault="007F5E59" w:rsidP="00200A8C">
            <w:pPr>
              <w:pStyle w:val="TableParagraph"/>
              <w:spacing w:before="18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Serotype 1 [PRNT</w:t>
            </w: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- 1/</w:t>
            </w:r>
            <w:proofErr w:type="spellStart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dil</w:t>
            </w:r>
            <w:proofErr w:type="spellEnd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]</w:t>
            </w:r>
          </w:p>
        </w:tc>
        <w:tc>
          <w:tcPr>
            <w:tcW w:w="849" w:type="dxa"/>
          </w:tcPr>
          <w:p w14:paraId="274FD20D" w14:textId="77777777" w:rsidR="007F5E59" w:rsidRPr="007F5E59" w:rsidRDefault="007F5E59" w:rsidP="00200A8C">
            <w:pPr>
              <w:pStyle w:val="TableParagraph"/>
              <w:spacing w:before="22"/>
              <w:ind w:left="234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47" w:type="dxa"/>
          </w:tcPr>
          <w:p w14:paraId="3C39FE10" w14:textId="77777777" w:rsidR="007F5E59" w:rsidRPr="007F5E59" w:rsidRDefault="007F5E59" w:rsidP="00200A8C">
            <w:pPr>
              <w:pStyle w:val="TableParagraph"/>
              <w:spacing w:before="22"/>
              <w:ind w:left="37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138" w:type="dxa"/>
          </w:tcPr>
          <w:p w14:paraId="17D46E47" w14:textId="77777777" w:rsidR="007F5E59" w:rsidRPr="007F5E59" w:rsidRDefault="007F5E59" w:rsidP="00200A8C">
            <w:pPr>
              <w:pStyle w:val="TableParagraph"/>
              <w:spacing w:before="22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1.60; 2.11</w:t>
            </w:r>
          </w:p>
        </w:tc>
        <w:tc>
          <w:tcPr>
            <w:tcW w:w="850" w:type="dxa"/>
          </w:tcPr>
          <w:p w14:paraId="4B9751B0" w14:textId="77777777" w:rsidR="007F5E59" w:rsidRPr="007F5E59" w:rsidRDefault="007F5E59" w:rsidP="00200A8C">
            <w:pPr>
              <w:pStyle w:val="TableParagraph"/>
              <w:spacing w:before="22"/>
              <w:ind w:left="247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64" w:type="dxa"/>
          </w:tcPr>
          <w:p w14:paraId="0725BA1D" w14:textId="77777777" w:rsidR="007F5E59" w:rsidRPr="007F5E59" w:rsidRDefault="007F5E59" w:rsidP="00200A8C">
            <w:pPr>
              <w:pStyle w:val="TableParagraph"/>
              <w:spacing w:before="22"/>
              <w:ind w:left="389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555" w:type="dxa"/>
          </w:tcPr>
          <w:p w14:paraId="4D619099" w14:textId="77777777" w:rsidR="007F5E59" w:rsidRPr="007F5E59" w:rsidRDefault="007F5E59" w:rsidP="00200A8C">
            <w:pPr>
              <w:pStyle w:val="TableParagraph"/>
              <w:spacing w:before="22"/>
              <w:ind w:left="32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1.57; 2.03</w:t>
            </w:r>
          </w:p>
        </w:tc>
      </w:tr>
      <w:tr w:rsidR="007F5E59" w:rsidRPr="007F5E59" w14:paraId="0FB4A64F" w14:textId="77777777" w:rsidTr="00200A8C">
        <w:trPr>
          <w:trHeight w:val="316"/>
        </w:trPr>
        <w:tc>
          <w:tcPr>
            <w:tcW w:w="2563" w:type="dxa"/>
          </w:tcPr>
          <w:p w14:paraId="0122C9CE" w14:textId="77777777" w:rsidR="007F5E59" w:rsidRPr="007F5E59" w:rsidRDefault="007F5E59" w:rsidP="00200A8C">
            <w:pPr>
              <w:pStyle w:val="TableParagraph"/>
              <w:spacing w:before="18"/>
              <w:ind w:right="17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Serotype 2 [PRNT</w:t>
            </w: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- 1/</w:t>
            </w:r>
            <w:proofErr w:type="spellStart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849" w:type="dxa"/>
          </w:tcPr>
          <w:p w14:paraId="2EA4955D" w14:textId="77777777" w:rsidR="007F5E59" w:rsidRPr="007F5E59" w:rsidRDefault="007F5E59" w:rsidP="00200A8C">
            <w:pPr>
              <w:pStyle w:val="TableParagraph"/>
              <w:spacing w:before="22"/>
              <w:ind w:left="234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47" w:type="dxa"/>
          </w:tcPr>
          <w:p w14:paraId="7B02ED18" w14:textId="77777777" w:rsidR="007F5E59" w:rsidRPr="007F5E59" w:rsidRDefault="007F5E59" w:rsidP="00200A8C">
            <w:pPr>
              <w:pStyle w:val="TableParagraph"/>
              <w:spacing w:before="22"/>
              <w:ind w:left="37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138" w:type="dxa"/>
          </w:tcPr>
          <w:p w14:paraId="3A4EB508" w14:textId="77777777" w:rsidR="007F5E59" w:rsidRPr="007F5E59" w:rsidRDefault="007F5E59" w:rsidP="00200A8C">
            <w:pPr>
              <w:pStyle w:val="TableParagraph"/>
              <w:spacing w:before="22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1.46; 1.87</w:t>
            </w:r>
          </w:p>
        </w:tc>
        <w:tc>
          <w:tcPr>
            <w:tcW w:w="850" w:type="dxa"/>
          </w:tcPr>
          <w:p w14:paraId="7883C726" w14:textId="77777777" w:rsidR="007F5E59" w:rsidRPr="007F5E59" w:rsidRDefault="007F5E59" w:rsidP="00200A8C">
            <w:pPr>
              <w:pStyle w:val="TableParagraph"/>
              <w:spacing w:before="22"/>
              <w:ind w:left="247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64" w:type="dxa"/>
          </w:tcPr>
          <w:p w14:paraId="727BF570" w14:textId="77777777" w:rsidR="007F5E59" w:rsidRPr="007F5E59" w:rsidRDefault="007F5E59" w:rsidP="00200A8C">
            <w:pPr>
              <w:pStyle w:val="TableParagraph"/>
              <w:spacing w:before="22"/>
              <w:ind w:left="389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555" w:type="dxa"/>
          </w:tcPr>
          <w:p w14:paraId="1883B49D" w14:textId="77777777" w:rsidR="007F5E59" w:rsidRPr="007F5E59" w:rsidRDefault="007F5E59" w:rsidP="00200A8C">
            <w:pPr>
              <w:pStyle w:val="TableParagraph"/>
              <w:spacing w:before="22"/>
              <w:ind w:left="32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1.46; 1.84</w:t>
            </w:r>
          </w:p>
        </w:tc>
      </w:tr>
      <w:tr w:rsidR="007F5E59" w:rsidRPr="007F5E59" w14:paraId="12AC37A9" w14:textId="77777777" w:rsidTr="00200A8C">
        <w:trPr>
          <w:trHeight w:val="332"/>
        </w:trPr>
        <w:tc>
          <w:tcPr>
            <w:tcW w:w="2563" w:type="dxa"/>
          </w:tcPr>
          <w:p w14:paraId="205CCBD0" w14:textId="77777777" w:rsidR="007F5E59" w:rsidRPr="007F5E59" w:rsidRDefault="007F5E59" w:rsidP="00200A8C">
            <w:pPr>
              <w:pStyle w:val="TableParagraph"/>
              <w:spacing w:before="18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Serotype 3 [PRNT</w:t>
            </w: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- 1/</w:t>
            </w:r>
            <w:proofErr w:type="spellStart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dil</w:t>
            </w:r>
            <w:proofErr w:type="spellEnd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]</w:t>
            </w:r>
          </w:p>
        </w:tc>
        <w:tc>
          <w:tcPr>
            <w:tcW w:w="849" w:type="dxa"/>
          </w:tcPr>
          <w:p w14:paraId="2303BD5C" w14:textId="77777777" w:rsidR="007F5E59" w:rsidRPr="007F5E59" w:rsidRDefault="007F5E59" w:rsidP="00200A8C">
            <w:pPr>
              <w:pStyle w:val="TableParagraph"/>
              <w:spacing w:before="22"/>
              <w:ind w:left="234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47" w:type="dxa"/>
          </w:tcPr>
          <w:p w14:paraId="6184413F" w14:textId="77777777" w:rsidR="007F5E59" w:rsidRPr="007F5E59" w:rsidRDefault="007F5E59" w:rsidP="00200A8C">
            <w:pPr>
              <w:pStyle w:val="TableParagraph"/>
              <w:spacing w:before="22"/>
              <w:ind w:left="37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138" w:type="dxa"/>
          </w:tcPr>
          <w:p w14:paraId="29C7EB06" w14:textId="77777777" w:rsidR="007F5E59" w:rsidRPr="007F5E59" w:rsidRDefault="007F5E59" w:rsidP="00200A8C">
            <w:pPr>
              <w:pStyle w:val="TableParagraph"/>
              <w:spacing w:before="22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1.69; 2.24</w:t>
            </w:r>
          </w:p>
        </w:tc>
        <w:tc>
          <w:tcPr>
            <w:tcW w:w="850" w:type="dxa"/>
          </w:tcPr>
          <w:p w14:paraId="7590168D" w14:textId="77777777" w:rsidR="007F5E59" w:rsidRPr="007F5E59" w:rsidRDefault="007F5E59" w:rsidP="00200A8C">
            <w:pPr>
              <w:pStyle w:val="TableParagraph"/>
              <w:spacing w:before="22"/>
              <w:ind w:left="247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64" w:type="dxa"/>
          </w:tcPr>
          <w:p w14:paraId="33BE031A" w14:textId="77777777" w:rsidR="007F5E59" w:rsidRPr="007F5E59" w:rsidRDefault="007F5E59" w:rsidP="00200A8C">
            <w:pPr>
              <w:pStyle w:val="TableParagraph"/>
              <w:spacing w:before="22"/>
              <w:ind w:left="389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5" w:type="dxa"/>
          </w:tcPr>
          <w:p w14:paraId="1B89DB3B" w14:textId="77777777" w:rsidR="007F5E59" w:rsidRPr="007F5E59" w:rsidRDefault="007F5E59" w:rsidP="00200A8C">
            <w:pPr>
              <w:pStyle w:val="TableParagraph"/>
              <w:spacing w:before="22"/>
              <w:ind w:left="32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1.87; 2.41</w:t>
            </w:r>
          </w:p>
        </w:tc>
      </w:tr>
      <w:tr w:rsidR="007F5E59" w:rsidRPr="007F5E59" w14:paraId="57321688" w14:textId="77777777" w:rsidTr="00200A8C">
        <w:trPr>
          <w:trHeight w:val="316"/>
        </w:trPr>
        <w:tc>
          <w:tcPr>
            <w:tcW w:w="2563" w:type="dxa"/>
          </w:tcPr>
          <w:p w14:paraId="73DFFDF9" w14:textId="77777777" w:rsidR="007F5E59" w:rsidRPr="007F5E59" w:rsidRDefault="007F5E59" w:rsidP="00200A8C">
            <w:pPr>
              <w:pStyle w:val="TableParagraph"/>
              <w:spacing w:before="2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Serotype 4 [PRNT</w:t>
            </w:r>
            <w:r w:rsidRPr="007F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- 1/</w:t>
            </w:r>
            <w:proofErr w:type="spellStart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dil</w:t>
            </w:r>
            <w:proofErr w:type="spellEnd"/>
            <w:r w:rsidRPr="007F5E5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]</w:t>
            </w:r>
          </w:p>
        </w:tc>
        <w:tc>
          <w:tcPr>
            <w:tcW w:w="849" w:type="dxa"/>
          </w:tcPr>
          <w:p w14:paraId="731F2068" w14:textId="77777777" w:rsidR="007F5E59" w:rsidRPr="007F5E59" w:rsidRDefault="007F5E59" w:rsidP="00200A8C">
            <w:pPr>
              <w:pStyle w:val="TableParagraph"/>
              <w:spacing w:before="6"/>
              <w:ind w:left="234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47" w:type="dxa"/>
          </w:tcPr>
          <w:p w14:paraId="0C2B25CD" w14:textId="77777777" w:rsidR="007F5E59" w:rsidRPr="007F5E59" w:rsidRDefault="007F5E59" w:rsidP="00200A8C">
            <w:pPr>
              <w:pStyle w:val="TableParagraph"/>
              <w:spacing w:before="6"/>
              <w:ind w:left="37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138" w:type="dxa"/>
          </w:tcPr>
          <w:p w14:paraId="6E55F23A" w14:textId="77777777" w:rsidR="007F5E59" w:rsidRPr="007F5E59" w:rsidRDefault="007F5E59" w:rsidP="00200A8C">
            <w:pPr>
              <w:pStyle w:val="TableParagraph"/>
              <w:spacing w:before="6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2.25; 3.19</w:t>
            </w:r>
          </w:p>
        </w:tc>
        <w:tc>
          <w:tcPr>
            <w:tcW w:w="850" w:type="dxa"/>
          </w:tcPr>
          <w:p w14:paraId="723A8338" w14:textId="77777777" w:rsidR="007F5E59" w:rsidRPr="007F5E59" w:rsidRDefault="007F5E59" w:rsidP="00200A8C">
            <w:pPr>
              <w:pStyle w:val="TableParagraph"/>
              <w:spacing w:before="6"/>
              <w:ind w:left="247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64" w:type="dxa"/>
          </w:tcPr>
          <w:p w14:paraId="49C8E7C4" w14:textId="77777777" w:rsidR="007F5E59" w:rsidRPr="007F5E59" w:rsidRDefault="007F5E59" w:rsidP="00200A8C">
            <w:pPr>
              <w:pStyle w:val="TableParagraph"/>
              <w:spacing w:before="6"/>
              <w:ind w:left="389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555" w:type="dxa"/>
          </w:tcPr>
          <w:p w14:paraId="3B701DC0" w14:textId="77777777" w:rsidR="007F5E59" w:rsidRPr="007F5E59" w:rsidRDefault="007F5E59" w:rsidP="00200A8C">
            <w:pPr>
              <w:pStyle w:val="TableParagraph"/>
              <w:spacing w:before="6"/>
              <w:ind w:left="32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9">
              <w:rPr>
                <w:rFonts w:ascii="Times New Roman" w:hAnsi="Times New Roman" w:cs="Times New Roman"/>
                <w:sz w:val="24"/>
                <w:szCs w:val="24"/>
              </w:rPr>
              <w:t>2.30; 3.24</w:t>
            </w:r>
          </w:p>
        </w:tc>
      </w:tr>
    </w:tbl>
    <w:p w14:paraId="379739B2" w14:textId="77777777" w:rsidR="007F5E59" w:rsidRPr="007F5E59" w:rsidRDefault="007F5E59" w:rsidP="007F5E59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F8D36C8" w14:textId="77777777" w:rsidR="007F5E59" w:rsidRPr="007F5E59" w:rsidRDefault="007F5E59" w:rsidP="007F5E59">
      <w:pPr>
        <w:spacing w:line="223" w:lineRule="auto"/>
        <w:ind w:left="981" w:right="864"/>
        <w:rPr>
          <w:rFonts w:ascii="Times New Roman" w:hAnsi="Times New Roman" w:cs="Times New Roman"/>
          <w:sz w:val="24"/>
          <w:szCs w:val="24"/>
        </w:rPr>
      </w:pPr>
      <w:r w:rsidRPr="007F5E59">
        <w:rPr>
          <w:rFonts w:ascii="Times New Roman" w:hAnsi="Times New Roman" w:cs="Times New Roman"/>
          <w:spacing w:val="3"/>
          <w:sz w:val="24"/>
          <w:szCs w:val="24"/>
        </w:rPr>
        <w:t>CI,</w:t>
      </w:r>
      <w:r w:rsidRPr="007F5E5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confidence</w:t>
      </w:r>
      <w:r w:rsidRPr="007F5E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3"/>
          <w:sz w:val="24"/>
          <w:szCs w:val="24"/>
        </w:rPr>
        <w:t>interval;</w:t>
      </w:r>
      <w:r w:rsidRPr="007F5E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3"/>
          <w:sz w:val="24"/>
          <w:szCs w:val="24"/>
        </w:rPr>
        <w:t>FSA,</w:t>
      </w:r>
      <w:r w:rsidRPr="007F5E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4"/>
          <w:sz w:val="24"/>
          <w:szCs w:val="24"/>
        </w:rPr>
        <w:t>full</w:t>
      </w:r>
      <w:r w:rsidRPr="007F5E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analysis</w:t>
      </w:r>
      <w:r w:rsidRPr="007F5E5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4"/>
          <w:sz w:val="24"/>
          <w:szCs w:val="24"/>
        </w:rPr>
        <w:t>set;</w:t>
      </w:r>
      <w:r w:rsidRPr="007F5E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4"/>
          <w:sz w:val="24"/>
          <w:szCs w:val="24"/>
        </w:rPr>
        <w:t>GMT,</w:t>
      </w:r>
      <w:r w:rsidRPr="007F5E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geometric</w:t>
      </w:r>
      <w:r w:rsidRPr="007F5E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mean</w:t>
      </w:r>
      <w:r w:rsidRPr="007F5E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titer;</w:t>
      </w:r>
      <w:r w:rsidRPr="007F5E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3"/>
          <w:sz w:val="24"/>
          <w:szCs w:val="24"/>
        </w:rPr>
        <w:t>GMTR,</w:t>
      </w:r>
      <w:r w:rsidRPr="007F5E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3"/>
          <w:sz w:val="24"/>
          <w:szCs w:val="24"/>
        </w:rPr>
        <w:t>geometric</w:t>
      </w:r>
      <w:r w:rsidRPr="007F5E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mean titer</w:t>
      </w:r>
      <w:r w:rsidRPr="007F5E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ratio;</w:t>
      </w:r>
      <w:r w:rsidRPr="007F5E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M:</w:t>
      </w:r>
      <w:r w:rsidRPr="007F5E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number</w:t>
      </w:r>
      <w:r w:rsidRPr="007F5E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of</w:t>
      </w:r>
      <w:r w:rsidRPr="007F5E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pa</w:t>
      </w:r>
      <w:r w:rsidRPr="007F5E59">
        <w:rPr>
          <w:rFonts w:ascii="Times New Roman" w:hAnsi="Times New Roman" w:cs="Times New Roman"/>
          <w:spacing w:val="-5"/>
          <w:sz w:val="24"/>
          <w:szCs w:val="24"/>
        </w:rPr>
        <w:t>rticipants</w:t>
      </w:r>
      <w:r w:rsidRPr="007F5E5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with</w:t>
      </w:r>
      <w:r w:rsidRPr="007F5E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-3"/>
          <w:sz w:val="24"/>
          <w:szCs w:val="24"/>
        </w:rPr>
        <w:t>available</w:t>
      </w:r>
      <w:r w:rsidRPr="007F5E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data</w:t>
      </w:r>
      <w:r w:rsidRPr="007F5E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for</w:t>
      </w:r>
      <w:r w:rsidRPr="007F5E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>the</w:t>
      </w:r>
      <w:r w:rsidRPr="007F5E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7F5E59">
        <w:rPr>
          <w:rFonts w:ascii="Times New Roman" w:hAnsi="Times New Roman" w:cs="Times New Roman"/>
          <w:position w:val="2"/>
          <w:sz w:val="24"/>
          <w:szCs w:val="24"/>
        </w:rPr>
        <w:t>endpoint;</w:t>
      </w:r>
      <w:r w:rsidRPr="007F5E59">
        <w:rPr>
          <w:rFonts w:ascii="Times New Roman" w:hAnsi="Times New Roman" w:cs="Times New Roman"/>
          <w:spacing w:val="-23"/>
          <w:position w:val="2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position w:val="2"/>
          <w:sz w:val="24"/>
          <w:szCs w:val="24"/>
        </w:rPr>
        <w:t>PRNT</w:t>
      </w:r>
      <w:r w:rsidRPr="007F5E59">
        <w:rPr>
          <w:rFonts w:ascii="Times New Roman" w:hAnsi="Times New Roman" w:cs="Times New Roman"/>
          <w:sz w:val="24"/>
          <w:szCs w:val="24"/>
        </w:rPr>
        <w:t>50</w:t>
      </w:r>
      <w:r w:rsidRPr="007F5E59">
        <w:rPr>
          <w:rFonts w:ascii="Times New Roman" w:hAnsi="Times New Roman" w:cs="Times New Roman"/>
          <w:position w:val="2"/>
          <w:sz w:val="24"/>
          <w:szCs w:val="24"/>
        </w:rPr>
        <w:t>,</w:t>
      </w:r>
      <w:r w:rsidRPr="007F5E59">
        <w:rPr>
          <w:rFonts w:ascii="Times New Roman" w:hAnsi="Times New Roman" w:cs="Times New Roman"/>
          <w:spacing w:val="-20"/>
          <w:position w:val="2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spacing w:val="4"/>
          <w:position w:val="2"/>
          <w:sz w:val="24"/>
          <w:szCs w:val="24"/>
        </w:rPr>
        <w:t>50%</w:t>
      </w:r>
      <w:r w:rsidRPr="007F5E59">
        <w:rPr>
          <w:rFonts w:ascii="Times New Roman" w:hAnsi="Times New Roman" w:cs="Times New Roman"/>
          <w:spacing w:val="-21"/>
          <w:position w:val="2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position w:val="2"/>
          <w:sz w:val="24"/>
          <w:szCs w:val="24"/>
        </w:rPr>
        <w:t>plaque</w:t>
      </w:r>
      <w:r w:rsidRPr="007F5E59">
        <w:rPr>
          <w:rFonts w:ascii="Times New Roman" w:hAnsi="Times New Roman" w:cs="Times New Roman"/>
          <w:spacing w:val="-24"/>
          <w:position w:val="2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position w:val="2"/>
          <w:sz w:val="24"/>
          <w:szCs w:val="24"/>
        </w:rPr>
        <w:t>reduction neutralization</w:t>
      </w:r>
      <w:r w:rsidRPr="007F5E59">
        <w:rPr>
          <w:rFonts w:ascii="Times New Roman" w:hAnsi="Times New Roman" w:cs="Times New Roman"/>
          <w:spacing w:val="-14"/>
          <w:position w:val="2"/>
          <w:sz w:val="24"/>
          <w:szCs w:val="24"/>
        </w:rPr>
        <w:t xml:space="preserve"> </w:t>
      </w:r>
      <w:r w:rsidRPr="007F5E59">
        <w:rPr>
          <w:rFonts w:ascii="Times New Roman" w:hAnsi="Times New Roman" w:cs="Times New Roman"/>
          <w:position w:val="2"/>
          <w:sz w:val="24"/>
          <w:szCs w:val="24"/>
        </w:rPr>
        <w:t>test</w:t>
      </w:r>
    </w:p>
    <w:p w14:paraId="5527FCC9" w14:textId="77777777" w:rsidR="00F44C28" w:rsidRPr="007F5E59" w:rsidRDefault="00F44C28" w:rsidP="007F5E59">
      <w:pPr>
        <w:rPr>
          <w:rFonts w:ascii="Times New Roman" w:hAnsi="Times New Roman" w:cs="Times New Roman"/>
          <w:sz w:val="24"/>
          <w:szCs w:val="24"/>
        </w:rPr>
      </w:pPr>
    </w:p>
    <w:sectPr w:rsidR="00F44C28" w:rsidRPr="007F5E59" w:rsidSect="007F5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59"/>
    <w:rsid w:val="007F5E59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7A4A"/>
  <w15:chartTrackingRefBased/>
  <w15:docId w15:val="{5C1B06C2-F513-4398-83B1-C88CD113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F5E59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5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F5E59"/>
  </w:style>
  <w:style w:type="character" w:customStyle="1" w:styleId="BodyTextChar">
    <w:name w:val="Body Text Char"/>
    <w:basedOn w:val="DefaultParagraphFont"/>
    <w:link w:val="BodyText"/>
    <w:uiPriority w:val="1"/>
    <w:rsid w:val="007F5E5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F5E59"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2021-04-15T21:38:00Z</dcterms:created>
  <dcterms:modified xsi:type="dcterms:W3CDTF">2021-04-15T21:39:00Z</dcterms:modified>
</cp:coreProperties>
</file>