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09D7" w14:textId="038F9E30" w:rsidR="00A85FB1" w:rsidRDefault="00A85FB1" w:rsidP="00A85FB1">
      <w:pPr>
        <w:pStyle w:val="Heading1"/>
        <w:spacing w:before="59" w:after="53"/>
        <w:ind w:left="0"/>
      </w:pPr>
      <w:r>
        <w:t>Supplemental Digital Content 11</w:t>
      </w:r>
      <w:r>
        <w:t xml:space="preserve">. </w:t>
      </w:r>
      <w:r w:rsidRPr="00A85FB1">
        <w:rPr>
          <w:b w:val="0"/>
          <w:bCs w:val="0"/>
        </w:rPr>
        <w:t xml:space="preserve">Solicited systemic reactions after any dose of CYD-TDV or Tdap vaccine – </w:t>
      </w:r>
      <w:proofErr w:type="spellStart"/>
      <w:r w:rsidRPr="00A85FB1">
        <w:rPr>
          <w:b w:val="0"/>
          <w:bCs w:val="0"/>
        </w:rPr>
        <w:t>SafAS</w:t>
      </w:r>
      <w:proofErr w:type="spellEnd"/>
    </w:p>
    <w:tbl>
      <w:tblPr>
        <w:tblW w:w="14619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1281"/>
        <w:gridCol w:w="993"/>
        <w:gridCol w:w="704"/>
        <w:gridCol w:w="1137"/>
        <w:gridCol w:w="848"/>
        <w:gridCol w:w="705"/>
        <w:gridCol w:w="1137"/>
        <w:gridCol w:w="848"/>
        <w:gridCol w:w="721"/>
        <w:gridCol w:w="1137"/>
        <w:gridCol w:w="993"/>
        <w:gridCol w:w="848"/>
        <w:gridCol w:w="1137"/>
      </w:tblGrid>
      <w:tr w:rsidR="00A85FB1" w14:paraId="49FDB233" w14:textId="77777777" w:rsidTr="00A85FB1">
        <w:trPr>
          <w:trHeight w:val="364"/>
        </w:trPr>
        <w:tc>
          <w:tcPr>
            <w:tcW w:w="3411" w:type="dxa"/>
            <w:gridSpan w:val="2"/>
          </w:tcPr>
          <w:p w14:paraId="6D715E49" w14:textId="77777777" w:rsidR="00A85FB1" w:rsidRDefault="00A85FB1" w:rsidP="00A85FB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524" w:type="dxa"/>
            <w:gridSpan w:val="6"/>
          </w:tcPr>
          <w:p w14:paraId="313B06EA" w14:textId="77777777" w:rsidR="00A85FB1" w:rsidRDefault="00A85FB1" w:rsidP="00A85FB1">
            <w:pPr>
              <w:pStyle w:val="TableParagraph"/>
              <w:spacing w:before="28"/>
              <w:ind w:right="2599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5684" w:type="dxa"/>
            <w:gridSpan w:val="6"/>
          </w:tcPr>
          <w:p w14:paraId="4085042B" w14:textId="77777777" w:rsidR="00A85FB1" w:rsidRDefault="00A85FB1" w:rsidP="00A85FB1">
            <w:pPr>
              <w:pStyle w:val="TableParagraph"/>
              <w:spacing w:before="28"/>
              <w:jc w:val="left"/>
              <w:rPr>
                <w:b/>
              </w:rPr>
            </w:pPr>
            <w:r>
              <w:rPr>
                <w:b/>
              </w:rPr>
              <w:t>Dengue-seropositive</w:t>
            </w:r>
          </w:p>
        </w:tc>
      </w:tr>
      <w:tr w:rsidR="00A85FB1" w14:paraId="781FBF6D" w14:textId="77777777" w:rsidTr="00A85FB1">
        <w:trPr>
          <w:trHeight w:val="669"/>
        </w:trPr>
        <w:tc>
          <w:tcPr>
            <w:tcW w:w="3411" w:type="dxa"/>
            <w:gridSpan w:val="2"/>
          </w:tcPr>
          <w:p w14:paraId="24AA1A6F" w14:textId="77777777" w:rsidR="00A85FB1" w:rsidRDefault="00A85FB1" w:rsidP="00A85FB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834" w:type="dxa"/>
            <w:gridSpan w:val="3"/>
          </w:tcPr>
          <w:p w14:paraId="2CC4C7E0" w14:textId="77777777" w:rsidR="00A85FB1" w:rsidRDefault="00A85FB1" w:rsidP="00A85FB1">
            <w:pPr>
              <w:pStyle w:val="TableParagraph"/>
              <w:spacing w:before="44" w:line="256" w:lineRule="auto"/>
              <w:ind w:right="126" w:hanging="241"/>
              <w:jc w:val="left"/>
              <w:rPr>
                <w:b/>
              </w:rPr>
            </w:pPr>
            <w:r>
              <w:rPr>
                <w:b/>
              </w:rPr>
              <w:t>Concomitant (N=338)</w:t>
            </w:r>
          </w:p>
        </w:tc>
        <w:tc>
          <w:tcPr>
            <w:tcW w:w="2690" w:type="dxa"/>
            <w:gridSpan w:val="3"/>
          </w:tcPr>
          <w:p w14:paraId="1434B505" w14:textId="77777777" w:rsidR="00A85FB1" w:rsidRDefault="00A85FB1" w:rsidP="00A85FB1">
            <w:pPr>
              <w:pStyle w:val="TableParagraph"/>
              <w:spacing w:before="44" w:line="256" w:lineRule="auto"/>
              <w:ind w:right="152" w:hanging="144"/>
              <w:jc w:val="left"/>
              <w:rPr>
                <w:b/>
              </w:rPr>
            </w:pPr>
            <w:r>
              <w:rPr>
                <w:b/>
              </w:rPr>
              <w:t>Sequential (N=342)</w:t>
            </w:r>
          </w:p>
        </w:tc>
        <w:tc>
          <w:tcPr>
            <w:tcW w:w="2706" w:type="dxa"/>
            <w:gridSpan w:val="3"/>
          </w:tcPr>
          <w:p w14:paraId="45112FB9" w14:textId="77777777" w:rsidR="00A85FB1" w:rsidRDefault="00A85FB1" w:rsidP="00A85FB1">
            <w:pPr>
              <w:pStyle w:val="TableParagraph"/>
              <w:spacing w:before="44" w:line="256" w:lineRule="auto"/>
              <w:ind w:right="61" w:hanging="257"/>
              <w:jc w:val="left"/>
              <w:rPr>
                <w:b/>
              </w:rPr>
            </w:pPr>
            <w:r>
              <w:rPr>
                <w:b/>
              </w:rPr>
              <w:t>Concomitant (N=314)</w:t>
            </w:r>
          </w:p>
        </w:tc>
        <w:tc>
          <w:tcPr>
            <w:tcW w:w="2978" w:type="dxa"/>
            <w:gridSpan w:val="3"/>
          </w:tcPr>
          <w:p w14:paraId="3F609ACF" w14:textId="77777777" w:rsidR="00A85FB1" w:rsidRDefault="00A85FB1" w:rsidP="00A85FB1">
            <w:pPr>
              <w:pStyle w:val="TableParagraph"/>
              <w:spacing w:before="44" w:line="256" w:lineRule="auto"/>
              <w:ind w:right="295" w:hanging="144"/>
              <w:jc w:val="left"/>
              <w:rPr>
                <w:b/>
              </w:rPr>
            </w:pPr>
            <w:r>
              <w:rPr>
                <w:b/>
              </w:rPr>
              <w:t>Sequential (N=315)</w:t>
            </w:r>
          </w:p>
        </w:tc>
      </w:tr>
      <w:tr w:rsidR="00A85FB1" w14:paraId="2E3EB526" w14:textId="77777777" w:rsidTr="00A85FB1">
        <w:trPr>
          <w:trHeight w:val="652"/>
        </w:trPr>
        <w:tc>
          <w:tcPr>
            <w:tcW w:w="2130" w:type="dxa"/>
          </w:tcPr>
          <w:p w14:paraId="74FFBCB1" w14:textId="77777777" w:rsidR="00A85FB1" w:rsidRDefault="00A85FB1" w:rsidP="00A85FB1">
            <w:pPr>
              <w:pStyle w:val="TableParagraph"/>
              <w:spacing w:before="28" w:line="256" w:lineRule="auto"/>
              <w:ind w:right="550"/>
              <w:jc w:val="left"/>
              <w:rPr>
                <w:b/>
              </w:rPr>
            </w:pPr>
            <w:r>
              <w:rPr>
                <w:b/>
              </w:rPr>
              <w:t>Participants experiencing ≥1:</w:t>
            </w:r>
          </w:p>
        </w:tc>
        <w:tc>
          <w:tcPr>
            <w:tcW w:w="1281" w:type="dxa"/>
          </w:tcPr>
          <w:p w14:paraId="11F6DB7F" w14:textId="77777777" w:rsidR="00A85FB1" w:rsidRDefault="00A85FB1" w:rsidP="00A85FB1">
            <w:pPr>
              <w:pStyle w:val="TableParagraph"/>
              <w:spacing w:before="28" w:line="256" w:lineRule="auto"/>
              <w:ind w:right="271"/>
              <w:jc w:val="left"/>
              <w:rPr>
                <w:b/>
              </w:rPr>
            </w:pPr>
            <w:r>
              <w:rPr>
                <w:b/>
              </w:rPr>
              <w:t>Maximum intensity</w:t>
            </w:r>
          </w:p>
        </w:tc>
        <w:tc>
          <w:tcPr>
            <w:tcW w:w="993" w:type="dxa"/>
          </w:tcPr>
          <w:p w14:paraId="464F6117" w14:textId="77777777" w:rsidR="00A85FB1" w:rsidRDefault="00A85FB1" w:rsidP="00A85FB1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14:paraId="6E4C93E8" w14:textId="77777777" w:rsidR="00A85FB1" w:rsidRDefault="00A85FB1" w:rsidP="00A85FB1">
            <w:pPr>
              <w:pStyle w:val="TableParagraph"/>
              <w:spacing w:before="0"/>
              <w:jc w:val="left"/>
              <w:rPr>
                <w:b/>
              </w:rPr>
            </w:pPr>
            <w:r>
              <w:rPr>
                <w:b/>
              </w:rPr>
              <w:t>n/M</w:t>
            </w:r>
          </w:p>
        </w:tc>
        <w:tc>
          <w:tcPr>
            <w:tcW w:w="704" w:type="dxa"/>
          </w:tcPr>
          <w:p w14:paraId="0AD32259" w14:textId="77777777" w:rsidR="00A85FB1" w:rsidRDefault="00A85FB1" w:rsidP="00A85FB1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14:paraId="60D95592" w14:textId="77777777" w:rsidR="00A85FB1" w:rsidRDefault="00A85FB1" w:rsidP="00A85FB1">
            <w:pPr>
              <w:pStyle w:val="TableParagraph"/>
              <w:spacing w:before="0"/>
              <w:rPr>
                <w:b/>
              </w:rPr>
            </w:pPr>
            <w:r>
              <w:rPr>
                <w:b/>
                <w:w w:val="102"/>
              </w:rPr>
              <w:t>%</w:t>
            </w:r>
          </w:p>
        </w:tc>
        <w:tc>
          <w:tcPr>
            <w:tcW w:w="1137" w:type="dxa"/>
          </w:tcPr>
          <w:p w14:paraId="0CB4A672" w14:textId="77777777" w:rsidR="00A85FB1" w:rsidRDefault="00A85FB1" w:rsidP="00A85FB1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14:paraId="0962262E" w14:textId="77777777" w:rsidR="00A85FB1" w:rsidRDefault="00A85FB1" w:rsidP="00A85FB1">
            <w:pPr>
              <w:pStyle w:val="TableParagraph"/>
              <w:spacing w:before="0"/>
              <w:ind w:right="70"/>
              <w:rPr>
                <w:b/>
              </w:rPr>
            </w:pPr>
            <w:r>
              <w:rPr>
                <w:b/>
              </w:rPr>
              <w:t>95% CI</w:t>
            </w:r>
          </w:p>
        </w:tc>
        <w:tc>
          <w:tcPr>
            <w:tcW w:w="848" w:type="dxa"/>
          </w:tcPr>
          <w:p w14:paraId="155F601F" w14:textId="77777777" w:rsidR="00A85FB1" w:rsidRDefault="00A85FB1" w:rsidP="00A85FB1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14:paraId="06F73B97" w14:textId="77777777" w:rsidR="00A85FB1" w:rsidRDefault="00A85FB1" w:rsidP="00A85FB1">
            <w:pPr>
              <w:pStyle w:val="TableParagraph"/>
              <w:spacing w:before="0"/>
              <w:ind w:right="15"/>
              <w:rPr>
                <w:b/>
              </w:rPr>
            </w:pPr>
            <w:r>
              <w:rPr>
                <w:b/>
              </w:rPr>
              <w:t>n/M</w:t>
            </w:r>
          </w:p>
        </w:tc>
        <w:tc>
          <w:tcPr>
            <w:tcW w:w="705" w:type="dxa"/>
          </w:tcPr>
          <w:p w14:paraId="55B5B76B" w14:textId="77777777" w:rsidR="00A85FB1" w:rsidRDefault="00A85FB1" w:rsidP="00A85FB1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14:paraId="374A5A1D" w14:textId="77777777" w:rsidR="00A85FB1" w:rsidRDefault="00A85FB1" w:rsidP="00A85FB1">
            <w:pPr>
              <w:pStyle w:val="TableParagraph"/>
              <w:spacing w:before="0"/>
              <w:rPr>
                <w:b/>
              </w:rPr>
            </w:pPr>
            <w:r>
              <w:rPr>
                <w:b/>
                <w:w w:val="102"/>
              </w:rPr>
              <w:t>%</w:t>
            </w:r>
          </w:p>
        </w:tc>
        <w:tc>
          <w:tcPr>
            <w:tcW w:w="1137" w:type="dxa"/>
          </w:tcPr>
          <w:p w14:paraId="3A6FE6FF" w14:textId="77777777" w:rsidR="00A85FB1" w:rsidRDefault="00A85FB1" w:rsidP="00A85FB1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14:paraId="71FDA405" w14:textId="77777777" w:rsidR="00A85FB1" w:rsidRDefault="00A85FB1" w:rsidP="00A85FB1">
            <w:pPr>
              <w:pStyle w:val="TableParagraph"/>
              <w:spacing w:before="0"/>
              <w:ind w:right="59"/>
              <w:rPr>
                <w:b/>
              </w:rPr>
            </w:pPr>
            <w:r>
              <w:rPr>
                <w:b/>
              </w:rPr>
              <w:t>95% CI</w:t>
            </w:r>
          </w:p>
        </w:tc>
        <w:tc>
          <w:tcPr>
            <w:tcW w:w="848" w:type="dxa"/>
          </w:tcPr>
          <w:p w14:paraId="2A8A366C" w14:textId="77777777" w:rsidR="00A85FB1" w:rsidRDefault="00A85FB1" w:rsidP="00A85FB1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14:paraId="1356A893" w14:textId="77777777" w:rsidR="00A85FB1" w:rsidRDefault="00A85FB1" w:rsidP="00A85FB1">
            <w:pPr>
              <w:pStyle w:val="TableParagraph"/>
              <w:spacing w:before="0"/>
              <w:jc w:val="left"/>
              <w:rPr>
                <w:b/>
              </w:rPr>
            </w:pPr>
            <w:r>
              <w:rPr>
                <w:b/>
              </w:rPr>
              <w:t>n/M</w:t>
            </w:r>
          </w:p>
        </w:tc>
        <w:tc>
          <w:tcPr>
            <w:tcW w:w="721" w:type="dxa"/>
          </w:tcPr>
          <w:p w14:paraId="7E8DD2FC" w14:textId="77777777" w:rsidR="00A85FB1" w:rsidRDefault="00A85FB1" w:rsidP="00A85FB1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14:paraId="21E4079B" w14:textId="77777777" w:rsidR="00A85FB1" w:rsidRDefault="00A85FB1" w:rsidP="00A85FB1">
            <w:pPr>
              <w:pStyle w:val="TableParagraph"/>
              <w:spacing w:before="0"/>
              <w:rPr>
                <w:b/>
              </w:rPr>
            </w:pPr>
            <w:r>
              <w:rPr>
                <w:b/>
                <w:w w:val="102"/>
              </w:rPr>
              <w:t>%</w:t>
            </w:r>
          </w:p>
        </w:tc>
        <w:tc>
          <w:tcPr>
            <w:tcW w:w="1137" w:type="dxa"/>
          </w:tcPr>
          <w:p w14:paraId="44049B1A" w14:textId="77777777" w:rsidR="00A85FB1" w:rsidRDefault="00A85FB1" w:rsidP="00A85FB1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14:paraId="7FBF0D75" w14:textId="77777777" w:rsidR="00A85FB1" w:rsidRDefault="00A85FB1" w:rsidP="00A85FB1">
            <w:pPr>
              <w:pStyle w:val="TableParagraph"/>
              <w:spacing w:before="0"/>
              <w:ind w:right="70"/>
              <w:rPr>
                <w:b/>
              </w:rPr>
            </w:pPr>
            <w:r>
              <w:rPr>
                <w:b/>
              </w:rPr>
              <w:t>95% CI</w:t>
            </w:r>
          </w:p>
        </w:tc>
        <w:tc>
          <w:tcPr>
            <w:tcW w:w="993" w:type="dxa"/>
          </w:tcPr>
          <w:p w14:paraId="5F74399D" w14:textId="77777777" w:rsidR="00A85FB1" w:rsidRDefault="00A85FB1" w:rsidP="00A85FB1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14:paraId="08D31C79" w14:textId="77777777" w:rsidR="00A85FB1" w:rsidRDefault="00A85FB1" w:rsidP="00A85FB1">
            <w:pPr>
              <w:pStyle w:val="TableParagraph"/>
              <w:spacing w:before="0"/>
              <w:ind w:right="79"/>
              <w:rPr>
                <w:b/>
              </w:rPr>
            </w:pPr>
            <w:r>
              <w:rPr>
                <w:b/>
              </w:rPr>
              <w:t>n/M</w:t>
            </w:r>
          </w:p>
        </w:tc>
        <w:tc>
          <w:tcPr>
            <w:tcW w:w="848" w:type="dxa"/>
          </w:tcPr>
          <w:p w14:paraId="25F7F8AB" w14:textId="77777777" w:rsidR="00A85FB1" w:rsidRDefault="00A85FB1" w:rsidP="00A85FB1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14:paraId="350B8021" w14:textId="77777777" w:rsidR="00A85FB1" w:rsidRDefault="00A85FB1" w:rsidP="00A85FB1">
            <w:pPr>
              <w:pStyle w:val="TableParagraph"/>
              <w:spacing w:before="0"/>
              <w:rPr>
                <w:b/>
              </w:rPr>
            </w:pPr>
            <w:r>
              <w:rPr>
                <w:b/>
                <w:w w:val="102"/>
              </w:rPr>
              <w:t>%</w:t>
            </w:r>
          </w:p>
        </w:tc>
        <w:tc>
          <w:tcPr>
            <w:tcW w:w="1137" w:type="dxa"/>
          </w:tcPr>
          <w:p w14:paraId="153F3AD2" w14:textId="77777777" w:rsidR="00A85FB1" w:rsidRDefault="00A85FB1" w:rsidP="00A85FB1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14:paraId="35C0530C" w14:textId="77777777" w:rsidR="00A85FB1" w:rsidRDefault="00A85FB1" w:rsidP="00A85FB1">
            <w:pPr>
              <w:pStyle w:val="TableParagraph"/>
              <w:spacing w:before="0"/>
              <w:jc w:val="left"/>
              <w:rPr>
                <w:b/>
              </w:rPr>
            </w:pPr>
            <w:r>
              <w:rPr>
                <w:b/>
              </w:rPr>
              <w:t>95% CI</w:t>
            </w:r>
          </w:p>
        </w:tc>
      </w:tr>
      <w:tr w:rsidR="00A85FB1" w14:paraId="7F2A35C8" w14:textId="77777777" w:rsidTr="00A85FB1">
        <w:trPr>
          <w:trHeight w:val="364"/>
        </w:trPr>
        <w:tc>
          <w:tcPr>
            <w:tcW w:w="2130" w:type="dxa"/>
          </w:tcPr>
          <w:p w14:paraId="36B838B7" w14:textId="77777777" w:rsidR="00A85FB1" w:rsidRDefault="00A85FB1" w:rsidP="00A85FB1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Fever</w:t>
            </w:r>
          </w:p>
        </w:tc>
        <w:tc>
          <w:tcPr>
            <w:tcW w:w="1281" w:type="dxa"/>
          </w:tcPr>
          <w:p w14:paraId="54648A03" w14:textId="77777777" w:rsidR="00A85FB1" w:rsidRDefault="00A85FB1" w:rsidP="00A85FB1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Any</w:t>
            </w:r>
          </w:p>
        </w:tc>
        <w:tc>
          <w:tcPr>
            <w:tcW w:w="993" w:type="dxa"/>
          </w:tcPr>
          <w:p w14:paraId="300F8482" w14:textId="77777777" w:rsidR="00A85FB1" w:rsidRDefault="00A85FB1" w:rsidP="00A85FB1">
            <w:pPr>
              <w:pStyle w:val="TableParagraph"/>
              <w:ind w:right="162"/>
              <w:jc w:val="right"/>
            </w:pPr>
            <w:r>
              <w:t>21/338</w:t>
            </w:r>
          </w:p>
        </w:tc>
        <w:tc>
          <w:tcPr>
            <w:tcW w:w="704" w:type="dxa"/>
          </w:tcPr>
          <w:p w14:paraId="5E5B4CE3" w14:textId="77777777" w:rsidR="00A85FB1" w:rsidRDefault="00A85FB1" w:rsidP="00A85FB1">
            <w:pPr>
              <w:pStyle w:val="TableParagraph"/>
              <w:ind w:right="193"/>
              <w:jc w:val="right"/>
            </w:pPr>
            <w:r>
              <w:t>6.2</w:t>
            </w:r>
          </w:p>
        </w:tc>
        <w:tc>
          <w:tcPr>
            <w:tcW w:w="1137" w:type="dxa"/>
          </w:tcPr>
          <w:p w14:paraId="6FA17C40" w14:textId="77777777" w:rsidR="00A85FB1" w:rsidRDefault="00A85FB1" w:rsidP="00A85FB1">
            <w:pPr>
              <w:pStyle w:val="TableParagraph"/>
              <w:ind w:right="70"/>
            </w:pPr>
            <w:r>
              <w:t>3.9, 9.3</w:t>
            </w:r>
          </w:p>
        </w:tc>
        <w:tc>
          <w:tcPr>
            <w:tcW w:w="848" w:type="dxa"/>
          </w:tcPr>
          <w:p w14:paraId="212890A6" w14:textId="77777777" w:rsidR="00A85FB1" w:rsidRDefault="00A85FB1" w:rsidP="00A85FB1">
            <w:pPr>
              <w:pStyle w:val="TableParagraph"/>
              <w:ind w:right="15"/>
            </w:pPr>
            <w:r>
              <w:t>30/340</w:t>
            </w:r>
          </w:p>
        </w:tc>
        <w:tc>
          <w:tcPr>
            <w:tcW w:w="705" w:type="dxa"/>
          </w:tcPr>
          <w:p w14:paraId="2C41EB46" w14:textId="77777777" w:rsidR="00A85FB1" w:rsidRDefault="00A85FB1" w:rsidP="00A85FB1">
            <w:pPr>
              <w:pStyle w:val="TableParagraph"/>
              <w:ind w:right="65"/>
            </w:pPr>
            <w:r>
              <w:t>8.8</w:t>
            </w:r>
          </w:p>
        </w:tc>
        <w:tc>
          <w:tcPr>
            <w:tcW w:w="1137" w:type="dxa"/>
          </w:tcPr>
          <w:p w14:paraId="77EBB464" w14:textId="77777777" w:rsidR="00A85FB1" w:rsidRDefault="00A85FB1" w:rsidP="00A85FB1">
            <w:pPr>
              <w:pStyle w:val="TableParagraph"/>
              <w:ind w:right="70"/>
            </w:pPr>
            <w:r>
              <w:t>6.0, 12.4</w:t>
            </w:r>
          </w:p>
        </w:tc>
        <w:tc>
          <w:tcPr>
            <w:tcW w:w="848" w:type="dxa"/>
          </w:tcPr>
          <w:p w14:paraId="287469F9" w14:textId="77777777" w:rsidR="00A85FB1" w:rsidRDefault="00A85FB1" w:rsidP="00A85FB1">
            <w:pPr>
              <w:pStyle w:val="TableParagraph"/>
              <w:jc w:val="left"/>
            </w:pPr>
            <w:r>
              <w:t>18/314</w:t>
            </w:r>
          </w:p>
        </w:tc>
        <w:tc>
          <w:tcPr>
            <w:tcW w:w="721" w:type="dxa"/>
          </w:tcPr>
          <w:p w14:paraId="151242DC" w14:textId="77777777" w:rsidR="00A85FB1" w:rsidRDefault="00A85FB1" w:rsidP="00A85FB1">
            <w:pPr>
              <w:pStyle w:val="TableParagraph"/>
              <w:ind w:right="192"/>
              <w:jc w:val="right"/>
            </w:pPr>
            <w:r>
              <w:t>5.7</w:t>
            </w:r>
          </w:p>
        </w:tc>
        <w:tc>
          <w:tcPr>
            <w:tcW w:w="1137" w:type="dxa"/>
          </w:tcPr>
          <w:p w14:paraId="789BBDBF" w14:textId="77777777" w:rsidR="00A85FB1" w:rsidRDefault="00A85FB1" w:rsidP="00A85FB1">
            <w:pPr>
              <w:pStyle w:val="TableParagraph"/>
              <w:ind w:right="70"/>
            </w:pPr>
            <w:r>
              <w:t>3.4, 8.9</w:t>
            </w:r>
          </w:p>
        </w:tc>
        <w:tc>
          <w:tcPr>
            <w:tcW w:w="993" w:type="dxa"/>
          </w:tcPr>
          <w:p w14:paraId="09CB41B3" w14:textId="77777777" w:rsidR="00A85FB1" w:rsidRDefault="00A85FB1" w:rsidP="00A85FB1">
            <w:pPr>
              <w:pStyle w:val="TableParagraph"/>
              <w:ind w:right="79"/>
            </w:pPr>
            <w:r>
              <w:t>28/315</w:t>
            </w:r>
          </w:p>
        </w:tc>
        <w:tc>
          <w:tcPr>
            <w:tcW w:w="848" w:type="dxa"/>
          </w:tcPr>
          <w:p w14:paraId="55A42680" w14:textId="77777777" w:rsidR="00A85FB1" w:rsidRDefault="00A85FB1" w:rsidP="00A85FB1">
            <w:pPr>
              <w:pStyle w:val="TableParagraph"/>
              <w:ind w:right="15"/>
            </w:pPr>
            <w:r>
              <w:t>8.9</w:t>
            </w:r>
          </w:p>
        </w:tc>
        <w:tc>
          <w:tcPr>
            <w:tcW w:w="1137" w:type="dxa"/>
          </w:tcPr>
          <w:p w14:paraId="1565D85D" w14:textId="77777777" w:rsidR="00A85FB1" w:rsidRDefault="00A85FB1" w:rsidP="00A85FB1">
            <w:pPr>
              <w:pStyle w:val="TableParagraph"/>
              <w:jc w:val="left"/>
            </w:pPr>
            <w:r>
              <w:t>6.0, 12.6</w:t>
            </w:r>
          </w:p>
        </w:tc>
      </w:tr>
      <w:tr w:rsidR="00A85FB1" w14:paraId="700F5179" w14:textId="77777777" w:rsidTr="00A85FB1">
        <w:trPr>
          <w:trHeight w:val="364"/>
        </w:trPr>
        <w:tc>
          <w:tcPr>
            <w:tcW w:w="2130" w:type="dxa"/>
          </w:tcPr>
          <w:p w14:paraId="115E3D3C" w14:textId="77777777" w:rsidR="00A85FB1" w:rsidRDefault="00A85FB1" w:rsidP="00A85FB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281" w:type="dxa"/>
          </w:tcPr>
          <w:p w14:paraId="675FD8C6" w14:textId="77777777" w:rsidR="00A85FB1" w:rsidRDefault="00A85FB1" w:rsidP="00A85FB1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Grade 3</w:t>
            </w:r>
          </w:p>
        </w:tc>
        <w:tc>
          <w:tcPr>
            <w:tcW w:w="993" w:type="dxa"/>
          </w:tcPr>
          <w:p w14:paraId="630C03B0" w14:textId="77777777" w:rsidR="00A85FB1" w:rsidRDefault="00A85FB1" w:rsidP="00A85FB1">
            <w:pPr>
              <w:pStyle w:val="TableParagraph"/>
              <w:ind w:right="210"/>
              <w:jc w:val="right"/>
            </w:pPr>
            <w:r>
              <w:t>2/338</w:t>
            </w:r>
          </w:p>
        </w:tc>
        <w:tc>
          <w:tcPr>
            <w:tcW w:w="704" w:type="dxa"/>
          </w:tcPr>
          <w:p w14:paraId="5EF65605" w14:textId="77777777" w:rsidR="00A85FB1" w:rsidRDefault="00A85FB1" w:rsidP="00A85FB1">
            <w:pPr>
              <w:pStyle w:val="TableParagraph"/>
              <w:ind w:right="193"/>
              <w:jc w:val="right"/>
            </w:pPr>
            <w:r>
              <w:t>0.6</w:t>
            </w:r>
          </w:p>
        </w:tc>
        <w:tc>
          <w:tcPr>
            <w:tcW w:w="1137" w:type="dxa"/>
          </w:tcPr>
          <w:p w14:paraId="2B4EEAEA" w14:textId="77777777" w:rsidR="00A85FB1" w:rsidRDefault="00A85FB1" w:rsidP="00A85FB1">
            <w:pPr>
              <w:pStyle w:val="TableParagraph"/>
              <w:ind w:right="70"/>
            </w:pPr>
            <w:r>
              <w:t>0.1, 2.1</w:t>
            </w:r>
          </w:p>
        </w:tc>
        <w:tc>
          <w:tcPr>
            <w:tcW w:w="848" w:type="dxa"/>
          </w:tcPr>
          <w:p w14:paraId="0D96D878" w14:textId="77777777" w:rsidR="00A85FB1" w:rsidRDefault="00A85FB1" w:rsidP="00A85FB1">
            <w:pPr>
              <w:pStyle w:val="TableParagraph"/>
              <w:ind w:right="15"/>
            </w:pPr>
            <w:r>
              <w:t>3/340</w:t>
            </w:r>
          </w:p>
        </w:tc>
        <w:tc>
          <w:tcPr>
            <w:tcW w:w="705" w:type="dxa"/>
          </w:tcPr>
          <w:p w14:paraId="6EFB35AE" w14:textId="77777777" w:rsidR="00A85FB1" w:rsidRDefault="00A85FB1" w:rsidP="00A85FB1">
            <w:pPr>
              <w:pStyle w:val="TableParagraph"/>
              <w:ind w:right="65"/>
            </w:pPr>
            <w:r>
              <w:t>0.9</w:t>
            </w:r>
          </w:p>
        </w:tc>
        <w:tc>
          <w:tcPr>
            <w:tcW w:w="1137" w:type="dxa"/>
          </w:tcPr>
          <w:p w14:paraId="364735FE" w14:textId="77777777" w:rsidR="00A85FB1" w:rsidRDefault="00A85FB1" w:rsidP="00A85FB1">
            <w:pPr>
              <w:pStyle w:val="TableParagraph"/>
              <w:ind w:right="53"/>
            </w:pPr>
            <w:r>
              <w:t>0.2, 2.6</w:t>
            </w:r>
          </w:p>
        </w:tc>
        <w:tc>
          <w:tcPr>
            <w:tcW w:w="848" w:type="dxa"/>
          </w:tcPr>
          <w:p w14:paraId="64EF2CC2" w14:textId="77777777" w:rsidR="00A85FB1" w:rsidRDefault="00A85FB1" w:rsidP="00A85FB1">
            <w:pPr>
              <w:pStyle w:val="TableParagraph"/>
              <w:jc w:val="left"/>
            </w:pPr>
            <w:r>
              <w:t>2/314</w:t>
            </w:r>
          </w:p>
        </w:tc>
        <w:tc>
          <w:tcPr>
            <w:tcW w:w="721" w:type="dxa"/>
          </w:tcPr>
          <w:p w14:paraId="4695065D" w14:textId="77777777" w:rsidR="00A85FB1" w:rsidRDefault="00A85FB1" w:rsidP="00A85FB1">
            <w:pPr>
              <w:pStyle w:val="TableParagraph"/>
              <w:ind w:right="192"/>
              <w:jc w:val="right"/>
            </w:pPr>
            <w:r>
              <w:t>0.6</w:t>
            </w:r>
          </w:p>
        </w:tc>
        <w:tc>
          <w:tcPr>
            <w:tcW w:w="1137" w:type="dxa"/>
          </w:tcPr>
          <w:p w14:paraId="5E21E93D" w14:textId="77777777" w:rsidR="00A85FB1" w:rsidRDefault="00A85FB1" w:rsidP="00A85FB1">
            <w:pPr>
              <w:pStyle w:val="TableParagraph"/>
              <w:ind w:right="70"/>
            </w:pPr>
            <w:r>
              <w:t>0.1, 2.3</w:t>
            </w:r>
          </w:p>
        </w:tc>
        <w:tc>
          <w:tcPr>
            <w:tcW w:w="993" w:type="dxa"/>
          </w:tcPr>
          <w:p w14:paraId="55FD9FA0" w14:textId="77777777" w:rsidR="00A85FB1" w:rsidRDefault="00A85FB1" w:rsidP="00A85FB1">
            <w:pPr>
              <w:pStyle w:val="TableParagraph"/>
              <w:ind w:right="79"/>
            </w:pPr>
            <w:r>
              <w:t>2/315</w:t>
            </w:r>
          </w:p>
        </w:tc>
        <w:tc>
          <w:tcPr>
            <w:tcW w:w="848" w:type="dxa"/>
          </w:tcPr>
          <w:p w14:paraId="7DE1AE7D" w14:textId="77777777" w:rsidR="00A85FB1" w:rsidRDefault="00A85FB1" w:rsidP="00A85FB1">
            <w:pPr>
              <w:pStyle w:val="TableParagraph"/>
              <w:ind w:right="15"/>
            </w:pPr>
            <w:r>
              <w:t>0.6</w:t>
            </w:r>
          </w:p>
        </w:tc>
        <w:tc>
          <w:tcPr>
            <w:tcW w:w="1137" w:type="dxa"/>
          </w:tcPr>
          <w:p w14:paraId="55EFEACB" w14:textId="77777777" w:rsidR="00A85FB1" w:rsidRDefault="00A85FB1" w:rsidP="00A85FB1">
            <w:pPr>
              <w:pStyle w:val="TableParagraph"/>
              <w:jc w:val="left"/>
            </w:pPr>
            <w:r>
              <w:t>0.1, 2.3</w:t>
            </w:r>
          </w:p>
        </w:tc>
      </w:tr>
      <w:tr w:rsidR="00A85FB1" w14:paraId="18C91700" w14:textId="77777777" w:rsidTr="00A85FB1">
        <w:trPr>
          <w:trHeight w:val="364"/>
        </w:trPr>
        <w:tc>
          <w:tcPr>
            <w:tcW w:w="2130" w:type="dxa"/>
          </w:tcPr>
          <w:p w14:paraId="16B58619" w14:textId="77777777" w:rsidR="00A85FB1" w:rsidRDefault="00A85FB1" w:rsidP="00A85FB1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Headache</w:t>
            </w:r>
          </w:p>
        </w:tc>
        <w:tc>
          <w:tcPr>
            <w:tcW w:w="1281" w:type="dxa"/>
          </w:tcPr>
          <w:p w14:paraId="4CE6195D" w14:textId="77777777" w:rsidR="00A85FB1" w:rsidRDefault="00A85FB1" w:rsidP="00A85FB1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Any</w:t>
            </w:r>
          </w:p>
        </w:tc>
        <w:tc>
          <w:tcPr>
            <w:tcW w:w="993" w:type="dxa"/>
          </w:tcPr>
          <w:p w14:paraId="3267EC0A" w14:textId="77777777" w:rsidR="00A85FB1" w:rsidRDefault="00A85FB1" w:rsidP="00A85FB1">
            <w:pPr>
              <w:pStyle w:val="TableParagraph"/>
              <w:ind w:right="162"/>
              <w:jc w:val="right"/>
            </w:pPr>
            <w:r>
              <w:t>89/338</w:t>
            </w:r>
          </w:p>
        </w:tc>
        <w:tc>
          <w:tcPr>
            <w:tcW w:w="704" w:type="dxa"/>
          </w:tcPr>
          <w:p w14:paraId="57D6FAA5" w14:textId="77777777" w:rsidR="00A85FB1" w:rsidRDefault="00A85FB1" w:rsidP="00A85FB1">
            <w:pPr>
              <w:pStyle w:val="TableParagraph"/>
              <w:ind w:right="130"/>
              <w:jc w:val="right"/>
            </w:pPr>
            <w:r>
              <w:t>26.3</w:t>
            </w:r>
          </w:p>
        </w:tc>
        <w:tc>
          <w:tcPr>
            <w:tcW w:w="1137" w:type="dxa"/>
          </w:tcPr>
          <w:p w14:paraId="6D5A82ED" w14:textId="77777777" w:rsidR="00A85FB1" w:rsidRDefault="00A85FB1" w:rsidP="00A85FB1">
            <w:pPr>
              <w:pStyle w:val="TableParagraph"/>
              <w:ind w:right="70"/>
            </w:pPr>
            <w:r>
              <w:t>21.7, 31.4</w:t>
            </w:r>
          </w:p>
        </w:tc>
        <w:tc>
          <w:tcPr>
            <w:tcW w:w="848" w:type="dxa"/>
          </w:tcPr>
          <w:p w14:paraId="445DA905" w14:textId="77777777" w:rsidR="00A85FB1" w:rsidRDefault="00A85FB1" w:rsidP="00A85FB1">
            <w:pPr>
              <w:pStyle w:val="TableParagraph"/>
              <w:ind w:right="15"/>
            </w:pPr>
            <w:r>
              <w:t>115/341</w:t>
            </w:r>
          </w:p>
        </w:tc>
        <w:tc>
          <w:tcPr>
            <w:tcW w:w="705" w:type="dxa"/>
          </w:tcPr>
          <w:p w14:paraId="582A0672" w14:textId="77777777" w:rsidR="00A85FB1" w:rsidRDefault="00A85FB1" w:rsidP="00A85FB1">
            <w:pPr>
              <w:pStyle w:val="TableParagraph"/>
              <w:ind w:right="49"/>
            </w:pPr>
            <w:r>
              <w:t>33.7</w:t>
            </w:r>
          </w:p>
        </w:tc>
        <w:tc>
          <w:tcPr>
            <w:tcW w:w="1137" w:type="dxa"/>
          </w:tcPr>
          <w:p w14:paraId="5F463740" w14:textId="77777777" w:rsidR="00A85FB1" w:rsidRDefault="00A85FB1" w:rsidP="00A85FB1">
            <w:pPr>
              <w:pStyle w:val="TableParagraph"/>
              <w:ind w:right="54"/>
            </w:pPr>
            <w:r>
              <w:t>28.7, 39.0</w:t>
            </w:r>
          </w:p>
        </w:tc>
        <w:tc>
          <w:tcPr>
            <w:tcW w:w="848" w:type="dxa"/>
          </w:tcPr>
          <w:p w14:paraId="23C28B69" w14:textId="77777777" w:rsidR="00A85FB1" w:rsidRDefault="00A85FB1" w:rsidP="00A85FB1">
            <w:pPr>
              <w:pStyle w:val="TableParagraph"/>
              <w:jc w:val="left"/>
            </w:pPr>
            <w:r>
              <w:t>83/314</w:t>
            </w:r>
          </w:p>
        </w:tc>
        <w:tc>
          <w:tcPr>
            <w:tcW w:w="721" w:type="dxa"/>
          </w:tcPr>
          <w:p w14:paraId="796B09F7" w14:textId="77777777" w:rsidR="00A85FB1" w:rsidRDefault="00A85FB1" w:rsidP="00A85FB1">
            <w:pPr>
              <w:pStyle w:val="TableParagraph"/>
              <w:ind w:right="128"/>
              <w:jc w:val="right"/>
            </w:pPr>
            <w:r>
              <w:t>26.4</w:t>
            </w:r>
          </w:p>
        </w:tc>
        <w:tc>
          <w:tcPr>
            <w:tcW w:w="1137" w:type="dxa"/>
          </w:tcPr>
          <w:p w14:paraId="1A6A4C3B" w14:textId="77777777" w:rsidR="00A85FB1" w:rsidRDefault="00A85FB1" w:rsidP="00A85FB1">
            <w:pPr>
              <w:pStyle w:val="TableParagraph"/>
              <w:ind w:right="70"/>
            </w:pPr>
            <w:r>
              <w:t>21.6, 31.7</w:t>
            </w:r>
          </w:p>
        </w:tc>
        <w:tc>
          <w:tcPr>
            <w:tcW w:w="993" w:type="dxa"/>
          </w:tcPr>
          <w:p w14:paraId="7AFB44E1" w14:textId="77777777" w:rsidR="00A85FB1" w:rsidRDefault="00A85FB1" w:rsidP="00A85FB1">
            <w:pPr>
              <w:pStyle w:val="TableParagraph"/>
              <w:ind w:right="79"/>
            </w:pPr>
            <w:r>
              <w:t>108/315</w:t>
            </w:r>
          </w:p>
        </w:tc>
        <w:tc>
          <w:tcPr>
            <w:tcW w:w="848" w:type="dxa"/>
          </w:tcPr>
          <w:p w14:paraId="148E5697" w14:textId="77777777" w:rsidR="00A85FB1" w:rsidRDefault="00A85FB1" w:rsidP="00A85FB1">
            <w:pPr>
              <w:pStyle w:val="TableParagraph"/>
              <w:ind w:right="15"/>
            </w:pPr>
            <w:r>
              <w:t>34.3</w:t>
            </w:r>
          </w:p>
        </w:tc>
        <w:tc>
          <w:tcPr>
            <w:tcW w:w="1137" w:type="dxa"/>
          </w:tcPr>
          <w:p w14:paraId="339C933B" w14:textId="77777777" w:rsidR="00A85FB1" w:rsidRDefault="00A85FB1" w:rsidP="00A85FB1">
            <w:pPr>
              <w:pStyle w:val="TableParagraph"/>
              <w:jc w:val="left"/>
            </w:pPr>
            <w:r>
              <w:t>29.1, 39.8</w:t>
            </w:r>
          </w:p>
        </w:tc>
      </w:tr>
      <w:tr w:rsidR="00A85FB1" w14:paraId="2F8B6A27" w14:textId="77777777" w:rsidTr="00A85FB1">
        <w:trPr>
          <w:trHeight w:val="364"/>
        </w:trPr>
        <w:tc>
          <w:tcPr>
            <w:tcW w:w="2130" w:type="dxa"/>
          </w:tcPr>
          <w:p w14:paraId="7584294C" w14:textId="77777777" w:rsidR="00A85FB1" w:rsidRDefault="00A85FB1" w:rsidP="00A85FB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281" w:type="dxa"/>
          </w:tcPr>
          <w:p w14:paraId="6A3141B1" w14:textId="77777777" w:rsidR="00A85FB1" w:rsidRDefault="00A85FB1" w:rsidP="00A85FB1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Grade 3</w:t>
            </w:r>
          </w:p>
        </w:tc>
        <w:tc>
          <w:tcPr>
            <w:tcW w:w="993" w:type="dxa"/>
          </w:tcPr>
          <w:p w14:paraId="7EB21184" w14:textId="77777777" w:rsidR="00A85FB1" w:rsidRDefault="00A85FB1" w:rsidP="00A85FB1">
            <w:pPr>
              <w:pStyle w:val="TableParagraph"/>
              <w:ind w:right="210"/>
              <w:jc w:val="right"/>
            </w:pPr>
            <w:r>
              <w:t>3/338</w:t>
            </w:r>
          </w:p>
        </w:tc>
        <w:tc>
          <w:tcPr>
            <w:tcW w:w="704" w:type="dxa"/>
          </w:tcPr>
          <w:p w14:paraId="1056FC94" w14:textId="77777777" w:rsidR="00A85FB1" w:rsidRDefault="00A85FB1" w:rsidP="00A85FB1">
            <w:pPr>
              <w:pStyle w:val="TableParagraph"/>
              <w:ind w:right="193"/>
              <w:jc w:val="right"/>
            </w:pPr>
            <w:r>
              <w:t>0.9</w:t>
            </w:r>
          </w:p>
        </w:tc>
        <w:tc>
          <w:tcPr>
            <w:tcW w:w="1137" w:type="dxa"/>
          </w:tcPr>
          <w:p w14:paraId="7424648C" w14:textId="77777777" w:rsidR="00A85FB1" w:rsidRDefault="00A85FB1" w:rsidP="00A85FB1">
            <w:pPr>
              <w:pStyle w:val="TableParagraph"/>
              <w:ind w:right="70"/>
            </w:pPr>
            <w:r>
              <w:t>0.2, 2.6</w:t>
            </w:r>
          </w:p>
        </w:tc>
        <w:tc>
          <w:tcPr>
            <w:tcW w:w="848" w:type="dxa"/>
          </w:tcPr>
          <w:p w14:paraId="33324433" w14:textId="77777777" w:rsidR="00A85FB1" w:rsidRDefault="00A85FB1" w:rsidP="00A85FB1">
            <w:pPr>
              <w:pStyle w:val="TableParagraph"/>
              <w:ind w:right="15"/>
            </w:pPr>
            <w:r>
              <w:t>3/341</w:t>
            </w:r>
          </w:p>
        </w:tc>
        <w:tc>
          <w:tcPr>
            <w:tcW w:w="705" w:type="dxa"/>
          </w:tcPr>
          <w:p w14:paraId="2A6F1D63" w14:textId="77777777" w:rsidR="00A85FB1" w:rsidRDefault="00A85FB1" w:rsidP="00A85FB1">
            <w:pPr>
              <w:pStyle w:val="TableParagraph"/>
              <w:ind w:right="65"/>
            </w:pPr>
            <w:r>
              <w:t>0.9</w:t>
            </w:r>
          </w:p>
        </w:tc>
        <w:tc>
          <w:tcPr>
            <w:tcW w:w="1137" w:type="dxa"/>
          </w:tcPr>
          <w:p w14:paraId="03C73609" w14:textId="77777777" w:rsidR="00A85FB1" w:rsidRDefault="00A85FB1" w:rsidP="00A85FB1">
            <w:pPr>
              <w:pStyle w:val="TableParagraph"/>
              <w:ind w:right="54"/>
            </w:pPr>
            <w:r>
              <w:t>0.2, 2.5</w:t>
            </w:r>
          </w:p>
        </w:tc>
        <w:tc>
          <w:tcPr>
            <w:tcW w:w="848" w:type="dxa"/>
          </w:tcPr>
          <w:p w14:paraId="0C70AD4C" w14:textId="77777777" w:rsidR="00A85FB1" w:rsidRDefault="00A85FB1" w:rsidP="00A85FB1">
            <w:pPr>
              <w:pStyle w:val="TableParagraph"/>
              <w:jc w:val="left"/>
            </w:pPr>
            <w:r>
              <w:t>3/314</w:t>
            </w:r>
          </w:p>
        </w:tc>
        <w:tc>
          <w:tcPr>
            <w:tcW w:w="721" w:type="dxa"/>
          </w:tcPr>
          <w:p w14:paraId="59B4EEA9" w14:textId="77777777" w:rsidR="00A85FB1" w:rsidRDefault="00A85FB1" w:rsidP="00A85FB1">
            <w:pPr>
              <w:pStyle w:val="TableParagraph"/>
              <w:ind w:right="192"/>
              <w:jc w:val="right"/>
            </w:pPr>
            <w:r>
              <w:t>1.0</w:t>
            </w:r>
          </w:p>
        </w:tc>
        <w:tc>
          <w:tcPr>
            <w:tcW w:w="1137" w:type="dxa"/>
          </w:tcPr>
          <w:p w14:paraId="0D34B020" w14:textId="77777777" w:rsidR="00A85FB1" w:rsidRDefault="00A85FB1" w:rsidP="00A85FB1">
            <w:pPr>
              <w:pStyle w:val="TableParagraph"/>
              <w:ind w:right="70"/>
            </w:pPr>
            <w:r>
              <w:t>0.2, 2.8</w:t>
            </w:r>
          </w:p>
        </w:tc>
        <w:tc>
          <w:tcPr>
            <w:tcW w:w="993" w:type="dxa"/>
          </w:tcPr>
          <w:p w14:paraId="3955703A" w14:textId="77777777" w:rsidR="00A85FB1" w:rsidRDefault="00A85FB1" w:rsidP="00A85FB1">
            <w:pPr>
              <w:pStyle w:val="TableParagraph"/>
              <w:ind w:right="79"/>
            </w:pPr>
            <w:r>
              <w:t>3/315</w:t>
            </w:r>
          </w:p>
        </w:tc>
        <w:tc>
          <w:tcPr>
            <w:tcW w:w="848" w:type="dxa"/>
          </w:tcPr>
          <w:p w14:paraId="1DBF282E" w14:textId="77777777" w:rsidR="00A85FB1" w:rsidRDefault="00A85FB1" w:rsidP="00A85FB1">
            <w:pPr>
              <w:pStyle w:val="TableParagraph"/>
              <w:ind w:right="15"/>
            </w:pPr>
            <w:r>
              <w:t>1.0</w:t>
            </w:r>
          </w:p>
        </w:tc>
        <w:tc>
          <w:tcPr>
            <w:tcW w:w="1137" w:type="dxa"/>
          </w:tcPr>
          <w:p w14:paraId="49752EA6" w14:textId="77777777" w:rsidR="00A85FB1" w:rsidRDefault="00A85FB1" w:rsidP="00A85FB1">
            <w:pPr>
              <w:pStyle w:val="TableParagraph"/>
              <w:jc w:val="left"/>
            </w:pPr>
            <w:r>
              <w:t>0.2, 2.8</w:t>
            </w:r>
          </w:p>
        </w:tc>
      </w:tr>
      <w:tr w:rsidR="00A85FB1" w14:paraId="23F99661" w14:textId="77777777" w:rsidTr="00A85FB1">
        <w:trPr>
          <w:trHeight w:val="364"/>
        </w:trPr>
        <w:tc>
          <w:tcPr>
            <w:tcW w:w="2130" w:type="dxa"/>
          </w:tcPr>
          <w:p w14:paraId="12741776" w14:textId="77777777" w:rsidR="00A85FB1" w:rsidRDefault="00A85FB1" w:rsidP="00A85FB1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Malaise</w:t>
            </w:r>
          </w:p>
        </w:tc>
        <w:tc>
          <w:tcPr>
            <w:tcW w:w="1281" w:type="dxa"/>
          </w:tcPr>
          <w:p w14:paraId="0AB4D3AD" w14:textId="77777777" w:rsidR="00A85FB1" w:rsidRDefault="00A85FB1" w:rsidP="00A85FB1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Any</w:t>
            </w:r>
          </w:p>
        </w:tc>
        <w:tc>
          <w:tcPr>
            <w:tcW w:w="993" w:type="dxa"/>
          </w:tcPr>
          <w:p w14:paraId="5629441A" w14:textId="77777777" w:rsidR="00A85FB1" w:rsidRDefault="00A85FB1" w:rsidP="00A85FB1">
            <w:pPr>
              <w:pStyle w:val="TableParagraph"/>
              <w:ind w:right="162"/>
              <w:jc w:val="right"/>
            </w:pPr>
            <w:r>
              <w:t>91/338</w:t>
            </w:r>
          </w:p>
        </w:tc>
        <w:tc>
          <w:tcPr>
            <w:tcW w:w="704" w:type="dxa"/>
          </w:tcPr>
          <w:p w14:paraId="08267264" w14:textId="77777777" w:rsidR="00A85FB1" w:rsidRDefault="00A85FB1" w:rsidP="00A85FB1">
            <w:pPr>
              <w:pStyle w:val="TableParagraph"/>
              <w:ind w:right="130"/>
              <w:jc w:val="right"/>
            </w:pPr>
            <w:r>
              <w:t>26.9</w:t>
            </w:r>
          </w:p>
        </w:tc>
        <w:tc>
          <w:tcPr>
            <w:tcW w:w="1137" w:type="dxa"/>
          </w:tcPr>
          <w:p w14:paraId="45FF0ABE" w14:textId="77777777" w:rsidR="00A85FB1" w:rsidRDefault="00A85FB1" w:rsidP="00A85FB1">
            <w:pPr>
              <w:pStyle w:val="TableParagraph"/>
              <w:ind w:right="70"/>
            </w:pPr>
            <w:r>
              <w:t>22.3, 32.0</w:t>
            </w:r>
          </w:p>
        </w:tc>
        <w:tc>
          <w:tcPr>
            <w:tcW w:w="848" w:type="dxa"/>
          </w:tcPr>
          <w:p w14:paraId="644BFF80" w14:textId="77777777" w:rsidR="00A85FB1" w:rsidRDefault="00A85FB1" w:rsidP="00A85FB1">
            <w:pPr>
              <w:pStyle w:val="TableParagraph"/>
              <w:ind w:right="15"/>
            </w:pPr>
            <w:r>
              <w:t>111/341</w:t>
            </w:r>
          </w:p>
        </w:tc>
        <w:tc>
          <w:tcPr>
            <w:tcW w:w="705" w:type="dxa"/>
          </w:tcPr>
          <w:p w14:paraId="5295C198" w14:textId="77777777" w:rsidR="00A85FB1" w:rsidRDefault="00A85FB1" w:rsidP="00A85FB1">
            <w:pPr>
              <w:pStyle w:val="TableParagraph"/>
              <w:ind w:right="49"/>
            </w:pPr>
            <w:r>
              <w:t>32.6</w:t>
            </w:r>
          </w:p>
        </w:tc>
        <w:tc>
          <w:tcPr>
            <w:tcW w:w="1137" w:type="dxa"/>
          </w:tcPr>
          <w:p w14:paraId="5630B3DE" w14:textId="77777777" w:rsidR="00A85FB1" w:rsidRDefault="00A85FB1" w:rsidP="00A85FB1">
            <w:pPr>
              <w:pStyle w:val="TableParagraph"/>
              <w:ind w:right="54"/>
            </w:pPr>
            <w:r>
              <w:t>27.6, 37.8</w:t>
            </w:r>
          </w:p>
        </w:tc>
        <w:tc>
          <w:tcPr>
            <w:tcW w:w="848" w:type="dxa"/>
          </w:tcPr>
          <w:p w14:paraId="257128B6" w14:textId="77777777" w:rsidR="00A85FB1" w:rsidRDefault="00A85FB1" w:rsidP="00A85FB1">
            <w:pPr>
              <w:pStyle w:val="TableParagraph"/>
              <w:jc w:val="left"/>
            </w:pPr>
            <w:r>
              <w:t>85/314</w:t>
            </w:r>
          </w:p>
        </w:tc>
        <w:tc>
          <w:tcPr>
            <w:tcW w:w="721" w:type="dxa"/>
          </w:tcPr>
          <w:p w14:paraId="01339886" w14:textId="77777777" w:rsidR="00A85FB1" w:rsidRDefault="00A85FB1" w:rsidP="00A85FB1">
            <w:pPr>
              <w:pStyle w:val="TableParagraph"/>
              <w:ind w:right="128"/>
              <w:jc w:val="right"/>
            </w:pPr>
            <w:r>
              <w:t>27.1</w:t>
            </w:r>
          </w:p>
        </w:tc>
        <w:tc>
          <w:tcPr>
            <w:tcW w:w="1137" w:type="dxa"/>
          </w:tcPr>
          <w:p w14:paraId="336F0E51" w14:textId="77777777" w:rsidR="00A85FB1" w:rsidRDefault="00A85FB1" w:rsidP="00A85FB1">
            <w:pPr>
              <w:pStyle w:val="TableParagraph"/>
              <w:ind w:right="70"/>
            </w:pPr>
            <w:r>
              <w:t>22.2, 32.3</w:t>
            </w:r>
          </w:p>
        </w:tc>
        <w:tc>
          <w:tcPr>
            <w:tcW w:w="993" w:type="dxa"/>
          </w:tcPr>
          <w:p w14:paraId="468517C3" w14:textId="77777777" w:rsidR="00A85FB1" w:rsidRDefault="00A85FB1" w:rsidP="00A85FB1">
            <w:pPr>
              <w:pStyle w:val="TableParagraph"/>
              <w:ind w:right="79"/>
            </w:pPr>
            <w:r>
              <w:t>104/315</w:t>
            </w:r>
          </w:p>
        </w:tc>
        <w:tc>
          <w:tcPr>
            <w:tcW w:w="848" w:type="dxa"/>
          </w:tcPr>
          <w:p w14:paraId="7AED6D1D" w14:textId="77777777" w:rsidR="00A85FB1" w:rsidRDefault="00A85FB1" w:rsidP="00A85FB1">
            <w:pPr>
              <w:pStyle w:val="TableParagraph"/>
              <w:ind w:right="15"/>
            </w:pPr>
            <w:r>
              <w:t>33.0</w:t>
            </w:r>
          </w:p>
        </w:tc>
        <w:tc>
          <w:tcPr>
            <w:tcW w:w="1137" w:type="dxa"/>
          </w:tcPr>
          <w:p w14:paraId="017FEED2" w14:textId="77777777" w:rsidR="00A85FB1" w:rsidRDefault="00A85FB1" w:rsidP="00A85FB1">
            <w:pPr>
              <w:pStyle w:val="TableParagraph"/>
              <w:jc w:val="left"/>
            </w:pPr>
            <w:r>
              <w:t>27.8, 38.5</w:t>
            </w:r>
          </w:p>
        </w:tc>
      </w:tr>
      <w:tr w:rsidR="00A85FB1" w14:paraId="6264C3D8" w14:textId="77777777" w:rsidTr="00A85FB1">
        <w:trPr>
          <w:trHeight w:val="364"/>
        </w:trPr>
        <w:tc>
          <w:tcPr>
            <w:tcW w:w="2130" w:type="dxa"/>
          </w:tcPr>
          <w:p w14:paraId="390AC189" w14:textId="77777777" w:rsidR="00A85FB1" w:rsidRDefault="00A85FB1" w:rsidP="00A85FB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281" w:type="dxa"/>
          </w:tcPr>
          <w:p w14:paraId="6CAF6FE2" w14:textId="77777777" w:rsidR="00A85FB1" w:rsidRDefault="00A85FB1" w:rsidP="00A85FB1">
            <w:pPr>
              <w:pStyle w:val="TableParagraph"/>
              <w:spacing w:before="28"/>
              <w:jc w:val="left"/>
              <w:rPr>
                <w:b/>
              </w:rPr>
            </w:pPr>
            <w:r>
              <w:rPr>
                <w:b/>
              </w:rPr>
              <w:t>Grade 3</w:t>
            </w:r>
          </w:p>
        </w:tc>
        <w:tc>
          <w:tcPr>
            <w:tcW w:w="993" w:type="dxa"/>
          </w:tcPr>
          <w:p w14:paraId="216421CC" w14:textId="77777777" w:rsidR="00A85FB1" w:rsidRDefault="00A85FB1" w:rsidP="00A85FB1">
            <w:pPr>
              <w:pStyle w:val="TableParagraph"/>
              <w:spacing w:before="28"/>
              <w:ind w:right="210"/>
              <w:jc w:val="right"/>
            </w:pPr>
            <w:r>
              <w:t>3/338</w:t>
            </w:r>
          </w:p>
        </w:tc>
        <w:tc>
          <w:tcPr>
            <w:tcW w:w="704" w:type="dxa"/>
          </w:tcPr>
          <w:p w14:paraId="197149C8" w14:textId="77777777" w:rsidR="00A85FB1" w:rsidRDefault="00A85FB1" w:rsidP="00A85FB1">
            <w:pPr>
              <w:pStyle w:val="TableParagraph"/>
              <w:spacing w:before="28"/>
              <w:ind w:right="193"/>
              <w:jc w:val="right"/>
            </w:pPr>
            <w:r>
              <w:t>0.9</w:t>
            </w:r>
          </w:p>
        </w:tc>
        <w:tc>
          <w:tcPr>
            <w:tcW w:w="1137" w:type="dxa"/>
          </w:tcPr>
          <w:p w14:paraId="2A2839C0" w14:textId="77777777" w:rsidR="00A85FB1" w:rsidRDefault="00A85FB1" w:rsidP="00A85FB1">
            <w:pPr>
              <w:pStyle w:val="TableParagraph"/>
              <w:spacing w:before="28"/>
              <w:ind w:right="70"/>
            </w:pPr>
            <w:r>
              <w:t>0.2, 2.6</w:t>
            </w:r>
          </w:p>
        </w:tc>
        <w:tc>
          <w:tcPr>
            <w:tcW w:w="848" w:type="dxa"/>
          </w:tcPr>
          <w:p w14:paraId="643C4826" w14:textId="77777777" w:rsidR="00A85FB1" w:rsidRDefault="00A85FB1" w:rsidP="00A85FB1">
            <w:pPr>
              <w:pStyle w:val="TableParagraph"/>
              <w:spacing w:before="28"/>
              <w:ind w:right="15"/>
            </w:pPr>
            <w:r>
              <w:t>3/341</w:t>
            </w:r>
          </w:p>
        </w:tc>
        <w:tc>
          <w:tcPr>
            <w:tcW w:w="705" w:type="dxa"/>
          </w:tcPr>
          <w:p w14:paraId="77A8CBFE" w14:textId="77777777" w:rsidR="00A85FB1" w:rsidRDefault="00A85FB1" w:rsidP="00A85FB1">
            <w:pPr>
              <w:pStyle w:val="TableParagraph"/>
              <w:spacing w:before="28"/>
              <w:ind w:right="65"/>
            </w:pPr>
            <w:r>
              <w:t>0.9</w:t>
            </w:r>
          </w:p>
        </w:tc>
        <w:tc>
          <w:tcPr>
            <w:tcW w:w="1137" w:type="dxa"/>
          </w:tcPr>
          <w:p w14:paraId="21A6C896" w14:textId="77777777" w:rsidR="00A85FB1" w:rsidRDefault="00A85FB1" w:rsidP="00A85FB1">
            <w:pPr>
              <w:pStyle w:val="TableParagraph"/>
              <w:spacing w:before="28"/>
              <w:ind w:right="54"/>
            </w:pPr>
            <w:r>
              <w:t>0.2, 2.5</w:t>
            </w:r>
          </w:p>
        </w:tc>
        <w:tc>
          <w:tcPr>
            <w:tcW w:w="848" w:type="dxa"/>
          </w:tcPr>
          <w:p w14:paraId="1669D8F8" w14:textId="77777777" w:rsidR="00A85FB1" w:rsidRDefault="00A85FB1" w:rsidP="00A85FB1">
            <w:pPr>
              <w:pStyle w:val="TableParagraph"/>
              <w:spacing w:before="28"/>
              <w:jc w:val="left"/>
            </w:pPr>
            <w:r>
              <w:t>3/314</w:t>
            </w:r>
          </w:p>
        </w:tc>
        <w:tc>
          <w:tcPr>
            <w:tcW w:w="721" w:type="dxa"/>
          </w:tcPr>
          <w:p w14:paraId="75B55797" w14:textId="77777777" w:rsidR="00A85FB1" w:rsidRDefault="00A85FB1" w:rsidP="00A85FB1">
            <w:pPr>
              <w:pStyle w:val="TableParagraph"/>
              <w:spacing w:before="28"/>
              <w:ind w:right="192"/>
              <w:jc w:val="right"/>
            </w:pPr>
            <w:r>
              <w:t>1.0</w:t>
            </w:r>
          </w:p>
        </w:tc>
        <w:tc>
          <w:tcPr>
            <w:tcW w:w="1137" w:type="dxa"/>
          </w:tcPr>
          <w:p w14:paraId="48EE3038" w14:textId="77777777" w:rsidR="00A85FB1" w:rsidRDefault="00A85FB1" w:rsidP="00A85FB1">
            <w:pPr>
              <w:pStyle w:val="TableParagraph"/>
              <w:spacing w:before="28"/>
              <w:ind w:right="70"/>
            </w:pPr>
            <w:r>
              <w:t>0.2, 2.8</w:t>
            </w:r>
          </w:p>
        </w:tc>
        <w:tc>
          <w:tcPr>
            <w:tcW w:w="993" w:type="dxa"/>
          </w:tcPr>
          <w:p w14:paraId="74BCB1A0" w14:textId="77777777" w:rsidR="00A85FB1" w:rsidRDefault="00A85FB1" w:rsidP="00A85FB1">
            <w:pPr>
              <w:pStyle w:val="TableParagraph"/>
              <w:spacing w:before="28"/>
              <w:ind w:right="79"/>
            </w:pPr>
            <w:r>
              <w:t>3/315</w:t>
            </w:r>
          </w:p>
        </w:tc>
        <w:tc>
          <w:tcPr>
            <w:tcW w:w="848" w:type="dxa"/>
          </w:tcPr>
          <w:p w14:paraId="05F74CCD" w14:textId="77777777" w:rsidR="00A85FB1" w:rsidRDefault="00A85FB1" w:rsidP="00A85FB1">
            <w:pPr>
              <w:pStyle w:val="TableParagraph"/>
              <w:spacing w:before="28"/>
              <w:ind w:right="15"/>
            </w:pPr>
            <w:r>
              <w:t>1.0</w:t>
            </w:r>
          </w:p>
        </w:tc>
        <w:tc>
          <w:tcPr>
            <w:tcW w:w="1137" w:type="dxa"/>
          </w:tcPr>
          <w:p w14:paraId="7B4A09BE" w14:textId="77777777" w:rsidR="00A85FB1" w:rsidRDefault="00A85FB1" w:rsidP="00A85FB1">
            <w:pPr>
              <w:pStyle w:val="TableParagraph"/>
              <w:spacing w:before="28"/>
              <w:jc w:val="left"/>
            </w:pPr>
            <w:r>
              <w:t>0.2, 2.8</w:t>
            </w:r>
          </w:p>
        </w:tc>
      </w:tr>
      <w:tr w:rsidR="00A85FB1" w14:paraId="28301F12" w14:textId="77777777" w:rsidTr="00A85FB1">
        <w:trPr>
          <w:trHeight w:val="364"/>
        </w:trPr>
        <w:tc>
          <w:tcPr>
            <w:tcW w:w="2130" w:type="dxa"/>
          </w:tcPr>
          <w:p w14:paraId="4EBA1F31" w14:textId="77777777" w:rsidR="00A85FB1" w:rsidRDefault="00A85FB1" w:rsidP="00A85FB1">
            <w:pPr>
              <w:pStyle w:val="TableParagraph"/>
              <w:spacing w:before="28"/>
              <w:jc w:val="left"/>
              <w:rPr>
                <w:b/>
              </w:rPr>
            </w:pPr>
            <w:r>
              <w:rPr>
                <w:b/>
              </w:rPr>
              <w:t>Myalgia</w:t>
            </w:r>
          </w:p>
        </w:tc>
        <w:tc>
          <w:tcPr>
            <w:tcW w:w="1281" w:type="dxa"/>
          </w:tcPr>
          <w:p w14:paraId="554B7FF4" w14:textId="77777777" w:rsidR="00A85FB1" w:rsidRDefault="00A85FB1" w:rsidP="00A85FB1">
            <w:pPr>
              <w:pStyle w:val="TableParagraph"/>
              <w:spacing w:before="28"/>
              <w:jc w:val="left"/>
              <w:rPr>
                <w:b/>
              </w:rPr>
            </w:pPr>
            <w:r>
              <w:rPr>
                <w:b/>
              </w:rPr>
              <w:t>Any</w:t>
            </w:r>
          </w:p>
        </w:tc>
        <w:tc>
          <w:tcPr>
            <w:tcW w:w="993" w:type="dxa"/>
          </w:tcPr>
          <w:p w14:paraId="4C7895B9" w14:textId="77777777" w:rsidR="00A85FB1" w:rsidRDefault="00A85FB1" w:rsidP="00A85FB1">
            <w:pPr>
              <w:pStyle w:val="TableParagraph"/>
              <w:spacing w:before="28"/>
              <w:ind w:right="162"/>
              <w:jc w:val="right"/>
            </w:pPr>
            <w:r>
              <w:t>74/338</w:t>
            </w:r>
          </w:p>
        </w:tc>
        <w:tc>
          <w:tcPr>
            <w:tcW w:w="704" w:type="dxa"/>
          </w:tcPr>
          <w:p w14:paraId="4914AB21" w14:textId="77777777" w:rsidR="00A85FB1" w:rsidRDefault="00A85FB1" w:rsidP="00A85FB1">
            <w:pPr>
              <w:pStyle w:val="TableParagraph"/>
              <w:spacing w:before="28"/>
              <w:ind w:right="130"/>
              <w:jc w:val="right"/>
            </w:pPr>
            <w:r>
              <w:t>21.9</w:t>
            </w:r>
          </w:p>
        </w:tc>
        <w:tc>
          <w:tcPr>
            <w:tcW w:w="1137" w:type="dxa"/>
          </w:tcPr>
          <w:p w14:paraId="38F5F16C" w14:textId="77777777" w:rsidR="00A85FB1" w:rsidRDefault="00A85FB1" w:rsidP="00A85FB1">
            <w:pPr>
              <w:pStyle w:val="TableParagraph"/>
              <w:spacing w:before="28"/>
              <w:ind w:right="70"/>
            </w:pPr>
            <w:r>
              <w:t>17.6, 26.7</w:t>
            </w:r>
          </w:p>
        </w:tc>
        <w:tc>
          <w:tcPr>
            <w:tcW w:w="848" w:type="dxa"/>
          </w:tcPr>
          <w:p w14:paraId="4E3B8D4E" w14:textId="77777777" w:rsidR="00A85FB1" w:rsidRDefault="00A85FB1" w:rsidP="00A85FB1">
            <w:pPr>
              <w:pStyle w:val="TableParagraph"/>
              <w:spacing w:before="28"/>
              <w:ind w:right="15"/>
            </w:pPr>
            <w:r>
              <w:t>100/341</w:t>
            </w:r>
          </w:p>
        </w:tc>
        <w:tc>
          <w:tcPr>
            <w:tcW w:w="705" w:type="dxa"/>
          </w:tcPr>
          <w:p w14:paraId="5DA8D7B4" w14:textId="77777777" w:rsidR="00A85FB1" w:rsidRDefault="00A85FB1" w:rsidP="00A85FB1">
            <w:pPr>
              <w:pStyle w:val="TableParagraph"/>
              <w:spacing w:before="28"/>
              <w:ind w:right="49"/>
            </w:pPr>
            <w:r>
              <w:t>29.3</w:t>
            </w:r>
          </w:p>
        </w:tc>
        <w:tc>
          <w:tcPr>
            <w:tcW w:w="1137" w:type="dxa"/>
          </w:tcPr>
          <w:p w14:paraId="31680396" w14:textId="77777777" w:rsidR="00A85FB1" w:rsidRDefault="00A85FB1" w:rsidP="00A85FB1">
            <w:pPr>
              <w:pStyle w:val="TableParagraph"/>
              <w:spacing w:before="28"/>
              <w:ind w:right="54"/>
            </w:pPr>
            <w:r>
              <w:t>24.5, 34.5</w:t>
            </w:r>
          </w:p>
        </w:tc>
        <w:tc>
          <w:tcPr>
            <w:tcW w:w="848" w:type="dxa"/>
          </w:tcPr>
          <w:p w14:paraId="7E5E5A3E" w14:textId="77777777" w:rsidR="00A85FB1" w:rsidRDefault="00A85FB1" w:rsidP="00A85FB1">
            <w:pPr>
              <w:pStyle w:val="TableParagraph"/>
              <w:spacing w:before="28"/>
              <w:jc w:val="left"/>
            </w:pPr>
            <w:r>
              <w:t>69/314</w:t>
            </w:r>
          </w:p>
        </w:tc>
        <w:tc>
          <w:tcPr>
            <w:tcW w:w="721" w:type="dxa"/>
          </w:tcPr>
          <w:p w14:paraId="04B90B0A" w14:textId="77777777" w:rsidR="00A85FB1" w:rsidRDefault="00A85FB1" w:rsidP="00A85FB1">
            <w:pPr>
              <w:pStyle w:val="TableParagraph"/>
              <w:spacing w:before="28"/>
              <w:ind w:right="128"/>
              <w:jc w:val="right"/>
            </w:pPr>
            <w:r>
              <w:t>22.0</w:t>
            </w:r>
          </w:p>
        </w:tc>
        <w:tc>
          <w:tcPr>
            <w:tcW w:w="1137" w:type="dxa"/>
          </w:tcPr>
          <w:p w14:paraId="49E944B1" w14:textId="77777777" w:rsidR="00A85FB1" w:rsidRDefault="00A85FB1" w:rsidP="00A85FB1">
            <w:pPr>
              <w:pStyle w:val="TableParagraph"/>
              <w:spacing w:before="28"/>
              <w:ind w:right="70"/>
            </w:pPr>
            <w:r>
              <w:t>17.5, 27.0</w:t>
            </w:r>
          </w:p>
        </w:tc>
        <w:tc>
          <w:tcPr>
            <w:tcW w:w="993" w:type="dxa"/>
          </w:tcPr>
          <w:p w14:paraId="14FD0DC6" w14:textId="77777777" w:rsidR="00A85FB1" w:rsidRDefault="00A85FB1" w:rsidP="00A85FB1">
            <w:pPr>
              <w:pStyle w:val="TableParagraph"/>
              <w:spacing w:before="28"/>
              <w:ind w:right="79"/>
            </w:pPr>
            <w:r>
              <w:t>93/315</w:t>
            </w:r>
          </w:p>
        </w:tc>
        <w:tc>
          <w:tcPr>
            <w:tcW w:w="848" w:type="dxa"/>
          </w:tcPr>
          <w:p w14:paraId="4B0625BE" w14:textId="77777777" w:rsidR="00A85FB1" w:rsidRDefault="00A85FB1" w:rsidP="00A85FB1">
            <w:pPr>
              <w:pStyle w:val="TableParagraph"/>
              <w:spacing w:before="28"/>
              <w:ind w:right="15"/>
            </w:pPr>
            <w:r>
              <w:t>29.5</w:t>
            </w:r>
          </w:p>
        </w:tc>
        <w:tc>
          <w:tcPr>
            <w:tcW w:w="1137" w:type="dxa"/>
          </w:tcPr>
          <w:p w14:paraId="45E2C86F" w14:textId="77777777" w:rsidR="00A85FB1" w:rsidRDefault="00A85FB1" w:rsidP="00A85FB1">
            <w:pPr>
              <w:pStyle w:val="TableParagraph"/>
              <w:spacing w:before="28"/>
              <w:jc w:val="left"/>
            </w:pPr>
            <w:r>
              <w:t>24.5, 34.9</w:t>
            </w:r>
          </w:p>
        </w:tc>
      </w:tr>
      <w:tr w:rsidR="00A85FB1" w14:paraId="0C44C9B6" w14:textId="77777777" w:rsidTr="00A85FB1">
        <w:trPr>
          <w:trHeight w:val="348"/>
        </w:trPr>
        <w:tc>
          <w:tcPr>
            <w:tcW w:w="2130" w:type="dxa"/>
          </w:tcPr>
          <w:p w14:paraId="5924B9B9" w14:textId="77777777" w:rsidR="00A85FB1" w:rsidRDefault="00A85FB1" w:rsidP="00A85FB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281" w:type="dxa"/>
          </w:tcPr>
          <w:p w14:paraId="70F5D348" w14:textId="77777777" w:rsidR="00A85FB1" w:rsidRDefault="00A85FB1" w:rsidP="00A85FB1">
            <w:pPr>
              <w:pStyle w:val="TableParagraph"/>
              <w:spacing w:before="12"/>
              <w:jc w:val="left"/>
              <w:rPr>
                <w:b/>
              </w:rPr>
            </w:pPr>
            <w:r>
              <w:rPr>
                <w:b/>
              </w:rPr>
              <w:t>Grade 3</w:t>
            </w:r>
          </w:p>
        </w:tc>
        <w:tc>
          <w:tcPr>
            <w:tcW w:w="993" w:type="dxa"/>
          </w:tcPr>
          <w:p w14:paraId="21B772A2" w14:textId="77777777" w:rsidR="00A85FB1" w:rsidRDefault="00A85FB1" w:rsidP="00A85FB1">
            <w:pPr>
              <w:pStyle w:val="TableParagraph"/>
              <w:spacing w:before="12"/>
              <w:ind w:right="210"/>
              <w:jc w:val="right"/>
            </w:pPr>
            <w:r>
              <w:t>4/338</w:t>
            </w:r>
          </w:p>
        </w:tc>
        <w:tc>
          <w:tcPr>
            <w:tcW w:w="704" w:type="dxa"/>
          </w:tcPr>
          <w:p w14:paraId="15B585E6" w14:textId="77777777" w:rsidR="00A85FB1" w:rsidRDefault="00A85FB1" w:rsidP="00A85FB1">
            <w:pPr>
              <w:pStyle w:val="TableParagraph"/>
              <w:spacing w:before="12"/>
              <w:ind w:right="193"/>
              <w:jc w:val="right"/>
            </w:pPr>
            <w:r>
              <w:t>1.2</w:t>
            </w:r>
          </w:p>
        </w:tc>
        <w:tc>
          <w:tcPr>
            <w:tcW w:w="1137" w:type="dxa"/>
          </w:tcPr>
          <w:p w14:paraId="6FDE823F" w14:textId="77777777" w:rsidR="00A85FB1" w:rsidRDefault="00A85FB1" w:rsidP="00A85FB1">
            <w:pPr>
              <w:pStyle w:val="TableParagraph"/>
              <w:spacing w:before="12"/>
              <w:ind w:right="70"/>
            </w:pPr>
            <w:r>
              <w:t>0.3, 3.0</w:t>
            </w:r>
          </w:p>
        </w:tc>
        <w:tc>
          <w:tcPr>
            <w:tcW w:w="848" w:type="dxa"/>
          </w:tcPr>
          <w:p w14:paraId="4637A5D8" w14:textId="77777777" w:rsidR="00A85FB1" w:rsidRDefault="00A85FB1" w:rsidP="00A85FB1">
            <w:pPr>
              <w:pStyle w:val="TableParagraph"/>
              <w:spacing w:before="12"/>
              <w:ind w:right="15"/>
            </w:pPr>
            <w:r>
              <w:t>4/341</w:t>
            </w:r>
          </w:p>
        </w:tc>
        <w:tc>
          <w:tcPr>
            <w:tcW w:w="705" w:type="dxa"/>
          </w:tcPr>
          <w:p w14:paraId="5FE22C27" w14:textId="77777777" w:rsidR="00A85FB1" w:rsidRDefault="00A85FB1" w:rsidP="00A85FB1">
            <w:pPr>
              <w:pStyle w:val="TableParagraph"/>
              <w:spacing w:before="12"/>
              <w:ind w:right="65"/>
            </w:pPr>
            <w:r>
              <w:t>1.2</w:t>
            </w:r>
          </w:p>
        </w:tc>
        <w:tc>
          <w:tcPr>
            <w:tcW w:w="1137" w:type="dxa"/>
          </w:tcPr>
          <w:p w14:paraId="02C4C876" w14:textId="77777777" w:rsidR="00A85FB1" w:rsidRDefault="00A85FB1" w:rsidP="00A85FB1">
            <w:pPr>
              <w:pStyle w:val="TableParagraph"/>
              <w:spacing w:before="12"/>
              <w:ind w:right="54"/>
            </w:pPr>
            <w:r>
              <w:t>0.3, 3.0</w:t>
            </w:r>
          </w:p>
        </w:tc>
        <w:tc>
          <w:tcPr>
            <w:tcW w:w="848" w:type="dxa"/>
          </w:tcPr>
          <w:p w14:paraId="524B06BF" w14:textId="77777777" w:rsidR="00A85FB1" w:rsidRDefault="00A85FB1" w:rsidP="00A85FB1">
            <w:pPr>
              <w:pStyle w:val="TableParagraph"/>
              <w:spacing w:before="12"/>
              <w:jc w:val="left"/>
            </w:pPr>
            <w:r>
              <w:t>4/314</w:t>
            </w:r>
          </w:p>
        </w:tc>
        <w:tc>
          <w:tcPr>
            <w:tcW w:w="721" w:type="dxa"/>
          </w:tcPr>
          <w:p w14:paraId="234EA9DA" w14:textId="77777777" w:rsidR="00A85FB1" w:rsidRDefault="00A85FB1" w:rsidP="00A85FB1">
            <w:pPr>
              <w:pStyle w:val="TableParagraph"/>
              <w:spacing w:before="12"/>
              <w:ind w:right="192"/>
              <w:jc w:val="right"/>
            </w:pPr>
            <w:r>
              <w:t>1.3</w:t>
            </w:r>
          </w:p>
        </w:tc>
        <w:tc>
          <w:tcPr>
            <w:tcW w:w="1137" w:type="dxa"/>
          </w:tcPr>
          <w:p w14:paraId="1BD6E039" w14:textId="77777777" w:rsidR="00A85FB1" w:rsidRDefault="00A85FB1" w:rsidP="00A85FB1">
            <w:pPr>
              <w:pStyle w:val="TableParagraph"/>
              <w:spacing w:before="12"/>
              <w:ind w:right="70"/>
            </w:pPr>
            <w:r>
              <w:t>0.3, 3.2</w:t>
            </w:r>
          </w:p>
        </w:tc>
        <w:tc>
          <w:tcPr>
            <w:tcW w:w="993" w:type="dxa"/>
          </w:tcPr>
          <w:p w14:paraId="1D649DE3" w14:textId="77777777" w:rsidR="00A85FB1" w:rsidRDefault="00A85FB1" w:rsidP="00A85FB1">
            <w:pPr>
              <w:pStyle w:val="TableParagraph"/>
              <w:spacing w:before="12"/>
              <w:ind w:right="79"/>
            </w:pPr>
            <w:r>
              <w:t>4/315</w:t>
            </w:r>
          </w:p>
        </w:tc>
        <w:tc>
          <w:tcPr>
            <w:tcW w:w="848" w:type="dxa"/>
          </w:tcPr>
          <w:p w14:paraId="3809C344" w14:textId="77777777" w:rsidR="00A85FB1" w:rsidRDefault="00A85FB1" w:rsidP="00A85FB1">
            <w:pPr>
              <w:pStyle w:val="TableParagraph"/>
              <w:spacing w:before="12"/>
              <w:ind w:right="15"/>
            </w:pPr>
            <w:r>
              <w:t>1.3</w:t>
            </w:r>
          </w:p>
        </w:tc>
        <w:tc>
          <w:tcPr>
            <w:tcW w:w="1137" w:type="dxa"/>
          </w:tcPr>
          <w:p w14:paraId="6994CB36" w14:textId="77777777" w:rsidR="00A85FB1" w:rsidRDefault="00A85FB1" w:rsidP="00A85FB1">
            <w:pPr>
              <w:pStyle w:val="TableParagraph"/>
              <w:spacing w:before="12"/>
              <w:jc w:val="left"/>
            </w:pPr>
            <w:r>
              <w:t>0.3, 3.2</w:t>
            </w:r>
          </w:p>
        </w:tc>
      </w:tr>
      <w:tr w:rsidR="00A85FB1" w14:paraId="6B0E9FB4" w14:textId="77777777" w:rsidTr="00A85FB1">
        <w:trPr>
          <w:trHeight w:val="380"/>
        </w:trPr>
        <w:tc>
          <w:tcPr>
            <w:tcW w:w="2130" w:type="dxa"/>
          </w:tcPr>
          <w:p w14:paraId="45FAFE98" w14:textId="77777777" w:rsidR="00A85FB1" w:rsidRDefault="00A85FB1" w:rsidP="00A85FB1">
            <w:pPr>
              <w:pStyle w:val="TableParagraph"/>
              <w:spacing w:before="28"/>
              <w:jc w:val="left"/>
              <w:rPr>
                <w:b/>
              </w:rPr>
            </w:pPr>
            <w:r>
              <w:rPr>
                <w:b/>
              </w:rPr>
              <w:t>Asthenia</w:t>
            </w:r>
          </w:p>
        </w:tc>
        <w:tc>
          <w:tcPr>
            <w:tcW w:w="1281" w:type="dxa"/>
          </w:tcPr>
          <w:p w14:paraId="4905DEE4" w14:textId="77777777" w:rsidR="00A85FB1" w:rsidRDefault="00A85FB1" w:rsidP="00A85FB1">
            <w:pPr>
              <w:pStyle w:val="TableParagraph"/>
              <w:spacing w:before="28"/>
              <w:jc w:val="left"/>
              <w:rPr>
                <w:b/>
              </w:rPr>
            </w:pPr>
            <w:r>
              <w:rPr>
                <w:b/>
              </w:rPr>
              <w:t>Any</w:t>
            </w:r>
          </w:p>
        </w:tc>
        <w:tc>
          <w:tcPr>
            <w:tcW w:w="993" w:type="dxa"/>
          </w:tcPr>
          <w:p w14:paraId="0144AA39" w14:textId="77777777" w:rsidR="00A85FB1" w:rsidRDefault="00A85FB1" w:rsidP="00A85FB1">
            <w:pPr>
              <w:pStyle w:val="TableParagraph"/>
              <w:spacing w:before="28"/>
              <w:ind w:right="162"/>
              <w:jc w:val="right"/>
            </w:pPr>
            <w:r>
              <w:t>67/338</w:t>
            </w:r>
          </w:p>
        </w:tc>
        <w:tc>
          <w:tcPr>
            <w:tcW w:w="704" w:type="dxa"/>
          </w:tcPr>
          <w:p w14:paraId="4242F492" w14:textId="77777777" w:rsidR="00A85FB1" w:rsidRDefault="00A85FB1" w:rsidP="00A85FB1">
            <w:pPr>
              <w:pStyle w:val="TableParagraph"/>
              <w:spacing w:before="28"/>
              <w:ind w:right="130"/>
              <w:jc w:val="right"/>
            </w:pPr>
            <w:r>
              <w:t>19.8</w:t>
            </w:r>
          </w:p>
        </w:tc>
        <w:tc>
          <w:tcPr>
            <w:tcW w:w="1137" w:type="dxa"/>
          </w:tcPr>
          <w:p w14:paraId="1DAD50CC" w14:textId="77777777" w:rsidR="00A85FB1" w:rsidRDefault="00A85FB1" w:rsidP="00A85FB1">
            <w:pPr>
              <w:pStyle w:val="TableParagraph"/>
              <w:spacing w:before="28"/>
              <w:ind w:right="70"/>
            </w:pPr>
            <w:r>
              <w:t>15.7, 24.5</w:t>
            </w:r>
          </w:p>
        </w:tc>
        <w:tc>
          <w:tcPr>
            <w:tcW w:w="848" w:type="dxa"/>
          </w:tcPr>
          <w:p w14:paraId="1D015331" w14:textId="77777777" w:rsidR="00A85FB1" w:rsidRDefault="00A85FB1" w:rsidP="00A85FB1">
            <w:pPr>
              <w:pStyle w:val="TableParagraph"/>
              <w:spacing w:before="28"/>
              <w:ind w:right="15"/>
            </w:pPr>
            <w:r>
              <w:t>94/341</w:t>
            </w:r>
          </w:p>
        </w:tc>
        <w:tc>
          <w:tcPr>
            <w:tcW w:w="705" w:type="dxa"/>
          </w:tcPr>
          <w:p w14:paraId="56E1314D" w14:textId="77777777" w:rsidR="00A85FB1" w:rsidRDefault="00A85FB1" w:rsidP="00A85FB1">
            <w:pPr>
              <w:pStyle w:val="TableParagraph"/>
              <w:spacing w:before="28"/>
              <w:ind w:right="49"/>
            </w:pPr>
            <w:r>
              <w:t>27.6</w:t>
            </w:r>
          </w:p>
        </w:tc>
        <w:tc>
          <w:tcPr>
            <w:tcW w:w="1137" w:type="dxa"/>
          </w:tcPr>
          <w:p w14:paraId="182D4126" w14:textId="77777777" w:rsidR="00A85FB1" w:rsidRDefault="00A85FB1" w:rsidP="00A85FB1">
            <w:pPr>
              <w:pStyle w:val="TableParagraph"/>
              <w:spacing w:before="28"/>
              <w:ind w:right="54"/>
            </w:pPr>
            <w:r>
              <w:t>22.9, 32.6</w:t>
            </w:r>
          </w:p>
        </w:tc>
        <w:tc>
          <w:tcPr>
            <w:tcW w:w="848" w:type="dxa"/>
          </w:tcPr>
          <w:p w14:paraId="1B29110B" w14:textId="77777777" w:rsidR="00A85FB1" w:rsidRDefault="00A85FB1" w:rsidP="00A85FB1">
            <w:pPr>
              <w:pStyle w:val="TableParagraph"/>
              <w:spacing w:before="28"/>
              <w:jc w:val="left"/>
            </w:pPr>
            <w:r>
              <w:t>63/314</w:t>
            </w:r>
          </w:p>
        </w:tc>
        <w:tc>
          <w:tcPr>
            <w:tcW w:w="721" w:type="dxa"/>
          </w:tcPr>
          <w:p w14:paraId="117F9C5B" w14:textId="77777777" w:rsidR="00A85FB1" w:rsidRDefault="00A85FB1" w:rsidP="00A85FB1">
            <w:pPr>
              <w:pStyle w:val="TableParagraph"/>
              <w:spacing w:before="28"/>
              <w:ind w:right="128"/>
              <w:jc w:val="right"/>
            </w:pPr>
            <w:r>
              <w:t>20.1</w:t>
            </w:r>
          </w:p>
        </w:tc>
        <w:tc>
          <w:tcPr>
            <w:tcW w:w="1137" w:type="dxa"/>
          </w:tcPr>
          <w:p w14:paraId="679DFBDD" w14:textId="77777777" w:rsidR="00A85FB1" w:rsidRDefault="00A85FB1" w:rsidP="00A85FB1">
            <w:pPr>
              <w:pStyle w:val="TableParagraph"/>
              <w:spacing w:before="28"/>
              <w:ind w:right="70"/>
            </w:pPr>
            <w:r>
              <w:t>15.8, 24.9</w:t>
            </w:r>
          </w:p>
        </w:tc>
        <w:tc>
          <w:tcPr>
            <w:tcW w:w="993" w:type="dxa"/>
          </w:tcPr>
          <w:p w14:paraId="32D43EF4" w14:textId="77777777" w:rsidR="00A85FB1" w:rsidRDefault="00A85FB1" w:rsidP="00A85FB1">
            <w:pPr>
              <w:pStyle w:val="TableParagraph"/>
              <w:spacing w:before="28"/>
              <w:ind w:right="79"/>
            </w:pPr>
            <w:r>
              <w:t>87/315</w:t>
            </w:r>
          </w:p>
        </w:tc>
        <w:tc>
          <w:tcPr>
            <w:tcW w:w="848" w:type="dxa"/>
          </w:tcPr>
          <w:p w14:paraId="137FDF2D" w14:textId="77777777" w:rsidR="00A85FB1" w:rsidRDefault="00A85FB1" w:rsidP="00A85FB1">
            <w:pPr>
              <w:pStyle w:val="TableParagraph"/>
              <w:spacing w:before="28"/>
              <w:ind w:right="15"/>
            </w:pPr>
            <w:r>
              <w:t>27.6</w:t>
            </w:r>
          </w:p>
        </w:tc>
        <w:tc>
          <w:tcPr>
            <w:tcW w:w="1137" w:type="dxa"/>
          </w:tcPr>
          <w:p w14:paraId="2BA16E3B" w14:textId="77777777" w:rsidR="00A85FB1" w:rsidRDefault="00A85FB1" w:rsidP="00A85FB1">
            <w:pPr>
              <w:pStyle w:val="TableParagraph"/>
              <w:spacing w:before="28"/>
              <w:jc w:val="left"/>
            </w:pPr>
            <w:r>
              <w:t>22.8, 32.9</w:t>
            </w:r>
          </w:p>
        </w:tc>
      </w:tr>
      <w:tr w:rsidR="00A85FB1" w14:paraId="6994670A" w14:textId="77777777" w:rsidTr="00A85FB1">
        <w:trPr>
          <w:trHeight w:val="364"/>
        </w:trPr>
        <w:tc>
          <w:tcPr>
            <w:tcW w:w="2130" w:type="dxa"/>
          </w:tcPr>
          <w:p w14:paraId="2B11A72A" w14:textId="77777777" w:rsidR="00A85FB1" w:rsidRDefault="00A85FB1" w:rsidP="00A85FB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281" w:type="dxa"/>
          </w:tcPr>
          <w:p w14:paraId="5F46C9F3" w14:textId="77777777" w:rsidR="00A85FB1" w:rsidRDefault="00A85FB1" w:rsidP="00A85FB1">
            <w:pPr>
              <w:pStyle w:val="TableParagraph"/>
              <w:spacing w:before="12"/>
              <w:jc w:val="left"/>
              <w:rPr>
                <w:b/>
              </w:rPr>
            </w:pPr>
            <w:r>
              <w:rPr>
                <w:b/>
              </w:rPr>
              <w:t>Grade 3</w:t>
            </w:r>
          </w:p>
        </w:tc>
        <w:tc>
          <w:tcPr>
            <w:tcW w:w="993" w:type="dxa"/>
          </w:tcPr>
          <w:p w14:paraId="39BE6B5C" w14:textId="77777777" w:rsidR="00A85FB1" w:rsidRDefault="00A85FB1" w:rsidP="00A85FB1">
            <w:pPr>
              <w:pStyle w:val="TableParagraph"/>
              <w:spacing w:before="12"/>
              <w:ind w:right="210"/>
              <w:jc w:val="right"/>
            </w:pPr>
            <w:r>
              <w:t>4/338</w:t>
            </w:r>
          </w:p>
        </w:tc>
        <w:tc>
          <w:tcPr>
            <w:tcW w:w="704" w:type="dxa"/>
          </w:tcPr>
          <w:p w14:paraId="59297A78" w14:textId="77777777" w:rsidR="00A85FB1" w:rsidRDefault="00A85FB1" w:rsidP="00A85FB1">
            <w:pPr>
              <w:pStyle w:val="TableParagraph"/>
              <w:spacing w:before="12"/>
              <w:ind w:right="193"/>
              <w:jc w:val="right"/>
            </w:pPr>
            <w:r>
              <w:t>1.2</w:t>
            </w:r>
          </w:p>
        </w:tc>
        <w:tc>
          <w:tcPr>
            <w:tcW w:w="1137" w:type="dxa"/>
          </w:tcPr>
          <w:p w14:paraId="274C2377" w14:textId="77777777" w:rsidR="00A85FB1" w:rsidRDefault="00A85FB1" w:rsidP="00A85FB1">
            <w:pPr>
              <w:pStyle w:val="TableParagraph"/>
              <w:spacing w:before="12"/>
              <w:ind w:right="70"/>
            </w:pPr>
            <w:r>
              <w:t>0.3, 3.0</w:t>
            </w:r>
          </w:p>
        </w:tc>
        <w:tc>
          <w:tcPr>
            <w:tcW w:w="848" w:type="dxa"/>
          </w:tcPr>
          <w:p w14:paraId="2EF945DA" w14:textId="77777777" w:rsidR="00A85FB1" w:rsidRDefault="00A85FB1" w:rsidP="00A85FB1">
            <w:pPr>
              <w:pStyle w:val="TableParagraph"/>
              <w:spacing w:before="12"/>
              <w:ind w:right="15"/>
            </w:pPr>
            <w:r>
              <w:t>3/341</w:t>
            </w:r>
          </w:p>
        </w:tc>
        <w:tc>
          <w:tcPr>
            <w:tcW w:w="705" w:type="dxa"/>
          </w:tcPr>
          <w:p w14:paraId="2BF989D3" w14:textId="77777777" w:rsidR="00A85FB1" w:rsidRDefault="00A85FB1" w:rsidP="00A85FB1">
            <w:pPr>
              <w:pStyle w:val="TableParagraph"/>
              <w:spacing w:before="12"/>
              <w:ind w:right="65"/>
            </w:pPr>
            <w:r>
              <w:t>0.9</w:t>
            </w:r>
          </w:p>
        </w:tc>
        <w:tc>
          <w:tcPr>
            <w:tcW w:w="1137" w:type="dxa"/>
          </w:tcPr>
          <w:p w14:paraId="1F291E06" w14:textId="77777777" w:rsidR="00A85FB1" w:rsidRDefault="00A85FB1" w:rsidP="00A85FB1">
            <w:pPr>
              <w:pStyle w:val="TableParagraph"/>
              <w:spacing w:before="12"/>
              <w:ind w:right="54"/>
            </w:pPr>
            <w:r>
              <w:t>0.2, 2.5</w:t>
            </w:r>
          </w:p>
        </w:tc>
        <w:tc>
          <w:tcPr>
            <w:tcW w:w="848" w:type="dxa"/>
          </w:tcPr>
          <w:p w14:paraId="077192C4" w14:textId="77777777" w:rsidR="00A85FB1" w:rsidRDefault="00A85FB1" w:rsidP="00A85FB1">
            <w:pPr>
              <w:pStyle w:val="TableParagraph"/>
              <w:spacing w:before="12"/>
              <w:jc w:val="left"/>
            </w:pPr>
            <w:r>
              <w:t>3/314</w:t>
            </w:r>
          </w:p>
        </w:tc>
        <w:tc>
          <w:tcPr>
            <w:tcW w:w="721" w:type="dxa"/>
          </w:tcPr>
          <w:p w14:paraId="2B1820BA" w14:textId="77777777" w:rsidR="00A85FB1" w:rsidRDefault="00A85FB1" w:rsidP="00A85FB1">
            <w:pPr>
              <w:pStyle w:val="TableParagraph"/>
              <w:spacing w:before="12"/>
              <w:ind w:right="192"/>
              <w:jc w:val="right"/>
            </w:pPr>
            <w:r>
              <w:t>1.0</w:t>
            </w:r>
          </w:p>
        </w:tc>
        <w:tc>
          <w:tcPr>
            <w:tcW w:w="1137" w:type="dxa"/>
          </w:tcPr>
          <w:p w14:paraId="57AC49E6" w14:textId="77777777" w:rsidR="00A85FB1" w:rsidRDefault="00A85FB1" w:rsidP="00A85FB1">
            <w:pPr>
              <w:pStyle w:val="TableParagraph"/>
              <w:spacing w:before="12"/>
              <w:ind w:right="70"/>
            </w:pPr>
            <w:r>
              <w:t>0.2, 2.8</w:t>
            </w:r>
          </w:p>
        </w:tc>
        <w:tc>
          <w:tcPr>
            <w:tcW w:w="993" w:type="dxa"/>
          </w:tcPr>
          <w:p w14:paraId="079BDD97" w14:textId="77777777" w:rsidR="00A85FB1" w:rsidRDefault="00A85FB1" w:rsidP="00A85FB1">
            <w:pPr>
              <w:pStyle w:val="TableParagraph"/>
              <w:spacing w:before="12"/>
              <w:ind w:right="79"/>
            </w:pPr>
            <w:r>
              <w:t>3/315</w:t>
            </w:r>
          </w:p>
        </w:tc>
        <w:tc>
          <w:tcPr>
            <w:tcW w:w="848" w:type="dxa"/>
          </w:tcPr>
          <w:p w14:paraId="0190A5F4" w14:textId="77777777" w:rsidR="00A85FB1" w:rsidRDefault="00A85FB1" w:rsidP="00A85FB1">
            <w:pPr>
              <w:pStyle w:val="TableParagraph"/>
              <w:spacing w:before="12"/>
              <w:ind w:right="15"/>
            </w:pPr>
            <w:r>
              <w:t>1.0</w:t>
            </w:r>
          </w:p>
        </w:tc>
        <w:tc>
          <w:tcPr>
            <w:tcW w:w="1137" w:type="dxa"/>
          </w:tcPr>
          <w:p w14:paraId="253B28AE" w14:textId="77777777" w:rsidR="00A85FB1" w:rsidRDefault="00A85FB1" w:rsidP="00A85FB1">
            <w:pPr>
              <w:pStyle w:val="TableParagraph"/>
              <w:spacing w:before="12"/>
              <w:jc w:val="left"/>
            </w:pPr>
            <w:r>
              <w:t>0.2, 2.8</w:t>
            </w:r>
          </w:p>
        </w:tc>
      </w:tr>
    </w:tbl>
    <w:p w14:paraId="78F5AF01" w14:textId="1AF9C7A6" w:rsidR="00F44C28" w:rsidRPr="00A85FB1" w:rsidRDefault="00A85FB1" w:rsidP="00A85FB1">
      <w:pPr>
        <w:spacing w:before="8"/>
        <w:rPr>
          <w:b/>
          <w:bCs/>
        </w:rPr>
      </w:pPr>
      <w:r>
        <w:rPr>
          <w:sz w:val="21"/>
        </w:rPr>
        <w:t xml:space="preserve">CI, confidence interval; M, number of participants with available data for the relevant endpoint; n, sample number; </w:t>
      </w:r>
      <w:proofErr w:type="spellStart"/>
      <w:r>
        <w:rPr>
          <w:sz w:val="21"/>
        </w:rPr>
        <w:t>SafAS</w:t>
      </w:r>
      <w:proofErr w:type="spellEnd"/>
      <w:r>
        <w:rPr>
          <w:sz w:val="21"/>
        </w:rPr>
        <w:t>, Safety Analysis Set</w:t>
      </w:r>
      <w:r>
        <w:rPr>
          <w:sz w:val="21"/>
        </w:rPr>
        <w:t xml:space="preserve"> </w:t>
      </w:r>
    </w:p>
    <w:sectPr w:rsidR="00F44C28" w:rsidRPr="00A85FB1" w:rsidSect="00A85F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B1"/>
    <w:rsid w:val="00A85FB1"/>
    <w:rsid w:val="00F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3374"/>
  <w15:chartTrackingRefBased/>
  <w15:docId w15:val="{C6A8AB08-BA6C-44A0-8ACB-B8775D8E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F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A85FB1"/>
    <w:pPr>
      <w:spacing w:before="32"/>
      <w:ind w:left="98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FB1"/>
    <w:rPr>
      <w:rFonts w:ascii="Calibri" w:eastAsia="Calibri" w:hAnsi="Calibri" w:cs="Calibri"/>
      <w:b/>
      <w:bCs/>
      <w:lang w:bidi="en-US"/>
    </w:rPr>
  </w:style>
  <w:style w:type="paragraph" w:customStyle="1" w:styleId="TableParagraph">
    <w:name w:val="Table Paragraph"/>
    <w:basedOn w:val="Normal"/>
    <w:uiPriority w:val="1"/>
    <w:qFormat/>
    <w:rsid w:val="00A85FB1"/>
    <w:pPr>
      <w:spacing w:before="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2021-04-15T21:42:00Z</dcterms:created>
  <dcterms:modified xsi:type="dcterms:W3CDTF">2021-04-15T21:43:00Z</dcterms:modified>
</cp:coreProperties>
</file>