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D8BA" w14:textId="3C062679" w:rsidR="001A1D31" w:rsidRPr="0040705C" w:rsidRDefault="0040705C">
      <w:pPr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43ABB">
        <w:rPr>
          <w:rFonts w:ascii="Times New Roman" w:hAnsi="Times New Roman" w:cs="Times New Roman"/>
          <w:b/>
          <w:sz w:val="24"/>
          <w:szCs w:val="24"/>
        </w:rPr>
        <w:t>Digital Content 3.</w:t>
      </w:r>
      <w:r w:rsidRPr="00407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05C">
        <w:rPr>
          <w:rFonts w:ascii="Times New Roman" w:hAnsi="Times New Roman" w:cs="Times New Roman"/>
          <w:sz w:val="24"/>
          <w:szCs w:val="24"/>
        </w:rPr>
        <w:t>List of organisms investigated for on nasopharyngeal swab samples using the Open Array system</w:t>
      </w:r>
    </w:p>
    <w:p w14:paraId="7B01B009" w14:textId="315EB4D8" w:rsidR="0040705C" w:rsidRPr="0040705C" w:rsidRDefault="0040705C" w:rsidP="0040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8F59" wp14:editId="5F5960FB">
                <wp:simplePos x="0" y="0"/>
                <wp:positionH relativeFrom="column">
                  <wp:posOffset>-119270</wp:posOffset>
                </wp:positionH>
                <wp:positionV relativeFrom="paragraph">
                  <wp:posOffset>60629</wp:posOffset>
                </wp:positionV>
                <wp:extent cx="5979381" cy="7378810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381" cy="737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DB1AF" id="Rectangle 1" o:spid="_x0000_s1026" style="position:absolute;margin-left:-9.4pt;margin-top:4.75pt;width:470.8pt;height:5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" filled="f" strokecolor="black [3213]" strokeweight="1pt"/>
            </w:pict>
          </mc:Fallback>
        </mc:AlternateContent>
      </w:r>
    </w:p>
    <w:p w14:paraId="588ED4AB" w14:textId="285C60FE" w:rsidR="0040705C" w:rsidRPr="0040705C" w:rsidRDefault="0040705C" w:rsidP="00407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705C" w:rsidRPr="004070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2DB9A" w14:textId="1B7AFED4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Acinetobacter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baumannii</w:t>
      </w:r>
      <w:proofErr w:type="spellEnd"/>
    </w:p>
    <w:p w14:paraId="2AAF585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Adenovirus</w:t>
      </w:r>
    </w:p>
    <w:p w14:paraId="23DDFB8C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Bocavirus</w:t>
      </w:r>
    </w:p>
    <w:p w14:paraId="1607E4D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Bordetella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holmesii</w:t>
      </w:r>
      <w:proofErr w:type="spellEnd"/>
    </w:p>
    <w:p w14:paraId="47E270FB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Bordetella pertussis</w:t>
      </w:r>
    </w:p>
    <w:p w14:paraId="55153076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Bordetella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14:paraId="28F1128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Chlamydia trachomatis</w:t>
      </w:r>
    </w:p>
    <w:p w14:paraId="4361BCC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Chlamydophila pneumoniae</w:t>
      </w:r>
    </w:p>
    <w:p w14:paraId="1795284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Coronavirus (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 xml:space="preserve">) 229E                              </w:t>
      </w:r>
    </w:p>
    <w:p w14:paraId="50369517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 xml:space="preserve"> HKU1</w:t>
      </w:r>
    </w:p>
    <w:p w14:paraId="59026BC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 xml:space="preserve"> NL63                            </w:t>
      </w:r>
    </w:p>
    <w:p w14:paraId="4CED4B4B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 xml:space="preserve"> OC43</w:t>
      </w:r>
    </w:p>
    <w:p w14:paraId="466E573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>-MERS</w:t>
      </w:r>
    </w:p>
    <w:p w14:paraId="121479BA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>-SARS</w:t>
      </w:r>
    </w:p>
    <w:p w14:paraId="368E9682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Coxiella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burnetii</w:t>
      </w:r>
      <w:proofErr w:type="spellEnd"/>
    </w:p>
    <w:p w14:paraId="1730CD13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Cytomegalovirus (CMV)</w:t>
      </w:r>
    </w:p>
    <w:p w14:paraId="46380F32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Enterovirus D68</w:t>
      </w:r>
    </w:p>
    <w:p w14:paraId="6FABBAF7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Pan-Enterovirus </w:t>
      </w:r>
    </w:p>
    <w:p w14:paraId="2A3092B6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Epstein-Barr virus</w:t>
      </w:r>
    </w:p>
    <w:p w14:paraId="2479290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Group A Streptococcus - Streptococcus pyogenes</w:t>
      </w:r>
    </w:p>
    <w:p w14:paraId="5728EF3A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Group B Streptococcus</w:t>
      </w:r>
    </w:p>
    <w:p w14:paraId="586E688C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705C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40705C">
        <w:rPr>
          <w:rFonts w:ascii="Times New Roman" w:hAnsi="Times New Roman" w:cs="Times New Roman"/>
          <w:sz w:val="24"/>
          <w:szCs w:val="24"/>
        </w:rPr>
        <w:t xml:space="preserve"> influenzae</w:t>
      </w:r>
    </w:p>
    <w:p w14:paraId="1EADB2F4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Herpes simplex virus (HSV) -1</w:t>
      </w:r>
    </w:p>
    <w:p w14:paraId="08B70A4B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HSV-2</w:t>
      </w:r>
    </w:p>
    <w:p w14:paraId="711295F1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Human Herpesvirus 6</w:t>
      </w:r>
    </w:p>
    <w:p w14:paraId="710F2F51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Human metapneumovirus (HMPV)</w:t>
      </w:r>
    </w:p>
    <w:p w14:paraId="6E971E80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Influenza A</w:t>
      </w:r>
    </w:p>
    <w:p w14:paraId="3679F9E1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Influenza B</w:t>
      </w:r>
    </w:p>
    <w:p w14:paraId="0073FD71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Klebsiella pneumoniae</w:t>
      </w:r>
    </w:p>
    <w:p w14:paraId="7CCE7D36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Legionella pneumophila</w:t>
      </w:r>
    </w:p>
    <w:p w14:paraId="18A6846C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Listeria monocytogenes</w:t>
      </w:r>
    </w:p>
    <w:p w14:paraId="4732CF5E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Measles virus</w:t>
      </w:r>
    </w:p>
    <w:p w14:paraId="034A2278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Moraxella catarrhalis</w:t>
      </w:r>
    </w:p>
    <w:p w14:paraId="4E18F67D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Mumps</w:t>
      </w:r>
    </w:p>
    <w:p w14:paraId="2EB4E94A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Mycobacterium tuberculosis</w:t>
      </w:r>
    </w:p>
    <w:p w14:paraId="6D66781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Neisseria gonorrhoeae</w:t>
      </w:r>
    </w:p>
    <w:p w14:paraId="0F1B3EF7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Neisseria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lactamica</w:t>
      </w:r>
      <w:proofErr w:type="spellEnd"/>
    </w:p>
    <w:p w14:paraId="234B4D6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Neisseria meningitidis</w:t>
      </w:r>
    </w:p>
    <w:p w14:paraId="1AE4CFFE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Parainfluenza virus type 1                             </w:t>
      </w:r>
    </w:p>
    <w:p w14:paraId="570C14D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Parainfluenza virus type 2</w:t>
      </w:r>
    </w:p>
    <w:p w14:paraId="05898170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Parainfluenza virus type 2                            </w:t>
      </w:r>
    </w:p>
    <w:p w14:paraId="073751AD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Parainfluenza virus type 3</w:t>
      </w:r>
    </w:p>
    <w:p w14:paraId="7044FEDC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Parechovirus</w:t>
      </w:r>
    </w:p>
    <w:p w14:paraId="21F233C9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 xml:space="preserve">Pneumocystis </w:t>
      </w:r>
      <w:proofErr w:type="spellStart"/>
      <w:r w:rsidRPr="0040705C">
        <w:rPr>
          <w:rFonts w:ascii="Times New Roman" w:hAnsi="Times New Roman" w:cs="Times New Roman"/>
          <w:sz w:val="24"/>
          <w:szCs w:val="24"/>
        </w:rPr>
        <w:t>jirovecii</w:t>
      </w:r>
      <w:proofErr w:type="spellEnd"/>
    </w:p>
    <w:p w14:paraId="63B97538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Pseudomonas aeruginosa</w:t>
      </w:r>
    </w:p>
    <w:p w14:paraId="5CD2BEF5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Respiratory syncytial virus (RSV) - A</w:t>
      </w:r>
    </w:p>
    <w:p w14:paraId="1BF4A023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RSV-B</w:t>
      </w:r>
    </w:p>
    <w:p w14:paraId="12B01E1B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Rhinovirus</w:t>
      </w:r>
    </w:p>
    <w:p w14:paraId="097FBEEA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Rubella</w:t>
      </w:r>
    </w:p>
    <w:p w14:paraId="04CBC6F7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Staphylococcus aureus</w:t>
      </w:r>
    </w:p>
    <w:p w14:paraId="189CAECD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Streptococcus pneumoniae</w:t>
      </w:r>
    </w:p>
    <w:p w14:paraId="4DEAA35F" w14:textId="77777777" w:rsidR="0040705C" w:rsidRPr="0040705C" w:rsidRDefault="0040705C" w:rsidP="0040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705C">
        <w:rPr>
          <w:rFonts w:ascii="Times New Roman" w:hAnsi="Times New Roman" w:cs="Times New Roman"/>
          <w:sz w:val="24"/>
          <w:szCs w:val="24"/>
        </w:rPr>
        <w:t>Varicella-zoster virus</w:t>
      </w:r>
    </w:p>
    <w:p w14:paraId="0691DA3A" w14:textId="77777777" w:rsidR="0040705C" w:rsidRPr="0040705C" w:rsidRDefault="0040705C">
      <w:pPr>
        <w:rPr>
          <w:rFonts w:ascii="Times New Roman" w:hAnsi="Times New Roman" w:cs="Times New Roman"/>
          <w:sz w:val="24"/>
          <w:szCs w:val="24"/>
        </w:rPr>
        <w:sectPr w:rsidR="0040705C" w:rsidRPr="0040705C" w:rsidSect="004070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032397" w14:textId="2AE3F745" w:rsidR="0040705C" w:rsidRPr="0040705C" w:rsidRDefault="0040705C">
      <w:pPr>
        <w:rPr>
          <w:rFonts w:ascii="Times New Roman" w:hAnsi="Times New Roman" w:cs="Times New Roman"/>
          <w:sz w:val="24"/>
          <w:szCs w:val="24"/>
        </w:rPr>
      </w:pPr>
    </w:p>
    <w:sectPr w:rsidR="0040705C" w:rsidRPr="0040705C" w:rsidSect="004070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5C"/>
    <w:rsid w:val="001A1D31"/>
    <w:rsid w:val="0040705C"/>
    <w:rsid w:val="00645F18"/>
    <w:rsid w:val="00A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DC8FE1"/>
  <w15:chartTrackingRefBased/>
  <w15:docId w15:val="{FE9F8AFF-203C-405D-985A-9FDDEF61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2021-05-11T21:00:00Z</dcterms:created>
  <dcterms:modified xsi:type="dcterms:W3CDTF">2021-05-11T21:00:00Z</dcterms:modified>
</cp:coreProperties>
</file>