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888" w14:textId="5F2CFD0E" w:rsidR="00B3729B" w:rsidRDefault="004C38C5" w:rsidP="004C38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38C5">
        <w:rPr>
          <w:rFonts w:ascii="Times New Roman" w:hAnsi="Times New Roman" w:cs="Times New Roman"/>
          <w:b/>
          <w:bCs/>
          <w:sz w:val="24"/>
          <w:szCs w:val="24"/>
        </w:rPr>
        <w:t>Supplemental Digital Content 4.</w:t>
      </w:r>
      <w:r w:rsidRPr="004C38C5">
        <w:rPr>
          <w:rFonts w:ascii="Times New Roman" w:hAnsi="Times New Roman" w:cs="Times New Roman"/>
          <w:sz w:val="24"/>
          <w:szCs w:val="24"/>
        </w:rPr>
        <w:t xml:space="preserve"> </w:t>
      </w:r>
      <w:r w:rsidRPr="004C38C5">
        <w:rPr>
          <w:rFonts w:ascii="Times New Roman" w:hAnsi="Times New Roman" w:cs="Times New Roman"/>
          <w:sz w:val="24"/>
          <w:szCs w:val="24"/>
        </w:rPr>
        <w:t>List of candidate organisms investigated for on blood samples using the Open Array system</w:t>
      </w:r>
    </w:p>
    <w:p w14:paraId="4A83525A" w14:textId="5BF4F8C5" w:rsidR="004C38C5" w:rsidRDefault="004C38C5" w:rsidP="004C38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3D5C0" wp14:editId="58CA003D">
                <wp:simplePos x="0" y="0"/>
                <wp:positionH relativeFrom="column">
                  <wp:posOffset>-62884</wp:posOffset>
                </wp:positionH>
                <wp:positionV relativeFrom="paragraph">
                  <wp:posOffset>213184</wp:posOffset>
                </wp:positionV>
                <wp:extent cx="2417275" cy="6708618"/>
                <wp:effectExtent l="0" t="0" r="215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275" cy="67086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47BDE" id="Rectangle 2" o:spid="_x0000_s1026" style="position:absolute;margin-left:-4.95pt;margin-top:16.8pt;width:190.35pt;height:5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042CCE55" w14:textId="77777777" w:rsidR="004C38C5" w:rsidRPr="00ED5507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ED5507">
        <w:rPr>
          <w:rFonts w:ascii="Arial" w:hAnsi="Arial" w:cs="Arial"/>
          <w:i/>
          <w:iCs/>
          <w:sz w:val="24"/>
          <w:szCs w:val="24"/>
        </w:rPr>
        <w:t xml:space="preserve">Acinetobacter </w:t>
      </w:r>
      <w:proofErr w:type="spellStart"/>
      <w:r w:rsidRPr="00ED5507">
        <w:rPr>
          <w:rFonts w:ascii="Arial" w:hAnsi="Arial" w:cs="Arial"/>
          <w:i/>
          <w:iCs/>
          <w:sz w:val="24"/>
          <w:szCs w:val="24"/>
        </w:rPr>
        <w:t>baumannii</w:t>
      </w:r>
      <w:proofErr w:type="spellEnd"/>
    </w:p>
    <w:p w14:paraId="45F445C1" w14:textId="77777777" w:rsidR="004C38C5" w:rsidRPr="00ED5507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ED5507">
        <w:rPr>
          <w:rFonts w:ascii="Arial" w:hAnsi="Arial" w:cs="Arial"/>
          <w:i/>
          <w:iCs/>
          <w:sz w:val="24"/>
          <w:szCs w:val="24"/>
        </w:rPr>
        <w:t>Candida albicans</w:t>
      </w:r>
    </w:p>
    <w:p w14:paraId="4724E3C4" w14:textId="77777777" w:rsidR="004C38C5" w:rsidRPr="00ED5507" w:rsidRDefault="004C38C5" w:rsidP="004C38C5">
      <w:pPr>
        <w:spacing w:line="480" w:lineRule="auto"/>
        <w:rPr>
          <w:rFonts w:ascii="Arial" w:hAnsi="Arial" w:cs="Arial"/>
          <w:sz w:val="24"/>
          <w:szCs w:val="24"/>
        </w:rPr>
      </w:pPr>
      <w:r w:rsidRPr="00ED5507">
        <w:rPr>
          <w:rFonts w:ascii="Arial" w:hAnsi="Arial" w:cs="Arial"/>
          <w:i/>
          <w:iCs/>
          <w:sz w:val="24"/>
          <w:szCs w:val="24"/>
        </w:rPr>
        <w:t>Enterococcus faecium</w:t>
      </w:r>
      <w:r w:rsidRPr="00ED5507">
        <w:rPr>
          <w:rFonts w:ascii="Arial" w:hAnsi="Arial" w:cs="Arial"/>
          <w:sz w:val="24"/>
          <w:szCs w:val="24"/>
        </w:rPr>
        <w:t>/</w:t>
      </w:r>
      <w:r w:rsidRPr="00ED5507">
        <w:rPr>
          <w:rFonts w:ascii="Arial" w:hAnsi="Arial" w:cs="Arial"/>
          <w:i/>
          <w:iCs/>
          <w:sz w:val="24"/>
          <w:szCs w:val="24"/>
        </w:rPr>
        <w:t>faecalis</w:t>
      </w:r>
    </w:p>
    <w:p w14:paraId="6D42AA32" w14:textId="77777777" w:rsidR="004C38C5" w:rsidRPr="00ED5507" w:rsidRDefault="004C38C5" w:rsidP="004C38C5">
      <w:pPr>
        <w:spacing w:line="480" w:lineRule="auto"/>
        <w:rPr>
          <w:rFonts w:ascii="Arial" w:hAnsi="Arial" w:cs="Arial"/>
          <w:sz w:val="24"/>
          <w:szCs w:val="24"/>
        </w:rPr>
      </w:pPr>
      <w:r w:rsidRPr="00ED5507">
        <w:rPr>
          <w:rFonts w:ascii="Arial" w:hAnsi="Arial" w:cs="Arial"/>
          <w:i/>
          <w:iCs/>
          <w:sz w:val="24"/>
          <w:szCs w:val="24"/>
        </w:rPr>
        <w:t>Escherichia coli</w:t>
      </w:r>
      <w:r w:rsidRPr="00ED5507">
        <w:rPr>
          <w:rFonts w:ascii="Arial" w:hAnsi="Arial" w:cs="Arial"/>
          <w:sz w:val="24"/>
          <w:szCs w:val="24"/>
        </w:rPr>
        <w:t xml:space="preserve">/Shigella </w:t>
      </w:r>
      <w:proofErr w:type="spellStart"/>
      <w:r w:rsidRPr="00ED5507">
        <w:rPr>
          <w:rFonts w:ascii="Arial" w:hAnsi="Arial" w:cs="Arial"/>
          <w:sz w:val="24"/>
          <w:szCs w:val="24"/>
        </w:rPr>
        <w:t>spp</w:t>
      </w:r>
      <w:proofErr w:type="spellEnd"/>
    </w:p>
    <w:p w14:paraId="318831C2" w14:textId="77777777" w:rsidR="004C38C5" w:rsidRPr="00ED5507" w:rsidRDefault="004C38C5" w:rsidP="004C38C5">
      <w:pPr>
        <w:spacing w:line="480" w:lineRule="auto"/>
        <w:rPr>
          <w:rFonts w:ascii="Arial" w:hAnsi="Arial" w:cs="Arial"/>
          <w:sz w:val="24"/>
          <w:szCs w:val="24"/>
        </w:rPr>
      </w:pPr>
      <w:r w:rsidRPr="00ED5507">
        <w:rPr>
          <w:rFonts w:ascii="Arial" w:hAnsi="Arial" w:cs="Arial"/>
          <w:sz w:val="24"/>
          <w:szCs w:val="24"/>
        </w:rPr>
        <w:t>Group A Streptococcus</w:t>
      </w:r>
    </w:p>
    <w:p w14:paraId="50E9A10A" w14:textId="77777777" w:rsidR="004C38C5" w:rsidRPr="00ED5507" w:rsidRDefault="004C38C5" w:rsidP="004C38C5">
      <w:pPr>
        <w:spacing w:line="480" w:lineRule="auto"/>
        <w:rPr>
          <w:rFonts w:ascii="Arial" w:hAnsi="Arial" w:cs="Arial"/>
          <w:sz w:val="24"/>
          <w:szCs w:val="24"/>
        </w:rPr>
      </w:pPr>
      <w:r w:rsidRPr="00ED5507">
        <w:rPr>
          <w:rFonts w:ascii="Arial" w:hAnsi="Arial" w:cs="Arial"/>
          <w:sz w:val="24"/>
          <w:szCs w:val="24"/>
        </w:rPr>
        <w:t>Group B Streptococcus</w:t>
      </w:r>
    </w:p>
    <w:p w14:paraId="2DD3D400" w14:textId="77777777" w:rsidR="004C38C5" w:rsidRPr="00ED5507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D5507">
        <w:rPr>
          <w:rFonts w:ascii="Arial" w:hAnsi="Arial" w:cs="Arial"/>
          <w:i/>
          <w:iCs/>
          <w:sz w:val="24"/>
          <w:szCs w:val="24"/>
        </w:rPr>
        <w:t>Haemophilus</w:t>
      </w:r>
      <w:proofErr w:type="spellEnd"/>
      <w:r w:rsidRPr="00ED5507">
        <w:rPr>
          <w:rFonts w:ascii="Arial" w:hAnsi="Arial" w:cs="Arial"/>
          <w:i/>
          <w:iCs/>
          <w:sz w:val="24"/>
          <w:szCs w:val="24"/>
        </w:rPr>
        <w:t xml:space="preserve"> influenzae</w:t>
      </w:r>
    </w:p>
    <w:p w14:paraId="3278D5E6" w14:textId="77777777" w:rsidR="004C38C5" w:rsidRPr="00ED5507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ED5507">
        <w:rPr>
          <w:rFonts w:ascii="Arial" w:hAnsi="Arial" w:cs="Arial"/>
          <w:i/>
          <w:iCs/>
          <w:sz w:val="24"/>
          <w:szCs w:val="24"/>
        </w:rPr>
        <w:t>Klebsiella pneumoniae</w:t>
      </w:r>
    </w:p>
    <w:p w14:paraId="60B2A07C" w14:textId="77777777" w:rsidR="004C38C5" w:rsidRPr="007664C3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  <w:lang w:val="es-US"/>
        </w:rPr>
      </w:pPr>
      <w:r w:rsidRPr="007664C3">
        <w:rPr>
          <w:rFonts w:ascii="Arial" w:hAnsi="Arial" w:cs="Arial"/>
          <w:i/>
          <w:iCs/>
          <w:sz w:val="24"/>
          <w:szCs w:val="24"/>
          <w:lang w:val="es-US"/>
        </w:rPr>
        <w:t xml:space="preserve">Listeria </w:t>
      </w:r>
      <w:proofErr w:type="spellStart"/>
      <w:r w:rsidRPr="007664C3">
        <w:rPr>
          <w:rFonts w:ascii="Arial" w:hAnsi="Arial" w:cs="Arial"/>
          <w:i/>
          <w:iCs/>
          <w:sz w:val="24"/>
          <w:szCs w:val="24"/>
          <w:lang w:val="es-US"/>
        </w:rPr>
        <w:t>monocytogenes</w:t>
      </w:r>
      <w:proofErr w:type="spellEnd"/>
    </w:p>
    <w:p w14:paraId="3FC39D46" w14:textId="77777777" w:rsidR="004C38C5" w:rsidRPr="007664C3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  <w:lang w:val="es-US"/>
        </w:rPr>
      </w:pPr>
      <w:r w:rsidRPr="007664C3">
        <w:rPr>
          <w:rFonts w:ascii="Arial" w:hAnsi="Arial" w:cs="Arial"/>
          <w:i/>
          <w:iCs/>
          <w:sz w:val="24"/>
          <w:szCs w:val="24"/>
          <w:lang w:val="es-US"/>
        </w:rPr>
        <w:t xml:space="preserve">Pseudomonas </w:t>
      </w:r>
      <w:proofErr w:type="spellStart"/>
      <w:r w:rsidRPr="007664C3">
        <w:rPr>
          <w:rFonts w:ascii="Arial" w:hAnsi="Arial" w:cs="Arial"/>
          <w:i/>
          <w:iCs/>
          <w:sz w:val="24"/>
          <w:szCs w:val="24"/>
          <w:lang w:val="es-US"/>
        </w:rPr>
        <w:t>aeruginosa</w:t>
      </w:r>
      <w:proofErr w:type="spellEnd"/>
    </w:p>
    <w:p w14:paraId="4E75534E" w14:textId="77777777" w:rsidR="004C38C5" w:rsidRPr="007664C3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  <w:lang w:val="es-US"/>
        </w:rPr>
      </w:pPr>
      <w:proofErr w:type="spellStart"/>
      <w:r w:rsidRPr="007664C3">
        <w:rPr>
          <w:rFonts w:ascii="Arial" w:hAnsi="Arial" w:cs="Arial"/>
          <w:i/>
          <w:iCs/>
          <w:sz w:val="24"/>
          <w:szCs w:val="24"/>
          <w:lang w:val="es-US"/>
        </w:rPr>
        <w:t>Staphylococcus</w:t>
      </w:r>
      <w:proofErr w:type="spellEnd"/>
      <w:r w:rsidRPr="007664C3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  <w:proofErr w:type="spellStart"/>
      <w:r w:rsidRPr="007664C3">
        <w:rPr>
          <w:rFonts w:ascii="Arial" w:hAnsi="Arial" w:cs="Arial"/>
          <w:i/>
          <w:iCs/>
          <w:sz w:val="24"/>
          <w:szCs w:val="24"/>
          <w:lang w:val="es-US"/>
        </w:rPr>
        <w:t>aureus</w:t>
      </w:r>
      <w:proofErr w:type="spellEnd"/>
    </w:p>
    <w:p w14:paraId="0609BF1E" w14:textId="77777777" w:rsidR="004C38C5" w:rsidRPr="00ED5507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ED5507">
        <w:rPr>
          <w:rFonts w:ascii="Arial" w:hAnsi="Arial" w:cs="Arial"/>
          <w:i/>
          <w:iCs/>
          <w:sz w:val="24"/>
          <w:szCs w:val="24"/>
        </w:rPr>
        <w:t>Streptococcus pneumoniae</w:t>
      </w:r>
    </w:p>
    <w:p w14:paraId="3EF584F7" w14:textId="77777777" w:rsidR="004C38C5" w:rsidRPr="00ED5507" w:rsidRDefault="004C38C5" w:rsidP="004C38C5">
      <w:pPr>
        <w:spacing w:line="480" w:lineRule="auto"/>
        <w:rPr>
          <w:rFonts w:ascii="Arial" w:hAnsi="Arial" w:cs="Arial"/>
          <w:sz w:val="24"/>
          <w:szCs w:val="24"/>
        </w:rPr>
      </w:pPr>
      <w:r w:rsidRPr="00ED5507">
        <w:rPr>
          <w:rFonts w:ascii="Arial" w:hAnsi="Arial" w:cs="Arial"/>
          <w:sz w:val="24"/>
          <w:szCs w:val="24"/>
        </w:rPr>
        <w:t xml:space="preserve">Ureaplasma </w:t>
      </w:r>
      <w:proofErr w:type="spellStart"/>
      <w:r w:rsidRPr="00ED5507">
        <w:rPr>
          <w:rFonts w:ascii="Arial" w:hAnsi="Arial" w:cs="Arial"/>
          <w:sz w:val="24"/>
          <w:szCs w:val="24"/>
        </w:rPr>
        <w:t>spp</w:t>
      </w:r>
      <w:proofErr w:type="spellEnd"/>
    </w:p>
    <w:p w14:paraId="6BFAD1DE" w14:textId="77777777" w:rsidR="004C38C5" w:rsidRPr="00ED5507" w:rsidRDefault="004C38C5" w:rsidP="004C38C5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ED5507">
        <w:rPr>
          <w:rFonts w:ascii="Arial" w:hAnsi="Arial" w:cs="Arial"/>
          <w:i/>
          <w:iCs/>
          <w:sz w:val="24"/>
          <w:szCs w:val="24"/>
        </w:rPr>
        <w:t xml:space="preserve">Candida </w:t>
      </w:r>
      <w:proofErr w:type="spellStart"/>
      <w:r w:rsidRPr="00ED5507">
        <w:rPr>
          <w:rFonts w:ascii="Arial" w:hAnsi="Arial" w:cs="Arial"/>
          <w:i/>
          <w:iCs/>
          <w:sz w:val="24"/>
          <w:szCs w:val="24"/>
        </w:rPr>
        <w:t>parapsilosis</w:t>
      </w:r>
      <w:proofErr w:type="spellEnd"/>
    </w:p>
    <w:p w14:paraId="12505338" w14:textId="39838A38" w:rsidR="004C38C5" w:rsidRPr="004C38C5" w:rsidRDefault="004C38C5" w:rsidP="004C38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507">
        <w:rPr>
          <w:rFonts w:ascii="Arial" w:hAnsi="Arial" w:cs="Arial"/>
          <w:sz w:val="24"/>
          <w:szCs w:val="24"/>
        </w:rPr>
        <w:t>Viridans</w:t>
      </w:r>
      <w:proofErr w:type="spellEnd"/>
      <w:r w:rsidRPr="00ED5507">
        <w:rPr>
          <w:rFonts w:ascii="Arial" w:hAnsi="Arial" w:cs="Arial"/>
          <w:sz w:val="24"/>
          <w:szCs w:val="24"/>
        </w:rPr>
        <w:t xml:space="preserve"> group streptococcus</w:t>
      </w:r>
    </w:p>
    <w:sectPr w:rsidR="004C38C5" w:rsidRPr="004C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C5"/>
    <w:rsid w:val="004C38C5"/>
    <w:rsid w:val="00B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8E21"/>
  <w15:chartTrackingRefBased/>
  <w15:docId w15:val="{38DAAA53-871C-4895-9E44-B87ED1EC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8C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2021-05-11T21:03:00Z</dcterms:created>
  <dcterms:modified xsi:type="dcterms:W3CDTF">2021-05-11T21:05:00Z</dcterms:modified>
</cp:coreProperties>
</file>