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C1A05" w14:textId="77777777" w:rsidR="003E064B" w:rsidRPr="00291FDC" w:rsidRDefault="003E064B" w:rsidP="003E064B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en-NZ"/>
        </w:rPr>
      </w:pPr>
      <w:bookmarkStart w:id="0" w:name="_Hlk45106096"/>
      <w:r w:rsidRPr="009E1E76">
        <w:rPr>
          <w:rFonts w:ascii="Times New Roman" w:eastAsia="Times New Roman" w:hAnsi="Times New Roman" w:cs="Times New Roman"/>
          <w:b/>
          <w:sz w:val="24"/>
          <w:szCs w:val="24"/>
          <w:lang w:val="en-GB" w:eastAsia="en-NZ"/>
        </w:rPr>
        <w:t>Supplementa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NZ"/>
        </w:rPr>
        <w:t xml:space="preserve">l Digital Content 4. </w:t>
      </w:r>
      <w:r w:rsidRPr="00291FDC">
        <w:rPr>
          <w:rFonts w:ascii="Times New Roman" w:eastAsia="Times New Roman" w:hAnsi="Times New Roman" w:cs="Times New Roman"/>
          <w:bCs/>
          <w:sz w:val="24"/>
          <w:szCs w:val="24"/>
          <w:lang w:val="en-GB" w:eastAsia="en-NZ"/>
        </w:rPr>
        <w:t>P</w:t>
      </w:r>
      <w:proofErr w:type="spellStart"/>
      <w:r w:rsidRPr="00291FDC"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  <w:t>roportion</w:t>
      </w:r>
      <w:proofErr w:type="spellEnd"/>
      <w:r w:rsidRPr="00291FDC"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  <w:t xml:space="preserve"> of participants with </w:t>
      </w:r>
      <w:proofErr w:type="spellStart"/>
      <w:r w:rsidRPr="00291FDC"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  <w:t>rSBA</w:t>
      </w:r>
      <w:proofErr w:type="spellEnd"/>
      <w:r w:rsidRPr="00291FDC"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  <w:t xml:space="preserve"> titers ≥1:128 at baseline (Day 0) and Day 30 (Per Protocol Analysis Set).</w:t>
      </w: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1430"/>
        <w:gridCol w:w="1410"/>
        <w:gridCol w:w="1699"/>
        <w:gridCol w:w="2232"/>
        <w:gridCol w:w="1200"/>
        <w:gridCol w:w="2485"/>
      </w:tblGrid>
      <w:tr w:rsidR="003E064B" w:rsidRPr="009E1E76" w14:paraId="29DF0B99" w14:textId="77777777" w:rsidTr="00DB2AE8">
        <w:trPr>
          <w:trHeight w:val="242"/>
        </w:trPr>
        <w:tc>
          <w:tcPr>
            <w:tcW w:w="1430" w:type="dxa"/>
            <w:tcBorders>
              <w:top w:val="single" w:sz="4" w:space="0" w:color="auto"/>
            </w:tcBorders>
            <w:hideMark/>
          </w:tcPr>
          <w:bookmarkEnd w:id="0"/>
          <w:p w14:paraId="58BF19BE" w14:textId="77777777" w:rsidR="003E064B" w:rsidRPr="009252AE" w:rsidRDefault="003E064B" w:rsidP="00DB2AE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52AE">
              <w:rPr>
                <w:rFonts w:ascii="Times New Roman" w:hAnsi="Times New Roman" w:cs="Times New Roman"/>
                <w:b/>
                <w:bCs/>
              </w:rPr>
              <w:t>Serogroup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hideMark/>
          </w:tcPr>
          <w:p w14:paraId="364B6577" w14:textId="77777777" w:rsidR="003E064B" w:rsidRPr="009252AE" w:rsidRDefault="003E064B" w:rsidP="00DB2AE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52AE">
              <w:rPr>
                <w:rFonts w:ascii="Times New Roman" w:hAnsi="Times New Roman" w:cs="Times New Roman"/>
                <w:b/>
                <w:bCs/>
              </w:rPr>
              <w:t xml:space="preserve">Time point 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805F19" w14:textId="77777777" w:rsidR="003E064B" w:rsidRPr="009252AE" w:rsidRDefault="003E064B" w:rsidP="00DB2AE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252AE">
              <w:rPr>
                <w:rFonts w:ascii="Times New Roman" w:hAnsi="Times New Roman" w:cs="Times New Roman"/>
                <w:b/>
                <w:bCs/>
              </w:rPr>
              <w:t>MenACYW</w:t>
            </w:r>
            <w:proofErr w:type="spellEnd"/>
            <w:r w:rsidRPr="009252AE">
              <w:rPr>
                <w:rFonts w:ascii="Times New Roman" w:hAnsi="Times New Roman" w:cs="Times New Roman"/>
                <w:b/>
                <w:bCs/>
              </w:rPr>
              <w:t>-TT</w:t>
            </w:r>
          </w:p>
          <w:p w14:paraId="28CD05E5" w14:textId="77777777" w:rsidR="003E064B" w:rsidRPr="009252AE" w:rsidRDefault="003E064B" w:rsidP="00DB2AE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52AE">
              <w:rPr>
                <w:rFonts w:ascii="Times New Roman" w:hAnsi="Times New Roman" w:cs="Times New Roman"/>
                <w:b/>
                <w:bCs/>
              </w:rPr>
              <w:t>(N=458)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67E46D" w14:textId="77777777" w:rsidR="003E064B" w:rsidRPr="009252AE" w:rsidRDefault="003E064B" w:rsidP="00DB2AE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80F68">
              <w:rPr>
                <w:rFonts w:ascii="Times New Roman" w:hAnsi="Times New Roman" w:cs="Times New Roman"/>
                <w:b/>
                <w:bCs/>
              </w:rPr>
              <w:t>MenACWY</w:t>
            </w:r>
            <w:proofErr w:type="spellEnd"/>
            <w:r w:rsidRPr="00680F68">
              <w:rPr>
                <w:rFonts w:ascii="Times New Roman" w:hAnsi="Times New Roman" w:cs="Times New Roman"/>
                <w:b/>
                <w:bCs/>
              </w:rPr>
              <w:t>-CRM</w:t>
            </w:r>
          </w:p>
          <w:p w14:paraId="18B31952" w14:textId="77777777" w:rsidR="003E064B" w:rsidRPr="009252AE" w:rsidRDefault="003E064B" w:rsidP="00DB2A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252AE">
              <w:rPr>
                <w:rFonts w:ascii="Times New Roman" w:hAnsi="Times New Roman" w:cs="Times New Roman"/>
                <w:b/>
                <w:bCs/>
              </w:rPr>
              <w:t>(N=460)</w:t>
            </w:r>
          </w:p>
        </w:tc>
      </w:tr>
      <w:tr w:rsidR="003E064B" w:rsidRPr="009E1E76" w14:paraId="0D6C8AD5" w14:textId="77777777" w:rsidTr="00DB2AE8">
        <w:trPr>
          <w:trHeight w:val="242"/>
        </w:trPr>
        <w:tc>
          <w:tcPr>
            <w:tcW w:w="1430" w:type="dxa"/>
            <w:tcBorders>
              <w:bottom w:val="single" w:sz="4" w:space="0" w:color="auto"/>
            </w:tcBorders>
          </w:tcPr>
          <w:p w14:paraId="6CCCB7E2" w14:textId="77777777" w:rsidR="003E064B" w:rsidRPr="009252AE" w:rsidRDefault="003E064B" w:rsidP="00DB2AE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04B74800" w14:textId="77777777" w:rsidR="003E064B" w:rsidRPr="009252AE" w:rsidRDefault="003E064B" w:rsidP="00DB2AE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1D4E3" w14:textId="77777777" w:rsidR="003E064B" w:rsidRPr="009252AE" w:rsidRDefault="003E064B" w:rsidP="00DB2AE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n/M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0B460" w14:textId="77777777" w:rsidR="003E064B" w:rsidRPr="009252AE" w:rsidRDefault="003E064B" w:rsidP="00DB2AE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%</w:t>
            </w:r>
            <w:r w:rsidRPr="009252AE">
              <w:rPr>
                <w:rFonts w:ascii="Times New Roman" w:hAnsi="Times New Roman" w:cs="Times New Roman"/>
                <w:b/>
                <w:bCs/>
              </w:rPr>
              <w:t xml:space="preserve"> (95% CI)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48B48" w14:textId="77777777" w:rsidR="003E064B" w:rsidRPr="009252AE" w:rsidRDefault="003E064B" w:rsidP="00DB2AE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52AE">
              <w:rPr>
                <w:rFonts w:ascii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hAnsi="Times New Roman" w:cs="Times New Roman"/>
                <w:b/>
                <w:bCs/>
              </w:rPr>
              <w:t>/M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04323" w14:textId="77777777" w:rsidR="003E064B" w:rsidRPr="009252AE" w:rsidRDefault="003E064B" w:rsidP="00DB2AE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%</w:t>
            </w:r>
            <w:r w:rsidRPr="009252AE">
              <w:rPr>
                <w:rFonts w:ascii="Times New Roman" w:hAnsi="Times New Roman" w:cs="Times New Roman"/>
                <w:b/>
                <w:bCs/>
              </w:rPr>
              <w:t xml:space="preserve"> (95% CI)</w:t>
            </w:r>
          </w:p>
        </w:tc>
      </w:tr>
      <w:tr w:rsidR="003E064B" w:rsidRPr="009E1E76" w14:paraId="298C0611" w14:textId="77777777" w:rsidTr="00DB2AE8">
        <w:trPr>
          <w:trHeight w:val="453"/>
        </w:trPr>
        <w:tc>
          <w:tcPr>
            <w:tcW w:w="1430" w:type="dxa"/>
            <w:tcBorders>
              <w:top w:val="single" w:sz="4" w:space="0" w:color="auto"/>
            </w:tcBorders>
          </w:tcPr>
          <w:p w14:paraId="1816BD30" w14:textId="77777777" w:rsidR="003E064B" w:rsidRDefault="003E064B" w:rsidP="00DB2AE8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3B648991" w14:textId="77777777" w:rsidR="003E064B" w:rsidRPr="003E029C" w:rsidRDefault="003E064B" w:rsidP="00DB2AE8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E029C">
              <w:rPr>
                <w:rFonts w:ascii="Times New Roman" w:hAnsi="Times New Roman" w:cs="Times New Roman"/>
                <w:bCs/>
              </w:rPr>
              <w:t>D</w:t>
            </w:r>
            <w:r>
              <w:rPr>
                <w:rFonts w:ascii="Times New Roman" w:hAnsi="Times New Roman" w:cs="Times New Roman"/>
                <w:bCs/>
              </w:rPr>
              <w:t xml:space="preserve">ay </w:t>
            </w:r>
            <w:r w:rsidRPr="003E029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14:paraId="1AFE632F" w14:textId="77777777" w:rsidR="003E064B" w:rsidRPr="00CD6A21" w:rsidRDefault="003E064B" w:rsidP="00DB2AE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D6A21">
              <w:rPr>
                <w:rFonts w:ascii="Times New Roman" w:hAnsi="Times New Roman" w:cs="Times New Roman"/>
                <w:bCs/>
              </w:rPr>
              <w:t>88/183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14:paraId="2C2FBDF2" w14:textId="77777777" w:rsidR="003E064B" w:rsidRPr="00CD6A21" w:rsidRDefault="003E064B" w:rsidP="00DB2A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D6A21">
              <w:rPr>
                <w:rFonts w:ascii="Times New Roman" w:hAnsi="Times New Roman" w:cs="Times New Roman"/>
              </w:rPr>
              <w:t>48.1 (40.7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D6A21">
              <w:rPr>
                <w:rFonts w:ascii="Times New Roman" w:hAnsi="Times New Roman" w:cs="Times New Roman"/>
              </w:rPr>
              <w:t>55.6)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3E96A569" w14:textId="77777777" w:rsidR="003E064B" w:rsidRPr="005E3E64" w:rsidRDefault="003E064B" w:rsidP="00DB2AE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3E64">
              <w:rPr>
                <w:rFonts w:ascii="Times New Roman" w:hAnsi="Times New Roman" w:cs="Times New Roman"/>
                <w:bCs/>
              </w:rPr>
              <w:t>89/173</w:t>
            </w:r>
          </w:p>
        </w:tc>
        <w:tc>
          <w:tcPr>
            <w:tcW w:w="2485" w:type="dxa"/>
            <w:tcBorders>
              <w:top w:val="single" w:sz="4" w:space="0" w:color="auto"/>
            </w:tcBorders>
          </w:tcPr>
          <w:p w14:paraId="34548556" w14:textId="77777777" w:rsidR="003E064B" w:rsidRPr="005E3E64" w:rsidRDefault="003E064B" w:rsidP="00DB2A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3E64">
              <w:rPr>
                <w:rFonts w:ascii="Times New Roman" w:hAnsi="Times New Roman" w:cs="Times New Roman"/>
              </w:rPr>
              <w:t>51.4 (43.7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E3E64">
              <w:rPr>
                <w:rFonts w:ascii="Times New Roman" w:hAnsi="Times New Roman" w:cs="Times New Roman"/>
              </w:rPr>
              <w:t>59.1)</w:t>
            </w:r>
          </w:p>
        </w:tc>
      </w:tr>
      <w:tr w:rsidR="003E064B" w:rsidRPr="009E1E76" w14:paraId="0FFA3819" w14:textId="77777777" w:rsidTr="00DB2AE8">
        <w:trPr>
          <w:trHeight w:val="453"/>
        </w:trPr>
        <w:tc>
          <w:tcPr>
            <w:tcW w:w="1430" w:type="dxa"/>
            <w:tcBorders>
              <w:bottom w:val="single" w:sz="4" w:space="0" w:color="auto"/>
            </w:tcBorders>
          </w:tcPr>
          <w:p w14:paraId="7BD17B23" w14:textId="77777777" w:rsidR="003E064B" w:rsidRDefault="003E064B" w:rsidP="00DB2AE8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2E6DDA10" w14:textId="77777777" w:rsidR="003E064B" w:rsidRPr="003E029C" w:rsidRDefault="003E064B" w:rsidP="00DB2AE8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E029C">
              <w:rPr>
                <w:rFonts w:ascii="Times New Roman" w:hAnsi="Times New Roman" w:cs="Times New Roman"/>
                <w:bCs/>
              </w:rPr>
              <w:t>D</w:t>
            </w:r>
            <w:r>
              <w:rPr>
                <w:rFonts w:ascii="Times New Roman" w:hAnsi="Times New Roman" w:cs="Times New Roman"/>
                <w:bCs/>
              </w:rPr>
              <w:t xml:space="preserve">ay </w:t>
            </w:r>
            <w:r w:rsidRPr="003E029C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47536477" w14:textId="77777777" w:rsidR="003E064B" w:rsidRPr="00CD6A21" w:rsidRDefault="003E064B" w:rsidP="00DB2AE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D6A21">
              <w:rPr>
                <w:rFonts w:ascii="Times New Roman" w:hAnsi="Times New Roman" w:cs="Times New Roman"/>
                <w:bCs/>
              </w:rPr>
              <w:t>177/178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14:paraId="6541FC19" w14:textId="77777777" w:rsidR="003E064B" w:rsidRPr="00CD6A21" w:rsidRDefault="003E064B" w:rsidP="00DB2A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D6A21">
              <w:rPr>
                <w:rFonts w:ascii="Times New Roman" w:hAnsi="Times New Roman" w:cs="Times New Roman"/>
              </w:rPr>
              <w:t>99.4 (96.9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D6A21">
              <w:rPr>
                <w:rFonts w:ascii="Times New Roman" w:hAnsi="Times New Roman" w:cs="Times New Roman"/>
              </w:rPr>
              <w:t>100.0)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F71473D" w14:textId="77777777" w:rsidR="003E064B" w:rsidRPr="005E3E64" w:rsidRDefault="003E064B" w:rsidP="00DB2AE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3E64">
              <w:rPr>
                <w:rFonts w:ascii="Times New Roman" w:hAnsi="Times New Roman" w:cs="Times New Roman"/>
                <w:bCs/>
              </w:rPr>
              <w:t>178/178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14:paraId="27C6C82D" w14:textId="77777777" w:rsidR="003E064B" w:rsidRPr="005E3E64" w:rsidRDefault="003E064B" w:rsidP="00DB2A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3E64">
              <w:rPr>
                <w:rFonts w:ascii="Times New Roman" w:hAnsi="Times New Roman" w:cs="Times New Roman"/>
              </w:rPr>
              <w:t>100.0 (97.9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E3E64">
              <w:rPr>
                <w:rFonts w:ascii="Times New Roman" w:hAnsi="Times New Roman" w:cs="Times New Roman"/>
              </w:rPr>
              <w:t>100.0)</w:t>
            </w:r>
          </w:p>
        </w:tc>
      </w:tr>
      <w:tr w:rsidR="003E064B" w:rsidRPr="009E1E76" w14:paraId="6EEFB789" w14:textId="77777777" w:rsidTr="00DB2AE8">
        <w:trPr>
          <w:trHeight w:val="453"/>
        </w:trPr>
        <w:tc>
          <w:tcPr>
            <w:tcW w:w="1430" w:type="dxa"/>
            <w:tcBorders>
              <w:top w:val="single" w:sz="4" w:space="0" w:color="auto"/>
            </w:tcBorders>
          </w:tcPr>
          <w:p w14:paraId="0D46D114" w14:textId="77777777" w:rsidR="003E064B" w:rsidRPr="00C36CCD" w:rsidRDefault="003E064B" w:rsidP="00DB2AE8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70CFB65E" w14:textId="77777777" w:rsidR="003E064B" w:rsidRPr="003E029C" w:rsidRDefault="003E064B" w:rsidP="00DB2AE8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E029C">
              <w:rPr>
                <w:rFonts w:ascii="Times New Roman" w:hAnsi="Times New Roman" w:cs="Times New Roman"/>
                <w:bCs/>
              </w:rPr>
              <w:t>D</w:t>
            </w:r>
            <w:r>
              <w:rPr>
                <w:rFonts w:ascii="Times New Roman" w:hAnsi="Times New Roman" w:cs="Times New Roman"/>
                <w:bCs/>
              </w:rPr>
              <w:t xml:space="preserve">ay </w:t>
            </w:r>
            <w:r w:rsidRPr="003E029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14:paraId="6B9426A3" w14:textId="77777777" w:rsidR="003E064B" w:rsidRPr="00CD6A21" w:rsidRDefault="003E064B" w:rsidP="00DB2AE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D6A21">
              <w:rPr>
                <w:rFonts w:ascii="Times New Roman" w:hAnsi="Times New Roman" w:cs="Times New Roman"/>
                <w:bCs/>
              </w:rPr>
              <w:t>12/183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14:paraId="2D9B2A09" w14:textId="77777777" w:rsidR="003E064B" w:rsidRPr="00CD6A21" w:rsidRDefault="003E064B" w:rsidP="00DB2A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D6A21">
              <w:rPr>
                <w:rFonts w:ascii="Times New Roman" w:hAnsi="Times New Roman" w:cs="Times New Roman"/>
              </w:rPr>
              <w:t>6.6 (3.4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D6A21">
              <w:rPr>
                <w:rFonts w:ascii="Times New Roman" w:hAnsi="Times New Roman" w:cs="Times New Roman"/>
              </w:rPr>
              <w:t>11.2)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34A8679F" w14:textId="77777777" w:rsidR="003E064B" w:rsidRPr="005E3E64" w:rsidRDefault="003E064B" w:rsidP="00DB2AE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3E64">
              <w:rPr>
                <w:rFonts w:ascii="Times New Roman" w:hAnsi="Times New Roman" w:cs="Times New Roman"/>
                <w:bCs/>
              </w:rPr>
              <w:t>8/173</w:t>
            </w:r>
          </w:p>
        </w:tc>
        <w:tc>
          <w:tcPr>
            <w:tcW w:w="2485" w:type="dxa"/>
            <w:tcBorders>
              <w:top w:val="single" w:sz="4" w:space="0" w:color="auto"/>
            </w:tcBorders>
          </w:tcPr>
          <w:p w14:paraId="3B9C1C1F" w14:textId="77777777" w:rsidR="003E064B" w:rsidRPr="005E3E64" w:rsidRDefault="003E064B" w:rsidP="00DB2A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3E64">
              <w:rPr>
                <w:rFonts w:ascii="Times New Roman" w:hAnsi="Times New Roman" w:cs="Times New Roman"/>
              </w:rPr>
              <w:t>4.6 (2.0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E3E64">
              <w:rPr>
                <w:rFonts w:ascii="Times New Roman" w:hAnsi="Times New Roman" w:cs="Times New Roman"/>
              </w:rPr>
              <w:t>8.9)</w:t>
            </w:r>
          </w:p>
        </w:tc>
      </w:tr>
      <w:tr w:rsidR="003E064B" w:rsidRPr="009E1E76" w14:paraId="53313524" w14:textId="77777777" w:rsidTr="00DB2AE8">
        <w:trPr>
          <w:trHeight w:val="453"/>
        </w:trPr>
        <w:tc>
          <w:tcPr>
            <w:tcW w:w="1430" w:type="dxa"/>
            <w:tcBorders>
              <w:bottom w:val="single" w:sz="4" w:space="0" w:color="auto"/>
            </w:tcBorders>
          </w:tcPr>
          <w:p w14:paraId="7D6100A5" w14:textId="77777777" w:rsidR="003E064B" w:rsidRPr="00C36CCD" w:rsidRDefault="003E064B" w:rsidP="00DB2AE8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0D62C024" w14:textId="77777777" w:rsidR="003E064B" w:rsidRPr="003E029C" w:rsidRDefault="003E064B" w:rsidP="00DB2AE8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E029C">
              <w:rPr>
                <w:rFonts w:ascii="Times New Roman" w:hAnsi="Times New Roman" w:cs="Times New Roman"/>
                <w:bCs/>
              </w:rPr>
              <w:t>D</w:t>
            </w:r>
            <w:r>
              <w:rPr>
                <w:rFonts w:ascii="Times New Roman" w:hAnsi="Times New Roman" w:cs="Times New Roman"/>
                <w:bCs/>
              </w:rPr>
              <w:t xml:space="preserve">ay </w:t>
            </w:r>
            <w:r w:rsidRPr="003E029C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2071E4D8" w14:textId="77777777" w:rsidR="003E064B" w:rsidRPr="00CD6A21" w:rsidRDefault="003E064B" w:rsidP="00DB2AE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D6A21">
              <w:rPr>
                <w:rFonts w:ascii="Times New Roman" w:hAnsi="Times New Roman" w:cs="Times New Roman"/>
                <w:bCs/>
              </w:rPr>
              <w:t>178/178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14:paraId="4C64FC0C" w14:textId="77777777" w:rsidR="003E064B" w:rsidRPr="00CD6A21" w:rsidRDefault="003E064B" w:rsidP="00DB2A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D6A21">
              <w:rPr>
                <w:rFonts w:ascii="Times New Roman" w:hAnsi="Times New Roman" w:cs="Times New Roman"/>
              </w:rPr>
              <w:t>100.0 (97.9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D6A21">
              <w:rPr>
                <w:rFonts w:ascii="Times New Roman" w:hAnsi="Times New Roman" w:cs="Times New Roman"/>
              </w:rPr>
              <w:t>100.0)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926406F" w14:textId="77777777" w:rsidR="003E064B" w:rsidRPr="005E3E64" w:rsidRDefault="003E064B" w:rsidP="00DB2AE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3E64">
              <w:rPr>
                <w:rFonts w:ascii="Times New Roman" w:hAnsi="Times New Roman" w:cs="Times New Roman"/>
                <w:bCs/>
              </w:rPr>
              <w:t>166/178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14:paraId="2B82C7A1" w14:textId="77777777" w:rsidR="003E064B" w:rsidRPr="005E3E64" w:rsidRDefault="003E064B" w:rsidP="00DB2A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3E64">
              <w:rPr>
                <w:rFonts w:ascii="Times New Roman" w:hAnsi="Times New Roman" w:cs="Times New Roman"/>
              </w:rPr>
              <w:t>93.3 (88.5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E3E64">
              <w:rPr>
                <w:rFonts w:ascii="Times New Roman" w:hAnsi="Times New Roman" w:cs="Times New Roman"/>
              </w:rPr>
              <w:t>96.5)</w:t>
            </w:r>
          </w:p>
        </w:tc>
      </w:tr>
      <w:tr w:rsidR="003E064B" w:rsidRPr="009E1E76" w14:paraId="2A2BA1B9" w14:textId="77777777" w:rsidTr="00DB2AE8">
        <w:trPr>
          <w:trHeight w:val="453"/>
        </w:trPr>
        <w:tc>
          <w:tcPr>
            <w:tcW w:w="1430" w:type="dxa"/>
            <w:tcBorders>
              <w:top w:val="single" w:sz="4" w:space="0" w:color="auto"/>
            </w:tcBorders>
          </w:tcPr>
          <w:p w14:paraId="21D09520" w14:textId="77777777" w:rsidR="003E064B" w:rsidRPr="00C36CCD" w:rsidRDefault="003E064B" w:rsidP="00DB2AE8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59F5A771" w14:textId="77777777" w:rsidR="003E064B" w:rsidRPr="003E029C" w:rsidRDefault="003E064B" w:rsidP="00DB2AE8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E029C">
              <w:rPr>
                <w:rFonts w:ascii="Times New Roman" w:hAnsi="Times New Roman" w:cs="Times New Roman"/>
                <w:bCs/>
              </w:rPr>
              <w:t>D</w:t>
            </w:r>
            <w:r>
              <w:rPr>
                <w:rFonts w:ascii="Times New Roman" w:hAnsi="Times New Roman" w:cs="Times New Roman"/>
                <w:bCs/>
              </w:rPr>
              <w:t xml:space="preserve">ay </w:t>
            </w:r>
            <w:r w:rsidRPr="003E029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14:paraId="40258A72" w14:textId="77777777" w:rsidR="003E064B" w:rsidRPr="00CD6A21" w:rsidRDefault="003E064B" w:rsidP="00DB2AE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D6A21">
              <w:rPr>
                <w:rFonts w:ascii="Times New Roman" w:hAnsi="Times New Roman" w:cs="Times New Roman"/>
                <w:bCs/>
              </w:rPr>
              <w:t>3/183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14:paraId="7B3CFC92" w14:textId="77777777" w:rsidR="003E064B" w:rsidRPr="00CD6A21" w:rsidRDefault="003E064B" w:rsidP="00DB2A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D6A21">
              <w:rPr>
                <w:rFonts w:ascii="Times New Roman" w:hAnsi="Times New Roman" w:cs="Times New Roman"/>
              </w:rPr>
              <w:t>1.6 (0.3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D6A21">
              <w:rPr>
                <w:rFonts w:ascii="Times New Roman" w:hAnsi="Times New Roman" w:cs="Times New Roman"/>
              </w:rPr>
              <w:t>4.7)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6DB25FFA" w14:textId="77777777" w:rsidR="003E064B" w:rsidRPr="005E3E64" w:rsidRDefault="003E064B" w:rsidP="00DB2AE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3E64">
              <w:rPr>
                <w:rFonts w:ascii="Times New Roman" w:hAnsi="Times New Roman" w:cs="Times New Roman"/>
                <w:bCs/>
              </w:rPr>
              <w:t>15/173</w:t>
            </w:r>
          </w:p>
        </w:tc>
        <w:tc>
          <w:tcPr>
            <w:tcW w:w="2485" w:type="dxa"/>
            <w:tcBorders>
              <w:top w:val="single" w:sz="4" w:space="0" w:color="auto"/>
            </w:tcBorders>
          </w:tcPr>
          <w:p w14:paraId="6F18EC3C" w14:textId="77777777" w:rsidR="003E064B" w:rsidRPr="005E3E64" w:rsidRDefault="003E064B" w:rsidP="00DB2A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3E64">
              <w:rPr>
                <w:rFonts w:ascii="Times New Roman" w:hAnsi="Times New Roman" w:cs="Times New Roman"/>
              </w:rPr>
              <w:t>8.7 (4.9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E3E64">
              <w:rPr>
                <w:rFonts w:ascii="Times New Roman" w:hAnsi="Times New Roman" w:cs="Times New Roman"/>
              </w:rPr>
              <w:t>13.9)</w:t>
            </w:r>
          </w:p>
        </w:tc>
      </w:tr>
      <w:tr w:rsidR="003E064B" w:rsidRPr="009E1E76" w14:paraId="4C76A4AD" w14:textId="77777777" w:rsidTr="00DB2AE8">
        <w:trPr>
          <w:trHeight w:val="453"/>
        </w:trPr>
        <w:tc>
          <w:tcPr>
            <w:tcW w:w="1430" w:type="dxa"/>
            <w:tcBorders>
              <w:bottom w:val="single" w:sz="4" w:space="0" w:color="auto"/>
            </w:tcBorders>
          </w:tcPr>
          <w:p w14:paraId="66E80DA5" w14:textId="77777777" w:rsidR="003E064B" w:rsidRPr="00C36CCD" w:rsidRDefault="003E064B" w:rsidP="00DB2AE8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6F60722B" w14:textId="77777777" w:rsidR="003E064B" w:rsidRPr="003E029C" w:rsidRDefault="003E064B" w:rsidP="00DB2AE8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E029C">
              <w:rPr>
                <w:rFonts w:ascii="Times New Roman" w:hAnsi="Times New Roman" w:cs="Times New Roman"/>
                <w:bCs/>
              </w:rPr>
              <w:t>D</w:t>
            </w:r>
            <w:r>
              <w:rPr>
                <w:rFonts w:ascii="Times New Roman" w:hAnsi="Times New Roman" w:cs="Times New Roman"/>
                <w:bCs/>
              </w:rPr>
              <w:t xml:space="preserve">ay </w:t>
            </w:r>
            <w:r w:rsidRPr="003E029C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6208C5CB" w14:textId="77777777" w:rsidR="003E064B" w:rsidRPr="00CD6A21" w:rsidRDefault="003E064B" w:rsidP="00DB2AE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D6A21">
              <w:rPr>
                <w:rFonts w:ascii="Times New Roman" w:hAnsi="Times New Roman" w:cs="Times New Roman"/>
                <w:bCs/>
              </w:rPr>
              <w:t>178/178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14:paraId="0598E56D" w14:textId="77777777" w:rsidR="003E064B" w:rsidRPr="00CD6A21" w:rsidRDefault="003E064B" w:rsidP="00DB2A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D6A21">
              <w:rPr>
                <w:rFonts w:ascii="Times New Roman" w:hAnsi="Times New Roman" w:cs="Times New Roman"/>
              </w:rPr>
              <w:t>100.0 (97.9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D6A21">
              <w:rPr>
                <w:rFonts w:ascii="Times New Roman" w:hAnsi="Times New Roman" w:cs="Times New Roman"/>
              </w:rPr>
              <w:t>100.0)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5A6308E" w14:textId="77777777" w:rsidR="003E064B" w:rsidRPr="005E3E64" w:rsidRDefault="003E064B" w:rsidP="00DB2AE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3E64">
              <w:rPr>
                <w:rFonts w:ascii="Times New Roman" w:hAnsi="Times New Roman" w:cs="Times New Roman"/>
                <w:bCs/>
              </w:rPr>
              <w:t>176/178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14:paraId="63A1ACFF" w14:textId="77777777" w:rsidR="003E064B" w:rsidRPr="005E3E64" w:rsidRDefault="003E064B" w:rsidP="00DB2A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3E64">
              <w:rPr>
                <w:rFonts w:ascii="Times New Roman" w:hAnsi="Times New Roman" w:cs="Times New Roman"/>
              </w:rPr>
              <w:t>98.9 (96.0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E3E64">
              <w:rPr>
                <w:rFonts w:ascii="Times New Roman" w:hAnsi="Times New Roman" w:cs="Times New Roman"/>
              </w:rPr>
              <w:t>99.9)</w:t>
            </w:r>
          </w:p>
        </w:tc>
      </w:tr>
      <w:tr w:rsidR="003E064B" w:rsidRPr="009E1E76" w14:paraId="30CA8794" w14:textId="77777777" w:rsidTr="00DB2AE8">
        <w:trPr>
          <w:trHeight w:val="453"/>
        </w:trPr>
        <w:tc>
          <w:tcPr>
            <w:tcW w:w="1430" w:type="dxa"/>
            <w:tcBorders>
              <w:top w:val="single" w:sz="4" w:space="0" w:color="auto"/>
            </w:tcBorders>
          </w:tcPr>
          <w:p w14:paraId="7E986C37" w14:textId="77777777" w:rsidR="003E064B" w:rsidRPr="00C36CCD" w:rsidRDefault="003E064B" w:rsidP="00DB2AE8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387C8559" w14:textId="77777777" w:rsidR="003E064B" w:rsidRPr="003E029C" w:rsidRDefault="003E064B" w:rsidP="00DB2AE8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E029C">
              <w:rPr>
                <w:rFonts w:ascii="Times New Roman" w:hAnsi="Times New Roman" w:cs="Times New Roman"/>
                <w:bCs/>
              </w:rPr>
              <w:t>D</w:t>
            </w:r>
            <w:r>
              <w:rPr>
                <w:rFonts w:ascii="Times New Roman" w:hAnsi="Times New Roman" w:cs="Times New Roman"/>
                <w:bCs/>
              </w:rPr>
              <w:t xml:space="preserve">ay </w:t>
            </w:r>
            <w:r w:rsidRPr="003E029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14:paraId="1C147B7B" w14:textId="77777777" w:rsidR="003E064B" w:rsidRPr="00CD6A21" w:rsidRDefault="003E064B" w:rsidP="00DB2AE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D6A21">
              <w:rPr>
                <w:rFonts w:ascii="Times New Roman" w:hAnsi="Times New Roman" w:cs="Times New Roman"/>
                <w:bCs/>
              </w:rPr>
              <w:t>36/183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14:paraId="58D1D07C" w14:textId="77777777" w:rsidR="003E064B" w:rsidRPr="00CD6A21" w:rsidRDefault="003E064B" w:rsidP="00DB2A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D6A21">
              <w:rPr>
                <w:rFonts w:ascii="Times New Roman" w:hAnsi="Times New Roman" w:cs="Times New Roman"/>
              </w:rPr>
              <w:t>19.7 (14.2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D6A21">
              <w:rPr>
                <w:rFonts w:ascii="Times New Roman" w:hAnsi="Times New Roman" w:cs="Times New Roman"/>
              </w:rPr>
              <w:t>26.2)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043804BC" w14:textId="77777777" w:rsidR="003E064B" w:rsidRPr="005E3E64" w:rsidRDefault="003E064B" w:rsidP="00DB2AE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3E64">
              <w:rPr>
                <w:rFonts w:ascii="Times New Roman" w:hAnsi="Times New Roman" w:cs="Times New Roman"/>
                <w:bCs/>
              </w:rPr>
              <w:t>37/173</w:t>
            </w:r>
          </w:p>
        </w:tc>
        <w:tc>
          <w:tcPr>
            <w:tcW w:w="2485" w:type="dxa"/>
            <w:tcBorders>
              <w:top w:val="single" w:sz="4" w:space="0" w:color="auto"/>
            </w:tcBorders>
          </w:tcPr>
          <w:p w14:paraId="741A520C" w14:textId="77777777" w:rsidR="003E064B" w:rsidRPr="005E3E64" w:rsidRDefault="003E064B" w:rsidP="00DB2A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3E64">
              <w:rPr>
                <w:rFonts w:ascii="Times New Roman" w:hAnsi="Times New Roman" w:cs="Times New Roman"/>
              </w:rPr>
              <w:t>21.4 (15.5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E3E64">
              <w:rPr>
                <w:rFonts w:ascii="Times New Roman" w:hAnsi="Times New Roman" w:cs="Times New Roman"/>
              </w:rPr>
              <w:t>28.3)</w:t>
            </w:r>
          </w:p>
        </w:tc>
      </w:tr>
      <w:tr w:rsidR="003E064B" w:rsidRPr="009E1E76" w14:paraId="0DDA9EC1" w14:textId="77777777" w:rsidTr="00DB2AE8">
        <w:trPr>
          <w:trHeight w:val="453"/>
        </w:trPr>
        <w:tc>
          <w:tcPr>
            <w:tcW w:w="1430" w:type="dxa"/>
            <w:tcBorders>
              <w:bottom w:val="single" w:sz="4" w:space="0" w:color="auto"/>
            </w:tcBorders>
            <w:hideMark/>
          </w:tcPr>
          <w:p w14:paraId="64BFFDEC" w14:textId="77777777" w:rsidR="003E064B" w:rsidRPr="009252AE" w:rsidRDefault="003E064B" w:rsidP="00DB2AE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hideMark/>
          </w:tcPr>
          <w:p w14:paraId="347D39AD" w14:textId="77777777" w:rsidR="003E064B" w:rsidRPr="003E029C" w:rsidRDefault="003E064B" w:rsidP="00DB2AE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E029C">
              <w:rPr>
                <w:rFonts w:ascii="Times New Roman" w:hAnsi="Times New Roman" w:cs="Times New Roman"/>
                <w:bCs/>
              </w:rPr>
              <w:t>D</w:t>
            </w:r>
            <w:r>
              <w:rPr>
                <w:rFonts w:ascii="Times New Roman" w:hAnsi="Times New Roman" w:cs="Times New Roman"/>
                <w:bCs/>
              </w:rPr>
              <w:t xml:space="preserve">ay </w:t>
            </w:r>
            <w:r w:rsidRPr="003E029C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431A6DC0" w14:textId="77777777" w:rsidR="003E064B" w:rsidRPr="00CD6A21" w:rsidRDefault="003E064B" w:rsidP="00DB2AE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D6A21">
              <w:rPr>
                <w:rFonts w:ascii="Times New Roman" w:hAnsi="Times New Roman" w:cs="Times New Roman"/>
                <w:bCs/>
              </w:rPr>
              <w:t>178/178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14:paraId="67F138A9" w14:textId="77777777" w:rsidR="003E064B" w:rsidRPr="00CD6A21" w:rsidRDefault="003E064B" w:rsidP="00DB2A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D6A21">
              <w:rPr>
                <w:rFonts w:ascii="Times New Roman" w:hAnsi="Times New Roman" w:cs="Times New Roman"/>
              </w:rPr>
              <w:t>100.0 (97.9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D6A21">
              <w:rPr>
                <w:rFonts w:ascii="Times New Roman" w:hAnsi="Times New Roman" w:cs="Times New Roman"/>
              </w:rPr>
              <w:t>100.0)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C17AA66" w14:textId="77777777" w:rsidR="003E064B" w:rsidRPr="005E3E64" w:rsidRDefault="003E064B" w:rsidP="00DB2AE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3E64">
              <w:rPr>
                <w:rFonts w:ascii="Times New Roman" w:hAnsi="Times New Roman" w:cs="Times New Roman"/>
                <w:bCs/>
              </w:rPr>
              <w:t>177/178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14:paraId="22F0E053" w14:textId="77777777" w:rsidR="003E064B" w:rsidRPr="005E3E64" w:rsidRDefault="003E064B" w:rsidP="00DB2AE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E3E64">
              <w:rPr>
                <w:rFonts w:ascii="Times New Roman" w:hAnsi="Times New Roman" w:cs="Times New Roman"/>
              </w:rPr>
              <w:t>99.4 (96.9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E3E64">
              <w:rPr>
                <w:rFonts w:ascii="Times New Roman" w:hAnsi="Times New Roman" w:cs="Times New Roman"/>
              </w:rPr>
              <w:t>100.0)</w:t>
            </w:r>
          </w:p>
        </w:tc>
      </w:tr>
    </w:tbl>
    <w:p w14:paraId="53447FB4" w14:textId="345CB484" w:rsidR="003E064B" w:rsidRPr="003E064B" w:rsidRDefault="003E064B" w:rsidP="003E064B">
      <w:pPr>
        <w:spacing w:line="480" w:lineRule="auto"/>
        <w:jc w:val="both"/>
        <w:rPr>
          <w:rFonts w:ascii="Times New Roman" w:eastAsia="Times New Roman" w:hAnsi="Times New Roman" w:cs="Times New Roman"/>
          <w:lang w:val="en-GB" w:eastAsia="en-NZ"/>
        </w:rPr>
        <w:sectPr w:rsidR="003E064B" w:rsidRPr="003E064B" w:rsidSect="003E064B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lang w:val="en-GB"/>
        </w:rPr>
        <w:lastRenderedPageBreak/>
        <w:t>CI, confidence interval</w:t>
      </w:r>
      <w:r>
        <w:rPr>
          <w:rFonts w:ascii="Times New Roman" w:eastAsia="Times New Roman" w:hAnsi="Times New Roman" w:cs="Times New Roman"/>
          <w:lang w:val="en-GB" w:eastAsia="en-NZ"/>
        </w:rPr>
        <w:t xml:space="preserve">; </w:t>
      </w:r>
      <w:r>
        <w:rPr>
          <w:rFonts w:ascii="Times New Roman" w:hAnsi="Times New Roman" w:cs="Times New Roman"/>
          <w:lang w:val="en-GB"/>
        </w:rPr>
        <w:t>M</w:t>
      </w:r>
      <w:r w:rsidRPr="008A1984">
        <w:rPr>
          <w:rFonts w:ascii="Times New Roman" w:hAnsi="Times New Roman" w:cs="Times New Roman"/>
          <w:lang w:val="en-GB"/>
        </w:rPr>
        <w:t>, number of participants with a valid serology result for the particular serogroup and time point</w:t>
      </w:r>
      <w:r>
        <w:rPr>
          <w:rFonts w:ascii="Times New Roman" w:hAnsi="Times New Roman" w:cs="Times New Roman"/>
          <w:lang w:val="en-GB"/>
        </w:rPr>
        <w:t>; n, number of participants experiencing the endpoint listed; N, the total number of participants in the Per-Protocol Analysis Set.</w:t>
      </w:r>
    </w:p>
    <w:p w14:paraId="493E6F00" w14:textId="77777777" w:rsidR="00A339ED" w:rsidRPr="003E064B" w:rsidRDefault="00A339ED">
      <w:pPr>
        <w:rPr>
          <w:lang w:val="en-GB"/>
        </w:rPr>
      </w:pPr>
    </w:p>
    <w:sectPr w:rsidR="00A339ED" w:rsidRPr="003E0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4B"/>
    <w:rsid w:val="003E064B"/>
    <w:rsid w:val="00A3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81867"/>
  <w15:chartTrackingRefBased/>
  <w15:docId w15:val="{4DDAD89B-F249-4D26-976F-957EC225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6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2020-07-08T18:08:00Z</dcterms:created>
  <dcterms:modified xsi:type="dcterms:W3CDTF">2020-07-08T18:09:00Z</dcterms:modified>
</cp:coreProperties>
</file>