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B3D5" w14:textId="5D70D702" w:rsidR="004F6212" w:rsidRPr="004C2DF4" w:rsidRDefault="006C3EB7" w:rsidP="00B57523">
      <w:pPr>
        <w:spacing w:line="480" w:lineRule="auto"/>
        <w:rPr>
          <w:b/>
          <w:bCs/>
        </w:rPr>
      </w:pPr>
      <w:r>
        <w:rPr>
          <w:b/>
          <w:bCs/>
        </w:rPr>
        <w:t>Appendix 1</w:t>
      </w:r>
      <w:r w:rsidR="004F6212" w:rsidRPr="004C2DF4">
        <w:rPr>
          <w:b/>
          <w:bCs/>
        </w:rPr>
        <w:t xml:space="preserve">: </w:t>
      </w:r>
      <w:r w:rsidR="004F6212">
        <w:rPr>
          <w:b/>
          <w:bCs/>
        </w:rPr>
        <w:t>Perspectives on</w:t>
      </w:r>
      <w:r w:rsidR="004F6212" w:rsidRPr="004C2DF4">
        <w:rPr>
          <w:b/>
          <w:bCs/>
        </w:rPr>
        <w:t xml:space="preserve"> TIPL Organized by Provider Type (n=50) </w:t>
      </w:r>
    </w:p>
    <w:tbl>
      <w:tblPr>
        <w:tblStyle w:val="TableGrid"/>
        <w:tblW w:w="10440" w:type="dxa"/>
        <w:tblInd w:w="-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260"/>
        <w:gridCol w:w="1220"/>
        <w:gridCol w:w="1329"/>
        <w:gridCol w:w="1597"/>
        <w:gridCol w:w="894"/>
      </w:tblGrid>
      <w:tr w:rsidR="004F6212" w14:paraId="358D622F" w14:textId="77777777" w:rsidTr="00567822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7087DD26" w14:textId="77777777" w:rsidR="004F6212" w:rsidRDefault="004F6212" w:rsidP="00B57523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73BF4DD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All (n=50)</w:t>
            </w:r>
          </w:p>
          <w:p w14:paraId="422D9814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14:paraId="6A301047" w14:textId="77777777" w:rsidR="004F6212" w:rsidRDefault="004F6212" w:rsidP="00B57523">
            <w:pPr>
              <w:spacing w:line="480" w:lineRule="auto"/>
            </w:pPr>
            <w:r>
              <w:t>Physician (n=13)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50ED6BE7" w14:textId="77777777" w:rsidR="004F6212" w:rsidRDefault="004F6212" w:rsidP="00B57523">
            <w:pPr>
              <w:spacing w:line="480" w:lineRule="auto"/>
            </w:pPr>
            <w:r>
              <w:t>Nurse Practitioner (n=36)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3F515D47" w14:textId="77777777" w:rsidR="004F6212" w:rsidRDefault="004F6212" w:rsidP="00B57523">
            <w:pPr>
              <w:spacing w:line="480" w:lineRule="auto"/>
            </w:pPr>
            <w:r>
              <w:t>Clinical Nurse Specialist</w:t>
            </w:r>
          </w:p>
          <w:p w14:paraId="2F7436E6" w14:textId="77777777" w:rsidR="004F6212" w:rsidRDefault="004F6212" w:rsidP="00B57523">
            <w:pPr>
              <w:spacing w:line="480" w:lineRule="auto"/>
            </w:pPr>
            <w:r>
              <w:t>(n=1)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186AE1AF" w14:textId="77777777" w:rsidR="004F6212" w:rsidRDefault="004F6212" w:rsidP="00B57523">
            <w:pPr>
              <w:spacing w:line="480" w:lineRule="auto"/>
            </w:pPr>
            <w:r>
              <w:t xml:space="preserve">p-value </w:t>
            </w:r>
          </w:p>
          <w:p w14:paraId="5760BF07" w14:textId="77777777" w:rsidR="004F6212" w:rsidRDefault="004F6212" w:rsidP="00B57523">
            <w:pPr>
              <w:spacing w:line="480" w:lineRule="auto"/>
            </w:pPr>
          </w:p>
        </w:tc>
      </w:tr>
      <w:tr w:rsidR="004F6212" w14:paraId="125568D1" w14:textId="77777777" w:rsidTr="00567822">
        <w:tc>
          <w:tcPr>
            <w:tcW w:w="4140" w:type="dxa"/>
            <w:tcBorders>
              <w:top w:val="single" w:sz="4" w:space="0" w:color="auto"/>
              <w:bottom w:val="nil"/>
            </w:tcBorders>
          </w:tcPr>
          <w:p w14:paraId="0BFC7B78" w14:textId="77777777" w:rsidR="004F6212" w:rsidRDefault="004F6212" w:rsidP="00B57523">
            <w:pPr>
              <w:spacing w:line="480" w:lineRule="auto"/>
            </w:pPr>
            <w:r>
              <w:t>Open to TIPL</w:t>
            </w:r>
          </w:p>
          <w:p w14:paraId="70196EA0" w14:textId="77777777" w:rsidR="004F6212" w:rsidRDefault="004F6212" w:rsidP="00B57523">
            <w:pPr>
              <w:spacing w:line="480" w:lineRule="auto"/>
            </w:pPr>
            <w:r>
              <w:t xml:space="preserve">   Yes</w:t>
            </w:r>
          </w:p>
          <w:p w14:paraId="1AB5EDA2" w14:textId="77777777" w:rsidR="004F6212" w:rsidRDefault="004F6212" w:rsidP="00B57523">
            <w:pPr>
              <w:spacing w:line="480" w:lineRule="auto"/>
            </w:pPr>
            <w:r>
              <w:t xml:space="preserve">   Maybe</w:t>
            </w:r>
          </w:p>
          <w:p w14:paraId="506A1CEB" w14:textId="77777777" w:rsidR="004F6212" w:rsidRPr="00AA71D8" w:rsidRDefault="004F6212" w:rsidP="00B57523">
            <w:pPr>
              <w:spacing w:line="480" w:lineRule="auto"/>
              <w:rPr>
                <w:bCs/>
              </w:rPr>
            </w:pPr>
            <w:r>
              <w:t xml:space="preserve">   No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11E43EA3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</w:p>
          <w:p w14:paraId="7C43AFD4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42 (82.4)</w:t>
            </w:r>
          </w:p>
          <w:p w14:paraId="4BBD5632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1 (2.0)</w:t>
            </w:r>
          </w:p>
          <w:p w14:paraId="39A09182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7 (13.7)</w:t>
            </w:r>
          </w:p>
        </w:tc>
        <w:tc>
          <w:tcPr>
            <w:tcW w:w="1220" w:type="dxa"/>
            <w:tcBorders>
              <w:top w:val="single" w:sz="4" w:space="0" w:color="auto"/>
              <w:bottom w:val="nil"/>
            </w:tcBorders>
          </w:tcPr>
          <w:p w14:paraId="5FFAFDCB" w14:textId="77777777" w:rsidR="004F6212" w:rsidRDefault="004F6212" w:rsidP="00B57523">
            <w:pPr>
              <w:spacing w:line="480" w:lineRule="auto"/>
            </w:pPr>
          </w:p>
          <w:p w14:paraId="3AE73F38" w14:textId="77777777" w:rsidR="004F6212" w:rsidRDefault="004F6212" w:rsidP="00B57523">
            <w:pPr>
              <w:spacing w:line="480" w:lineRule="auto"/>
            </w:pPr>
            <w:r>
              <w:t>12 (92.3)</w:t>
            </w:r>
          </w:p>
          <w:p w14:paraId="54712574" w14:textId="77777777" w:rsidR="004F6212" w:rsidRDefault="004F6212" w:rsidP="00B57523">
            <w:pPr>
              <w:spacing w:line="480" w:lineRule="auto"/>
            </w:pPr>
            <w:r>
              <w:t>0 (0.0)</w:t>
            </w:r>
          </w:p>
          <w:p w14:paraId="13B6B261" w14:textId="77777777" w:rsidR="004F6212" w:rsidRDefault="004F6212" w:rsidP="00B57523">
            <w:pPr>
              <w:spacing w:line="480" w:lineRule="auto"/>
            </w:pPr>
            <w:r>
              <w:t>1 (7.7)</w:t>
            </w:r>
          </w:p>
        </w:tc>
        <w:tc>
          <w:tcPr>
            <w:tcW w:w="1329" w:type="dxa"/>
            <w:tcBorders>
              <w:top w:val="single" w:sz="4" w:space="0" w:color="auto"/>
              <w:bottom w:val="nil"/>
            </w:tcBorders>
          </w:tcPr>
          <w:p w14:paraId="62E5E18B" w14:textId="77777777" w:rsidR="004F6212" w:rsidRDefault="004F6212" w:rsidP="00B57523">
            <w:pPr>
              <w:spacing w:line="480" w:lineRule="auto"/>
            </w:pPr>
          </w:p>
          <w:p w14:paraId="280A7514" w14:textId="77777777" w:rsidR="004F6212" w:rsidRDefault="004F6212" w:rsidP="00B57523">
            <w:pPr>
              <w:spacing w:line="480" w:lineRule="auto"/>
            </w:pPr>
            <w:r>
              <w:t>29 (80.6)</w:t>
            </w:r>
          </w:p>
          <w:p w14:paraId="343A431A" w14:textId="77777777" w:rsidR="004F6212" w:rsidRDefault="004F6212" w:rsidP="00B57523">
            <w:pPr>
              <w:spacing w:line="480" w:lineRule="auto"/>
            </w:pPr>
            <w:r>
              <w:t>1 (2.8)</w:t>
            </w:r>
          </w:p>
          <w:p w14:paraId="3A2D172F" w14:textId="77777777" w:rsidR="004F6212" w:rsidRDefault="004F6212" w:rsidP="00B57523">
            <w:pPr>
              <w:spacing w:line="480" w:lineRule="auto"/>
            </w:pPr>
            <w:r>
              <w:t>6 (16.7)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14:paraId="6EDF3EA3" w14:textId="77777777" w:rsidR="004F6212" w:rsidRDefault="004F6212" w:rsidP="00B57523">
            <w:pPr>
              <w:spacing w:line="480" w:lineRule="auto"/>
            </w:pPr>
          </w:p>
          <w:p w14:paraId="0572E7E2" w14:textId="77777777" w:rsidR="004F6212" w:rsidRDefault="004F6212" w:rsidP="00B57523">
            <w:pPr>
              <w:spacing w:line="480" w:lineRule="auto"/>
            </w:pPr>
            <w:r>
              <w:t>1(100.0)</w:t>
            </w:r>
          </w:p>
          <w:p w14:paraId="24367589" w14:textId="77777777" w:rsidR="004F6212" w:rsidRDefault="004F6212" w:rsidP="00B57523">
            <w:pPr>
              <w:spacing w:line="480" w:lineRule="auto"/>
            </w:pPr>
            <w:r>
              <w:t>0 (0.00)</w:t>
            </w:r>
          </w:p>
          <w:p w14:paraId="5847D798" w14:textId="77777777" w:rsidR="004F6212" w:rsidRDefault="004F6212" w:rsidP="00B57523">
            <w:pPr>
              <w:spacing w:line="480" w:lineRule="auto"/>
            </w:pPr>
            <w:r>
              <w:t>0 (0.00)</w:t>
            </w: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</w:tcPr>
          <w:p w14:paraId="5726BF5B" w14:textId="77777777" w:rsidR="004F6212" w:rsidRDefault="004F6212" w:rsidP="00B57523">
            <w:pPr>
              <w:spacing w:line="480" w:lineRule="auto"/>
            </w:pPr>
          </w:p>
          <w:p w14:paraId="0487D76F" w14:textId="77777777" w:rsidR="004F6212" w:rsidRDefault="004F6212" w:rsidP="00B57523">
            <w:pPr>
              <w:spacing w:line="480" w:lineRule="auto"/>
            </w:pPr>
          </w:p>
          <w:p w14:paraId="6A607AD7" w14:textId="77777777" w:rsidR="004F6212" w:rsidRDefault="004F6212" w:rsidP="00B57523">
            <w:pPr>
              <w:spacing w:line="480" w:lineRule="auto"/>
            </w:pPr>
            <w:r>
              <w:t>0.828</w:t>
            </w:r>
          </w:p>
        </w:tc>
      </w:tr>
      <w:tr w:rsidR="004F6212" w14:paraId="7C93B0D9" w14:textId="77777777" w:rsidTr="00567822">
        <w:tc>
          <w:tcPr>
            <w:tcW w:w="4140" w:type="dxa"/>
            <w:tcBorders>
              <w:top w:val="nil"/>
            </w:tcBorders>
          </w:tcPr>
          <w:p w14:paraId="71A2E42D" w14:textId="77777777" w:rsidR="004F6212" w:rsidRDefault="004F6212" w:rsidP="00B57523">
            <w:pPr>
              <w:spacing w:line="480" w:lineRule="auto"/>
            </w:pPr>
            <w:r>
              <w:t xml:space="preserve">Concerns </w:t>
            </w:r>
          </w:p>
          <w:p w14:paraId="111892C7" w14:textId="77777777" w:rsidR="004F6212" w:rsidRDefault="004F6212" w:rsidP="00B57523">
            <w:pPr>
              <w:spacing w:line="480" w:lineRule="auto"/>
            </w:pPr>
            <w:r>
              <w:t xml:space="preserve">   Privacy or security</w:t>
            </w:r>
          </w:p>
          <w:p w14:paraId="76C39CA7" w14:textId="77777777" w:rsidR="004F6212" w:rsidRDefault="004F6212" w:rsidP="00B57523">
            <w:pPr>
              <w:spacing w:line="480" w:lineRule="auto"/>
            </w:pPr>
            <w:r>
              <w:t xml:space="preserve">   Patient familiarity with technology</w:t>
            </w:r>
          </w:p>
          <w:p w14:paraId="495DB3FE" w14:textId="77777777" w:rsidR="004F6212" w:rsidRDefault="004F6212" w:rsidP="00B57523">
            <w:pPr>
              <w:spacing w:line="480" w:lineRule="auto"/>
            </w:pPr>
            <w:r>
              <w:t xml:space="preserve">   Connectivity issues</w:t>
            </w:r>
          </w:p>
          <w:p w14:paraId="2ACF04E5" w14:textId="77777777" w:rsidR="004F6212" w:rsidRDefault="004F6212" w:rsidP="00B57523">
            <w:pPr>
              <w:spacing w:line="480" w:lineRule="auto"/>
            </w:pPr>
            <w:r>
              <w:t xml:space="preserve">   Malpractice or liability</w:t>
            </w:r>
          </w:p>
          <w:p w14:paraId="62FB9510" w14:textId="77777777" w:rsidR="004F6212" w:rsidRDefault="004F6212" w:rsidP="00B57523">
            <w:pPr>
              <w:spacing w:line="480" w:lineRule="auto"/>
            </w:pPr>
            <w:r>
              <w:t xml:space="preserve">   Reimbursement or billing</w:t>
            </w:r>
          </w:p>
          <w:p w14:paraId="689278C7" w14:textId="77777777" w:rsidR="004F6212" w:rsidRPr="00AA71D8" w:rsidRDefault="004F6212" w:rsidP="00B57523">
            <w:pPr>
              <w:spacing w:line="480" w:lineRule="auto"/>
              <w:rPr>
                <w:bCs/>
              </w:rPr>
            </w:pPr>
            <w:r>
              <w:t xml:space="preserve">   Other</w:t>
            </w:r>
          </w:p>
        </w:tc>
        <w:tc>
          <w:tcPr>
            <w:tcW w:w="1260" w:type="dxa"/>
            <w:tcBorders>
              <w:top w:val="nil"/>
            </w:tcBorders>
          </w:tcPr>
          <w:p w14:paraId="56304EB2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</w:p>
          <w:p w14:paraId="1647EBCB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34 (68.0)</w:t>
            </w:r>
          </w:p>
          <w:p w14:paraId="602D7827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22 (44.0)</w:t>
            </w:r>
          </w:p>
          <w:p w14:paraId="4B674CDB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15 (30.0)</w:t>
            </w:r>
          </w:p>
          <w:p w14:paraId="54FC3B7C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13 (26.0)</w:t>
            </w:r>
          </w:p>
          <w:p w14:paraId="6B82DA49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6 (12.0)</w:t>
            </w:r>
          </w:p>
          <w:p w14:paraId="15FD2559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2 (4.0)</w:t>
            </w:r>
          </w:p>
        </w:tc>
        <w:tc>
          <w:tcPr>
            <w:tcW w:w="1220" w:type="dxa"/>
            <w:tcBorders>
              <w:top w:val="nil"/>
            </w:tcBorders>
          </w:tcPr>
          <w:p w14:paraId="2B8E8081" w14:textId="77777777" w:rsidR="004F6212" w:rsidRDefault="004F6212" w:rsidP="00B57523">
            <w:pPr>
              <w:spacing w:line="480" w:lineRule="auto"/>
            </w:pPr>
          </w:p>
          <w:p w14:paraId="14E49F0C" w14:textId="77777777" w:rsidR="004F6212" w:rsidRDefault="004F6212" w:rsidP="00B57523">
            <w:pPr>
              <w:spacing w:line="480" w:lineRule="auto"/>
            </w:pPr>
            <w:r>
              <w:t>12 (92.3)</w:t>
            </w:r>
          </w:p>
          <w:p w14:paraId="21B63C18" w14:textId="77777777" w:rsidR="004F6212" w:rsidRDefault="004F6212" w:rsidP="00B57523">
            <w:pPr>
              <w:spacing w:line="480" w:lineRule="auto"/>
            </w:pPr>
            <w:r>
              <w:t>10 (76.9)</w:t>
            </w:r>
          </w:p>
          <w:p w14:paraId="672C290D" w14:textId="77777777" w:rsidR="004F6212" w:rsidRDefault="004F6212" w:rsidP="00B57523">
            <w:pPr>
              <w:spacing w:line="480" w:lineRule="auto"/>
            </w:pPr>
            <w:r>
              <w:t>7 (53.8)</w:t>
            </w:r>
          </w:p>
          <w:p w14:paraId="242FCABD" w14:textId="77777777" w:rsidR="004F6212" w:rsidRDefault="004F6212" w:rsidP="00B57523">
            <w:pPr>
              <w:spacing w:line="480" w:lineRule="auto"/>
            </w:pPr>
            <w:r>
              <w:t>5 (38.5)</w:t>
            </w:r>
          </w:p>
          <w:p w14:paraId="58818788" w14:textId="77777777" w:rsidR="004F6212" w:rsidRDefault="004F6212" w:rsidP="00B57523">
            <w:pPr>
              <w:spacing w:line="480" w:lineRule="auto"/>
            </w:pPr>
            <w:r>
              <w:t>3 (23.1)</w:t>
            </w:r>
          </w:p>
          <w:p w14:paraId="7C394232" w14:textId="77777777" w:rsidR="004F6212" w:rsidRDefault="004F6212" w:rsidP="00B57523">
            <w:pPr>
              <w:spacing w:line="480" w:lineRule="auto"/>
            </w:pPr>
            <w:r>
              <w:t>1 (7.7)</w:t>
            </w:r>
          </w:p>
        </w:tc>
        <w:tc>
          <w:tcPr>
            <w:tcW w:w="1329" w:type="dxa"/>
            <w:tcBorders>
              <w:top w:val="nil"/>
            </w:tcBorders>
          </w:tcPr>
          <w:p w14:paraId="3BAD778B" w14:textId="77777777" w:rsidR="004F6212" w:rsidRDefault="004F6212" w:rsidP="00B57523">
            <w:pPr>
              <w:spacing w:line="480" w:lineRule="auto"/>
            </w:pPr>
          </w:p>
          <w:p w14:paraId="08CFE13F" w14:textId="77777777" w:rsidR="004F6212" w:rsidRDefault="004F6212" w:rsidP="00B57523">
            <w:pPr>
              <w:spacing w:line="480" w:lineRule="auto"/>
            </w:pPr>
            <w:r>
              <w:t>21 (58.3)</w:t>
            </w:r>
          </w:p>
          <w:p w14:paraId="2A00E7E2" w14:textId="77777777" w:rsidR="004F6212" w:rsidRDefault="004F6212" w:rsidP="00B57523">
            <w:pPr>
              <w:spacing w:line="480" w:lineRule="auto"/>
            </w:pPr>
            <w:r>
              <w:t>12 (33.3)</w:t>
            </w:r>
          </w:p>
          <w:p w14:paraId="7FCC9334" w14:textId="77777777" w:rsidR="004F6212" w:rsidRDefault="004F6212" w:rsidP="00B57523">
            <w:pPr>
              <w:spacing w:line="480" w:lineRule="auto"/>
            </w:pPr>
            <w:r>
              <w:t>7 (19.4)</w:t>
            </w:r>
          </w:p>
          <w:p w14:paraId="66382461" w14:textId="77777777" w:rsidR="004F6212" w:rsidRDefault="004F6212" w:rsidP="00B57523">
            <w:pPr>
              <w:spacing w:line="480" w:lineRule="auto"/>
            </w:pPr>
            <w:r>
              <w:t>7 (19.4)</w:t>
            </w:r>
          </w:p>
          <w:p w14:paraId="12D88C0F" w14:textId="77777777" w:rsidR="004F6212" w:rsidRDefault="004F6212" w:rsidP="00B57523">
            <w:pPr>
              <w:spacing w:line="480" w:lineRule="auto"/>
            </w:pPr>
            <w:r>
              <w:t>3 (8.3)</w:t>
            </w:r>
          </w:p>
          <w:p w14:paraId="1881E7BB" w14:textId="77777777" w:rsidR="004F6212" w:rsidRDefault="004F6212" w:rsidP="00B57523">
            <w:pPr>
              <w:spacing w:line="480" w:lineRule="auto"/>
            </w:pPr>
            <w:r>
              <w:t>1 (2.8)</w:t>
            </w:r>
          </w:p>
        </w:tc>
        <w:tc>
          <w:tcPr>
            <w:tcW w:w="1597" w:type="dxa"/>
            <w:tcBorders>
              <w:top w:val="nil"/>
            </w:tcBorders>
          </w:tcPr>
          <w:p w14:paraId="4AA3A0F6" w14:textId="77777777" w:rsidR="004F6212" w:rsidRDefault="004F6212" w:rsidP="00B57523">
            <w:pPr>
              <w:spacing w:line="480" w:lineRule="auto"/>
            </w:pPr>
          </w:p>
          <w:p w14:paraId="0262E7C5" w14:textId="77777777" w:rsidR="004F6212" w:rsidRDefault="004F6212" w:rsidP="00B57523">
            <w:pPr>
              <w:spacing w:line="480" w:lineRule="auto"/>
            </w:pPr>
            <w:r>
              <w:t>1 (100.0)</w:t>
            </w:r>
          </w:p>
          <w:p w14:paraId="27622159" w14:textId="77777777" w:rsidR="004F6212" w:rsidRDefault="004F6212" w:rsidP="00B57523">
            <w:pPr>
              <w:spacing w:line="480" w:lineRule="auto"/>
            </w:pPr>
            <w:r>
              <w:t xml:space="preserve">0 </w:t>
            </w:r>
            <w:r w:rsidRPr="00966A1E">
              <w:t>(0.0)</w:t>
            </w:r>
          </w:p>
          <w:p w14:paraId="7AA61053" w14:textId="77777777" w:rsidR="004F6212" w:rsidRDefault="004F6212" w:rsidP="00B57523">
            <w:pPr>
              <w:spacing w:line="480" w:lineRule="auto"/>
            </w:pPr>
            <w:r>
              <w:t xml:space="preserve">0 </w:t>
            </w:r>
            <w:r w:rsidRPr="00966A1E">
              <w:t>(0.0)</w:t>
            </w:r>
          </w:p>
          <w:p w14:paraId="4FCD2B73" w14:textId="77777777" w:rsidR="004F6212" w:rsidRDefault="004F6212" w:rsidP="00B57523">
            <w:pPr>
              <w:spacing w:line="480" w:lineRule="auto"/>
            </w:pPr>
            <w:r>
              <w:t xml:space="preserve">0 </w:t>
            </w:r>
            <w:r w:rsidRPr="00966A1E">
              <w:t>(0.0)</w:t>
            </w:r>
          </w:p>
          <w:p w14:paraId="0D08B8D1" w14:textId="77777777" w:rsidR="004F6212" w:rsidRDefault="004F6212" w:rsidP="00B57523">
            <w:pPr>
              <w:spacing w:line="480" w:lineRule="auto"/>
            </w:pPr>
            <w:r>
              <w:t xml:space="preserve">0 </w:t>
            </w:r>
            <w:r w:rsidRPr="00966A1E">
              <w:t>(0.0)</w:t>
            </w:r>
          </w:p>
          <w:p w14:paraId="22A6DBD5" w14:textId="77777777" w:rsidR="004F6212" w:rsidRDefault="004F6212" w:rsidP="00B57523">
            <w:pPr>
              <w:spacing w:line="480" w:lineRule="auto"/>
            </w:pPr>
            <w:r>
              <w:t xml:space="preserve">0 </w:t>
            </w:r>
            <w:r w:rsidRPr="00966A1E">
              <w:t>(0.0)</w:t>
            </w:r>
          </w:p>
        </w:tc>
        <w:tc>
          <w:tcPr>
            <w:tcW w:w="894" w:type="dxa"/>
            <w:tcBorders>
              <w:top w:val="nil"/>
            </w:tcBorders>
          </w:tcPr>
          <w:p w14:paraId="764C2CCD" w14:textId="77777777" w:rsidR="004F6212" w:rsidRDefault="004F6212" w:rsidP="00B57523">
            <w:pPr>
              <w:spacing w:line="480" w:lineRule="auto"/>
            </w:pPr>
          </w:p>
          <w:p w14:paraId="635FBE0A" w14:textId="77777777" w:rsidR="004F6212" w:rsidRDefault="004F6212" w:rsidP="00B57523">
            <w:pPr>
              <w:spacing w:line="480" w:lineRule="auto"/>
            </w:pPr>
            <w:r>
              <w:t>0.025*</w:t>
            </w:r>
          </w:p>
          <w:p w14:paraId="6B0A725A" w14:textId="77777777" w:rsidR="004F6212" w:rsidRDefault="004F6212" w:rsidP="00B57523">
            <w:pPr>
              <w:spacing w:line="480" w:lineRule="auto"/>
            </w:pPr>
            <w:r>
              <w:t>0.007*</w:t>
            </w:r>
          </w:p>
          <w:p w14:paraId="0AD1D60B" w14:textId="77777777" w:rsidR="004F6212" w:rsidRDefault="004F6212" w:rsidP="00B57523">
            <w:pPr>
              <w:spacing w:line="480" w:lineRule="auto"/>
            </w:pPr>
            <w:r>
              <w:t>0.019*</w:t>
            </w:r>
          </w:p>
          <w:p w14:paraId="2F0D147A" w14:textId="77777777" w:rsidR="004F6212" w:rsidRDefault="004F6212" w:rsidP="00B57523">
            <w:pPr>
              <w:spacing w:line="480" w:lineRule="auto"/>
            </w:pPr>
            <w:r>
              <w:t>0.172</w:t>
            </w:r>
          </w:p>
          <w:p w14:paraId="23D753CE" w14:textId="77777777" w:rsidR="004F6212" w:rsidRDefault="004F6212" w:rsidP="00B57523">
            <w:pPr>
              <w:spacing w:line="480" w:lineRule="auto"/>
            </w:pPr>
            <w:r>
              <w:t>0.165</w:t>
            </w:r>
          </w:p>
          <w:p w14:paraId="16B6C441" w14:textId="77777777" w:rsidR="004F6212" w:rsidRDefault="004F6212" w:rsidP="00B57523">
            <w:pPr>
              <w:spacing w:line="480" w:lineRule="auto"/>
            </w:pPr>
            <w:r>
              <w:t>0.443</w:t>
            </w:r>
          </w:p>
        </w:tc>
      </w:tr>
      <w:tr w:rsidR="004F6212" w14:paraId="6003F482" w14:textId="77777777" w:rsidTr="00567822">
        <w:tc>
          <w:tcPr>
            <w:tcW w:w="4140" w:type="dxa"/>
            <w:tcBorders>
              <w:top w:val="nil"/>
            </w:tcBorders>
          </w:tcPr>
          <w:p w14:paraId="48F480B9" w14:textId="77777777" w:rsidR="004F6212" w:rsidRPr="00AA71D8" w:rsidRDefault="004F6212" w:rsidP="00B57523">
            <w:pPr>
              <w:spacing w:line="480" w:lineRule="auto"/>
              <w:rPr>
                <w:bCs/>
              </w:rPr>
            </w:pPr>
            <w:r w:rsidRPr="00AA71D8">
              <w:rPr>
                <w:bCs/>
              </w:rPr>
              <w:t>Services</w:t>
            </w:r>
          </w:p>
          <w:p w14:paraId="66FB17D7" w14:textId="77777777" w:rsidR="004F6212" w:rsidRDefault="004F6212" w:rsidP="00B57523">
            <w:pPr>
              <w:spacing w:line="480" w:lineRule="auto"/>
            </w:pPr>
            <w:r>
              <w:t xml:space="preserve">   Health Education </w:t>
            </w:r>
          </w:p>
          <w:p w14:paraId="49CE7CC1" w14:textId="77777777" w:rsidR="004F6212" w:rsidRDefault="004F6212" w:rsidP="00B57523">
            <w:pPr>
              <w:spacing w:line="480" w:lineRule="auto"/>
            </w:pPr>
            <w:r>
              <w:t xml:space="preserve">   Health Promotion/Disease Prevention   </w:t>
            </w:r>
          </w:p>
          <w:p w14:paraId="1194D64D" w14:textId="77777777" w:rsidR="004F6212" w:rsidRDefault="004F6212" w:rsidP="00B57523">
            <w:pPr>
              <w:spacing w:line="480" w:lineRule="auto"/>
            </w:pPr>
            <w:r>
              <w:t xml:space="preserve">   Chronic illness management</w:t>
            </w:r>
          </w:p>
          <w:p w14:paraId="15EE07D1" w14:textId="77777777" w:rsidR="004F6212" w:rsidRDefault="004F6212" w:rsidP="00B57523">
            <w:pPr>
              <w:spacing w:line="480" w:lineRule="auto"/>
            </w:pPr>
            <w:r>
              <w:t xml:space="preserve">   Health Screening </w:t>
            </w:r>
          </w:p>
          <w:p w14:paraId="67AE871C" w14:textId="77777777" w:rsidR="004F6212" w:rsidRDefault="004F6212" w:rsidP="00B57523">
            <w:pPr>
              <w:spacing w:line="480" w:lineRule="auto"/>
            </w:pPr>
            <w:r>
              <w:t xml:space="preserve">   Other</w:t>
            </w:r>
          </w:p>
        </w:tc>
        <w:tc>
          <w:tcPr>
            <w:tcW w:w="1260" w:type="dxa"/>
            <w:tcBorders>
              <w:top w:val="nil"/>
            </w:tcBorders>
          </w:tcPr>
          <w:p w14:paraId="2D822121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</w:p>
          <w:p w14:paraId="743DAE4D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26 (52.0)</w:t>
            </w:r>
          </w:p>
          <w:p w14:paraId="7D54AC77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24 (48.0)</w:t>
            </w:r>
          </w:p>
          <w:p w14:paraId="34695209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24 (48.0)</w:t>
            </w:r>
          </w:p>
          <w:p w14:paraId="477CE009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20 (40.0)</w:t>
            </w:r>
          </w:p>
          <w:p w14:paraId="1CAB9F06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4 (8.0)</w:t>
            </w:r>
          </w:p>
        </w:tc>
        <w:tc>
          <w:tcPr>
            <w:tcW w:w="1220" w:type="dxa"/>
            <w:tcBorders>
              <w:top w:val="nil"/>
            </w:tcBorders>
          </w:tcPr>
          <w:p w14:paraId="7F007647" w14:textId="77777777" w:rsidR="004F6212" w:rsidRDefault="004F6212" w:rsidP="00B57523">
            <w:pPr>
              <w:spacing w:line="480" w:lineRule="auto"/>
            </w:pPr>
          </w:p>
          <w:p w14:paraId="4FC67E79" w14:textId="77777777" w:rsidR="004F6212" w:rsidRDefault="004F6212" w:rsidP="00B57523">
            <w:pPr>
              <w:spacing w:line="480" w:lineRule="auto"/>
            </w:pPr>
            <w:r>
              <w:t>12 (92.3)</w:t>
            </w:r>
          </w:p>
          <w:p w14:paraId="0CEECB64" w14:textId="77777777" w:rsidR="004F6212" w:rsidRDefault="004F6212" w:rsidP="00B57523">
            <w:pPr>
              <w:spacing w:line="480" w:lineRule="auto"/>
            </w:pPr>
            <w:r>
              <w:t>12 (92.3)</w:t>
            </w:r>
          </w:p>
          <w:p w14:paraId="3FFD703A" w14:textId="77777777" w:rsidR="004F6212" w:rsidRDefault="004F6212" w:rsidP="00B57523">
            <w:pPr>
              <w:spacing w:line="480" w:lineRule="auto"/>
            </w:pPr>
            <w:r>
              <w:t>12 (92.3)</w:t>
            </w:r>
          </w:p>
          <w:p w14:paraId="78C7440C" w14:textId="77777777" w:rsidR="004F6212" w:rsidRDefault="004F6212" w:rsidP="00B57523">
            <w:pPr>
              <w:spacing w:line="480" w:lineRule="auto"/>
            </w:pPr>
            <w:r>
              <w:t>11 (84.6)</w:t>
            </w:r>
          </w:p>
          <w:p w14:paraId="0F8A7E8B" w14:textId="77777777" w:rsidR="004F6212" w:rsidRDefault="004F6212" w:rsidP="00B57523">
            <w:pPr>
              <w:spacing w:line="480" w:lineRule="auto"/>
            </w:pPr>
            <w:r>
              <w:t>2 (15.4)</w:t>
            </w:r>
          </w:p>
        </w:tc>
        <w:tc>
          <w:tcPr>
            <w:tcW w:w="1329" w:type="dxa"/>
            <w:tcBorders>
              <w:top w:val="nil"/>
            </w:tcBorders>
          </w:tcPr>
          <w:p w14:paraId="4F25497A" w14:textId="77777777" w:rsidR="004F6212" w:rsidRDefault="004F6212" w:rsidP="00B57523">
            <w:pPr>
              <w:spacing w:line="480" w:lineRule="auto"/>
            </w:pPr>
          </w:p>
          <w:p w14:paraId="6480A2E3" w14:textId="77777777" w:rsidR="004F6212" w:rsidRDefault="004F6212" w:rsidP="00B57523">
            <w:pPr>
              <w:spacing w:line="480" w:lineRule="auto"/>
            </w:pPr>
            <w:r>
              <w:t>12 (33.3)</w:t>
            </w:r>
          </w:p>
          <w:p w14:paraId="35F5C8F0" w14:textId="77777777" w:rsidR="004F6212" w:rsidRDefault="004F6212" w:rsidP="00B57523">
            <w:pPr>
              <w:spacing w:line="480" w:lineRule="auto"/>
            </w:pPr>
            <w:r>
              <w:t>11 (30.6)</w:t>
            </w:r>
          </w:p>
          <w:p w14:paraId="312A7D4C" w14:textId="77777777" w:rsidR="004F6212" w:rsidRDefault="004F6212" w:rsidP="00B57523">
            <w:pPr>
              <w:spacing w:line="480" w:lineRule="auto"/>
            </w:pPr>
            <w:r>
              <w:t>10 (27.8)</w:t>
            </w:r>
          </w:p>
          <w:p w14:paraId="4615ABD8" w14:textId="77777777" w:rsidR="004F6212" w:rsidRDefault="004F6212" w:rsidP="00B57523">
            <w:pPr>
              <w:spacing w:line="480" w:lineRule="auto"/>
            </w:pPr>
            <w:r>
              <w:t>7 (19.4)</w:t>
            </w:r>
          </w:p>
          <w:p w14:paraId="486E5223" w14:textId="77777777" w:rsidR="004F6212" w:rsidRDefault="004F6212" w:rsidP="00B57523">
            <w:pPr>
              <w:spacing w:line="480" w:lineRule="auto"/>
            </w:pPr>
            <w:r>
              <w:t>2 (5.6)</w:t>
            </w:r>
          </w:p>
        </w:tc>
        <w:tc>
          <w:tcPr>
            <w:tcW w:w="1597" w:type="dxa"/>
            <w:tcBorders>
              <w:top w:val="nil"/>
            </w:tcBorders>
          </w:tcPr>
          <w:p w14:paraId="4B51EC4B" w14:textId="77777777" w:rsidR="004F6212" w:rsidRDefault="004F6212" w:rsidP="00B57523">
            <w:pPr>
              <w:spacing w:line="480" w:lineRule="auto"/>
            </w:pPr>
          </w:p>
          <w:p w14:paraId="20E2E273" w14:textId="77777777" w:rsidR="004F6212" w:rsidRDefault="004F6212" w:rsidP="00B57523">
            <w:pPr>
              <w:spacing w:line="480" w:lineRule="auto"/>
            </w:pPr>
            <w:r>
              <w:t>1 (100.0)</w:t>
            </w:r>
          </w:p>
          <w:p w14:paraId="3B160A27" w14:textId="77777777" w:rsidR="004F6212" w:rsidRDefault="004F6212" w:rsidP="00B57523">
            <w:pPr>
              <w:spacing w:line="480" w:lineRule="auto"/>
            </w:pPr>
            <w:r>
              <w:t>1 (100.0)</w:t>
            </w:r>
          </w:p>
          <w:p w14:paraId="579052BB" w14:textId="77777777" w:rsidR="004F6212" w:rsidRDefault="004F6212" w:rsidP="00B57523">
            <w:pPr>
              <w:spacing w:line="480" w:lineRule="auto"/>
            </w:pPr>
            <w:r>
              <w:t>1 (100.0)</w:t>
            </w:r>
          </w:p>
          <w:p w14:paraId="56C2C499" w14:textId="77777777" w:rsidR="004F6212" w:rsidRDefault="004F6212" w:rsidP="00B57523">
            <w:pPr>
              <w:spacing w:line="480" w:lineRule="auto"/>
            </w:pPr>
            <w:r>
              <w:t>1 (100.0)</w:t>
            </w:r>
          </w:p>
          <w:p w14:paraId="08FCF44E" w14:textId="77777777" w:rsidR="004F6212" w:rsidRDefault="004F6212" w:rsidP="00B57523">
            <w:pPr>
              <w:spacing w:line="480" w:lineRule="auto"/>
            </w:pPr>
            <w:r>
              <w:t>0 (0.0)</w:t>
            </w:r>
          </w:p>
        </w:tc>
        <w:tc>
          <w:tcPr>
            <w:tcW w:w="894" w:type="dxa"/>
            <w:tcBorders>
              <w:top w:val="nil"/>
            </w:tcBorders>
          </w:tcPr>
          <w:p w14:paraId="6B351C31" w14:textId="77777777" w:rsidR="004F6212" w:rsidRDefault="004F6212" w:rsidP="00B57523">
            <w:pPr>
              <w:spacing w:line="480" w:lineRule="auto"/>
            </w:pPr>
          </w:p>
          <w:p w14:paraId="6F87650E" w14:textId="77777777" w:rsidR="004F6212" w:rsidRDefault="004F6212" w:rsidP="00B57523">
            <w:pPr>
              <w:spacing w:line="480" w:lineRule="auto"/>
            </w:pPr>
            <w:r>
              <w:t>&lt;.001*</w:t>
            </w:r>
          </w:p>
          <w:p w14:paraId="383CC199" w14:textId="77777777" w:rsidR="004F6212" w:rsidRDefault="004F6212" w:rsidP="00B57523">
            <w:pPr>
              <w:spacing w:line="480" w:lineRule="auto"/>
            </w:pPr>
            <w:r w:rsidRPr="00416F4E">
              <w:t>&lt;.001</w:t>
            </w:r>
            <w:r>
              <w:t>*</w:t>
            </w:r>
          </w:p>
          <w:p w14:paraId="0DDBD9A3" w14:textId="77777777" w:rsidR="004F6212" w:rsidRDefault="004F6212" w:rsidP="00B57523">
            <w:pPr>
              <w:spacing w:line="480" w:lineRule="auto"/>
            </w:pPr>
            <w:r w:rsidRPr="00416F4E">
              <w:t>&lt;.001</w:t>
            </w:r>
            <w:r>
              <w:t>*</w:t>
            </w:r>
          </w:p>
          <w:p w14:paraId="4638E787" w14:textId="77777777" w:rsidR="004F6212" w:rsidRDefault="004F6212" w:rsidP="00B57523">
            <w:pPr>
              <w:spacing w:line="480" w:lineRule="auto"/>
            </w:pPr>
            <w:r w:rsidRPr="00416F4E">
              <w:t>&lt;.001</w:t>
            </w:r>
            <w:r>
              <w:t>*</w:t>
            </w:r>
          </w:p>
          <w:p w14:paraId="1017116B" w14:textId="77777777" w:rsidR="004F6212" w:rsidRDefault="004F6212" w:rsidP="00B57523">
            <w:pPr>
              <w:spacing w:line="480" w:lineRule="auto"/>
            </w:pPr>
            <w:r>
              <w:t>0.267</w:t>
            </w:r>
          </w:p>
        </w:tc>
      </w:tr>
      <w:tr w:rsidR="004F6212" w14:paraId="62515BE4" w14:textId="77777777" w:rsidTr="00567822">
        <w:tc>
          <w:tcPr>
            <w:tcW w:w="4140" w:type="dxa"/>
          </w:tcPr>
          <w:p w14:paraId="12C819BD" w14:textId="77777777" w:rsidR="004F6212" w:rsidRDefault="004F6212" w:rsidP="00B57523">
            <w:pPr>
              <w:spacing w:line="480" w:lineRule="auto"/>
            </w:pPr>
            <w:r>
              <w:t>Barriers</w:t>
            </w:r>
          </w:p>
          <w:p w14:paraId="21901A77" w14:textId="77777777" w:rsidR="004F6212" w:rsidRDefault="004F6212" w:rsidP="00B57523">
            <w:pPr>
              <w:spacing w:line="480" w:lineRule="auto"/>
            </w:pPr>
            <w:r>
              <w:t xml:space="preserve">   Lack of internet access</w:t>
            </w:r>
          </w:p>
          <w:p w14:paraId="3054008D" w14:textId="77777777" w:rsidR="004F6212" w:rsidRDefault="004F6212" w:rsidP="00B57523">
            <w:pPr>
              <w:spacing w:line="480" w:lineRule="auto"/>
            </w:pPr>
            <w:r>
              <w:t xml:space="preserve">   Inaccurate diagnoses</w:t>
            </w:r>
          </w:p>
          <w:p w14:paraId="21A5F957" w14:textId="77777777" w:rsidR="004F6212" w:rsidRDefault="004F6212" w:rsidP="00B57523">
            <w:pPr>
              <w:spacing w:line="480" w:lineRule="auto"/>
            </w:pPr>
            <w:r>
              <w:t xml:space="preserve">   Relationship with provider</w:t>
            </w:r>
          </w:p>
          <w:p w14:paraId="775B4975" w14:textId="77777777" w:rsidR="004F6212" w:rsidRDefault="004F6212" w:rsidP="00B57523">
            <w:pPr>
              <w:spacing w:line="480" w:lineRule="auto"/>
            </w:pPr>
            <w:r>
              <w:lastRenderedPageBreak/>
              <w:t xml:space="preserve">   Other</w:t>
            </w:r>
          </w:p>
        </w:tc>
        <w:tc>
          <w:tcPr>
            <w:tcW w:w="1260" w:type="dxa"/>
          </w:tcPr>
          <w:p w14:paraId="041DF8F4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</w:p>
          <w:p w14:paraId="0CE46E67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10 (20.0)</w:t>
            </w:r>
          </w:p>
          <w:p w14:paraId="326C1D04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8 (16.0)</w:t>
            </w:r>
          </w:p>
          <w:p w14:paraId="78A1F3BF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4 (8.0)</w:t>
            </w:r>
          </w:p>
          <w:p w14:paraId="7810E9A8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lastRenderedPageBreak/>
              <w:t>4 (8.0)</w:t>
            </w:r>
          </w:p>
        </w:tc>
        <w:tc>
          <w:tcPr>
            <w:tcW w:w="1220" w:type="dxa"/>
          </w:tcPr>
          <w:p w14:paraId="3BE0DB3A" w14:textId="77777777" w:rsidR="004F6212" w:rsidRDefault="004F6212" w:rsidP="00B57523">
            <w:pPr>
              <w:spacing w:line="480" w:lineRule="auto"/>
            </w:pPr>
          </w:p>
          <w:p w14:paraId="3C470A06" w14:textId="77777777" w:rsidR="004F6212" w:rsidRDefault="004F6212" w:rsidP="00B57523">
            <w:pPr>
              <w:spacing w:line="480" w:lineRule="auto"/>
            </w:pPr>
            <w:r>
              <w:t>4 (30.8)</w:t>
            </w:r>
          </w:p>
          <w:p w14:paraId="0C586CBD" w14:textId="77777777" w:rsidR="004F6212" w:rsidRDefault="004F6212" w:rsidP="00B57523">
            <w:pPr>
              <w:spacing w:line="480" w:lineRule="auto"/>
            </w:pPr>
            <w:r>
              <w:t>4 (30.8)</w:t>
            </w:r>
          </w:p>
          <w:p w14:paraId="375038FF" w14:textId="77777777" w:rsidR="004F6212" w:rsidRDefault="004F6212" w:rsidP="00B57523">
            <w:pPr>
              <w:spacing w:line="480" w:lineRule="auto"/>
            </w:pPr>
            <w:r>
              <w:t>2 (15.4)</w:t>
            </w:r>
          </w:p>
          <w:p w14:paraId="1BA75A2B" w14:textId="77777777" w:rsidR="004F6212" w:rsidRDefault="004F6212" w:rsidP="00B57523">
            <w:pPr>
              <w:spacing w:line="480" w:lineRule="auto"/>
            </w:pPr>
            <w:r>
              <w:lastRenderedPageBreak/>
              <w:t>2 (15.4)</w:t>
            </w:r>
          </w:p>
        </w:tc>
        <w:tc>
          <w:tcPr>
            <w:tcW w:w="1329" w:type="dxa"/>
          </w:tcPr>
          <w:p w14:paraId="7E3ADAB1" w14:textId="77777777" w:rsidR="004F6212" w:rsidRDefault="004F6212" w:rsidP="00B57523">
            <w:pPr>
              <w:spacing w:line="480" w:lineRule="auto"/>
            </w:pPr>
          </w:p>
          <w:p w14:paraId="32E4A58C" w14:textId="77777777" w:rsidR="004F6212" w:rsidRDefault="004F6212" w:rsidP="00B57523">
            <w:pPr>
              <w:spacing w:line="480" w:lineRule="auto"/>
            </w:pPr>
            <w:r>
              <w:t>6 (16.7)</w:t>
            </w:r>
          </w:p>
          <w:p w14:paraId="08AFBF68" w14:textId="77777777" w:rsidR="004F6212" w:rsidRDefault="004F6212" w:rsidP="00B57523">
            <w:pPr>
              <w:spacing w:line="480" w:lineRule="auto"/>
            </w:pPr>
            <w:r>
              <w:t>4 (11.1)</w:t>
            </w:r>
          </w:p>
          <w:p w14:paraId="594EC090" w14:textId="77777777" w:rsidR="004F6212" w:rsidRDefault="004F6212" w:rsidP="00B57523">
            <w:pPr>
              <w:spacing w:line="480" w:lineRule="auto"/>
            </w:pPr>
            <w:r>
              <w:t>2 (5.6)</w:t>
            </w:r>
          </w:p>
          <w:p w14:paraId="3D3E2E9A" w14:textId="77777777" w:rsidR="004F6212" w:rsidRDefault="004F6212" w:rsidP="00B57523">
            <w:pPr>
              <w:spacing w:line="480" w:lineRule="auto"/>
            </w:pPr>
            <w:r>
              <w:lastRenderedPageBreak/>
              <w:t>2 (5.6)</w:t>
            </w:r>
          </w:p>
        </w:tc>
        <w:tc>
          <w:tcPr>
            <w:tcW w:w="1597" w:type="dxa"/>
          </w:tcPr>
          <w:p w14:paraId="158E9F11" w14:textId="77777777" w:rsidR="004F6212" w:rsidRDefault="004F6212" w:rsidP="00B57523">
            <w:pPr>
              <w:spacing w:line="480" w:lineRule="auto"/>
            </w:pPr>
          </w:p>
          <w:p w14:paraId="1B790FD7" w14:textId="77777777" w:rsidR="004F6212" w:rsidRDefault="004F6212" w:rsidP="00B57523">
            <w:pPr>
              <w:spacing w:line="480" w:lineRule="auto"/>
            </w:pPr>
            <w:r>
              <w:t>0 (0.0)</w:t>
            </w:r>
          </w:p>
          <w:p w14:paraId="0E617B95" w14:textId="77777777" w:rsidR="004F6212" w:rsidRDefault="004F6212" w:rsidP="00B57523">
            <w:pPr>
              <w:spacing w:line="480" w:lineRule="auto"/>
            </w:pPr>
            <w:r>
              <w:t xml:space="preserve">0 </w:t>
            </w:r>
            <w:r w:rsidRPr="00966A1E">
              <w:t>(0.0)</w:t>
            </w:r>
          </w:p>
          <w:p w14:paraId="4CCEB9C0" w14:textId="77777777" w:rsidR="004F6212" w:rsidRDefault="004F6212" w:rsidP="00B57523">
            <w:pPr>
              <w:spacing w:line="480" w:lineRule="auto"/>
            </w:pPr>
            <w:r>
              <w:t xml:space="preserve">0 </w:t>
            </w:r>
            <w:r w:rsidRPr="00966A1E">
              <w:t>(0.0)</w:t>
            </w:r>
          </w:p>
          <w:p w14:paraId="31B8E48D" w14:textId="77777777" w:rsidR="004F6212" w:rsidRDefault="004F6212" w:rsidP="00B57523">
            <w:pPr>
              <w:spacing w:line="480" w:lineRule="auto"/>
            </w:pPr>
            <w:r>
              <w:lastRenderedPageBreak/>
              <w:t xml:space="preserve">0 </w:t>
            </w:r>
            <w:r w:rsidRPr="00966A1E">
              <w:t>(0.0)</w:t>
            </w:r>
          </w:p>
        </w:tc>
        <w:tc>
          <w:tcPr>
            <w:tcW w:w="894" w:type="dxa"/>
          </w:tcPr>
          <w:p w14:paraId="1D24BAFC" w14:textId="77777777" w:rsidR="004F6212" w:rsidRDefault="004F6212" w:rsidP="00B57523">
            <w:pPr>
              <w:spacing w:line="480" w:lineRule="auto"/>
            </w:pPr>
          </w:p>
          <w:p w14:paraId="25260D25" w14:textId="77777777" w:rsidR="004F6212" w:rsidRDefault="004F6212" w:rsidP="00B57523">
            <w:pPr>
              <w:spacing w:line="480" w:lineRule="auto"/>
            </w:pPr>
            <w:r>
              <w:t>0.280</w:t>
            </w:r>
          </w:p>
          <w:p w14:paraId="3FD315BD" w14:textId="77777777" w:rsidR="004F6212" w:rsidRDefault="004F6212" w:rsidP="00B57523">
            <w:pPr>
              <w:spacing w:line="480" w:lineRule="auto"/>
            </w:pPr>
            <w:r>
              <w:t>0.100</w:t>
            </w:r>
          </w:p>
          <w:p w14:paraId="1FF5D093" w14:textId="77777777" w:rsidR="004F6212" w:rsidRDefault="004F6212" w:rsidP="00B57523">
            <w:pPr>
              <w:spacing w:line="480" w:lineRule="auto"/>
            </w:pPr>
            <w:r>
              <w:t>0.812</w:t>
            </w:r>
          </w:p>
          <w:p w14:paraId="344F53DF" w14:textId="77777777" w:rsidR="004F6212" w:rsidRDefault="004F6212" w:rsidP="00B57523">
            <w:pPr>
              <w:spacing w:line="480" w:lineRule="auto"/>
            </w:pPr>
            <w:r>
              <w:lastRenderedPageBreak/>
              <w:t>0.267</w:t>
            </w:r>
          </w:p>
        </w:tc>
      </w:tr>
    </w:tbl>
    <w:p w14:paraId="663F1769" w14:textId="77777777" w:rsidR="004F6212" w:rsidRDefault="004F6212" w:rsidP="00B57523">
      <w:pPr>
        <w:spacing w:line="480" w:lineRule="auto"/>
      </w:pPr>
      <w:r>
        <w:lastRenderedPageBreak/>
        <w:t xml:space="preserve">Note: TIPL = Telemedicine in Public Libraries. Other = Urgent Care and Hospice. P-value is calculated for the difference between nurse practitioners and physicians using Chi-Square analysis. Other services include MAT therapy for low-risk patients, mental health counseling, (n=2), acute care for appropriate issues (n=1). Other barriers include transportation to the library (n=3), lack of devices to use (1), privacy in the library (n=1), lack of ability to use the technology without assistance (n=1). Other concerns include limited broadband in rural areas (n=1), ease of traveling to a library compared with traveling to the physician’s office (n=1). </w:t>
      </w:r>
    </w:p>
    <w:p w14:paraId="1D721254" w14:textId="77777777" w:rsidR="004F6212" w:rsidRDefault="004F6212" w:rsidP="00B57523">
      <w:pPr>
        <w:spacing w:line="480" w:lineRule="auto"/>
      </w:pPr>
      <w:r>
        <w:t>*  p&lt;.05</w:t>
      </w:r>
    </w:p>
    <w:p w14:paraId="3C35EBAB" w14:textId="77777777" w:rsidR="004F6212" w:rsidRDefault="004F6212" w:rsidP="00B57523">
      <w:pPr>
        <w:spacing w:line="480" w:lineRule="auto"/>
      </w:pPr>
    </w:p>
    <w:p w14:paraId="7B9EE013" w14:textId="77777777" w:rsidR="004F6212" w:rsidRDefault="004F6212" w:rsidP="00B57523">
      <w:pPr>
        <w:spacing w:line="480" w:lineRule="auto"/>
      </w:pPr>
    </w:p>
    <w:p w14:paraId="19073AC1" w14:textId="66C0897B" w:rsidR="004F6212" w:rsidRDefault="004F6212" w:rsidP="00B57523">
      <w:pPr>
        <w:spacing w:line="480" w:lineRule="auto"/>
      </w:pPr>
    </w:p>
    <w:sectPr w:rsidR="004F6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12"/>
    <w:rsid w:val="004D0F49"/>
    <w:rsid w:val="004F6212"/>
    <w:rsid w:val="006C3EB7"/>
    <w:rsid w:val="00701BD5"/>
    <w:rsid w:val="00B57523"/>
    <w:rsid w:val="00C95227"/>
    <w:rsid w:val="00D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461D"/>
  <w15:chartTrackingRefBased/>
  <w15:docId w15:val="{C53289B1-3676-9A4D-864D-6E545195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12"/>
    <w:pPr>
      <w:spacing w:line="276" w:lineRule="auto"/>
    </w:pPr>
    <w:rPr>
      <w:rFonts w:eastAsia="Arial"/>
      <w:lang w:val="e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DeGuzman</dc:creator>
  <cp:keywords/>
  <dc:description/>
  <cp:lastModifiedBy>Wall, Patrick</cp:lastModifiedBy>
  <cp:revision>2</cp:revision>
  <dcterms:created xsi:type="dcterms:W3CDTF">2022-11-09T14:31:00Z</dcterms:created>
  <dcterms:modified xsi:type="dcterms:W3CDTF">2022-11-09T14:31:00Z</dcterms:modified>
</cp:coreProperties>
</file>