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9D92" w14:textId="670DE14E" w:rsidR="007A706E" w:rsidRDefault="00B97A13">
      <w:r>
        <w:t>Table 1. Evidence listing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252"/>
        <w:gridCol w:w="1243"/>
        <w:gridCol w:w="1699"/>
        <w:gridCol w:w="2252"/>
        <w:gridCol w:w="1604"/>
      </w:tblGrid>
      <w:tr w:rsidR="00B97A13" w:rsidRPr="00B97A13" w14:paraId="0689EB6C" w14:textId="77777777" w:rsidTr="00704556">
        <w:trPr>
          <w:tblHeader/>
        </w:trPr>
        <w:tc>
          <w:tcPr>
            <w:tcW w:w="0" w:type="auto"/>
            <w:shd w:val="solid" w:color="C0C0C0" w:fill="auto"/>
          </w:tcPr>
          <w:p w14:paraId="374F4560" w14:textId="77777777" w:rsidR="00B97A13" w:rsidRPr="00B97A13" w:rsidRDefault="00B97A13" w:rsidP="00B97A13">
            <w:pPr>
              <w:rPr>
                <w:lang w:val="en-IN"/>
              </w:rPr>
            </w:pPr>
            <w:proofErr w:type="gramStart"/>
            <w:r w:rsidRPr="00B97A13">
              <w:rPr>
                <w:lang w:val="en-IN"/>
              </w:rPr>
              <w:t>&lt;!--</w:t>
            </w:r>
            <w:proofErr w:type="gramEnd"/>
            <w:r w:rsidRPr="00B97A13">
              <w:rPr>
                <w:lang w:val="en-IN"/>
              </w:rPr>
              <w:t>Col Count:6--&gt;Study</w:t>
            </w:r>
          </w:p>
        </w:tc>
        <w:tc>
          <w:tcPr>
            <w:tcW w:w="0" w:type="auto"/>
            <w:shd w:val="solid" w:color="C0C0C0" w:fill="auto"/>
          </w:tcPr>
          <w:p w14:paraId="77254B63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State(s)</w:t>
            </w:r>
          </w:p>
        </w:tc>
        <w:tc>
          <w:tcPr>
            <w:tcW w:w="0" w:type="auto"/>
            <w:shd w:val="solid" w:color="C0C0C0" w:fill="auto"/>
          </w:tcPr>
          <w:p w14:paraId="6CCA1B29" w14:textId="2C0ADA5B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Scope of Practice Tier(s) Included</w:t>
            </w:r>
          </w:p>
        </w:tc>
        <w:tc>
          <w:tcPr>
            <w:tcW w:w="0" w:type="auto"/>
            <w:shd w:val="solid" w:color="C0C0C0" w:fill="auto"/>
          </w:tcPr>
          <w:p w14:paraId="2080DA06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Sample</w:t>
            </w:r>
          </w:p>
        </w:tc>
        <w:tc>
          <w:tcPr>
            <w:tcW w:w="0" w:type="auto"/>
            <w:shd w:val="solid" w:color="C0C0C0" w:fill="auto"/>
          </w:tcPr>
          <w:p w14:paraId="0A38E1D6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Purpose</w:t>
            </w:r>
          </w:p>
        </w:tc>
        <w:tc>
          <w:tcPr>
            <w:tcW w:w="0" w:type="auto"/>
            <w:shd w:val="solid" w:color="C0C0C0" w:fill="auto"/>
          </w:tcPr>
          <w:p w14:paraId="433C976C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Type of Utilization</w:t>
            </w:r>
          </w:p>
        </w:tc>
        <w:bookmarkStart w:id="0" w:name="_GoBack"/>
        <w:bookmarkEnd w:id="0"/>
      </w:tr>
      <w:tr w:rsidR="00B97A13" w:rsidRPr="00B97A13" w14:paraId="3BAF9F28" w14:textId="77777777" w:rsidTr="00704556">
        <w:trPr>
          <w:trHeight w:val="4051"/>
        </w:trPr>
        <w:tc>
          <w:tcPr>
            <w:tcW w:w="0" w:type="auto"/>
          </w:tcPr>
          <w:p w14:paraId="741931E6" w14:textId="77777777" w:rsidR="00B97A13" w:rsidRPr="00B97A13" w:rsidRDefault="00B97A13" w:rsidP="00B97A13">
            <w:pPr>
              <w:rPr>
                <w:lang w:val="en-IN"/>
              </w:rPr>
            </w:pPr>
            <w:hyperlink w:anchor="bib_Britell_2010" w:tooltip="bib_Britell_2010" w:history="1">
              <w:proofErr w:type="spellStart"/>
              <w:r w:rsidRPr="00B97A13">
                <w:rPr>
                  <w:rStyle w:val="Hyperlink"/>
                  <w:lang w:val="en-IN"/>
                </w:rPr>
                <w:t>Britell</w:t>
              </w:r>
              <w:proofErr w:type="spellEnd"/>
              <w:r w:rsidRPr="00B97A13">
                <w:rPr>
                  <w:rStyle w:val="Hyperlink"/>
                  <w:lang w:val="en-IN"/>
                </w:rPr>
                <w:t>, et al. (2010)</w:t>
              </w:r>
            </w:hyperlink>
          </w:p>
        </w:tc>
        <w:tc>
          <w:tcPr>
            <w:tcW w:w="0" w:type="auto"/>
          </w:tcPr>
          <w:p w14:paraId="059C3015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WA</w:t>
            </w:r>
          </w:p>
        </w:tc>
        <w:tc>
          <w:tcPr>
            <w:tcW w:w="0" w:type="auto"/>
          </w:tcPr>
          <w:p w14:paraId="53ED3BEB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Full</w:t>
            </w:r>
          </w:p>
        </w:tc>
        <w:tc>
          <w:tcPr>
            <w:tcW w:w="0" w:type="auto"/>
          </w:tcPr>
          <w:p w14:paraId="4F20793E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25 oncology practice administrators</w:t>
            </w:r>
          </w:p>
        </w:tc>
        <w:tc>
          <w:tcPr>
            <w:tcW w:w="0" w:type="auto"/>
          </w:tcPr>
          <w:p w14:paraId="2BD81551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Evaluate how NPs and PAs function in medical oncology practices</w:t>
            </w:r>
          </w:p>
        </w:tc>
        <w:tc>
          <w:tcPr>
            <w:tcW w:w="0" w:type="auto"/>
          </w:tcPr>
          <w:p w14:paraId="1BB69D71" w14:textId="3767A11D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type</w:t>
            </w:r>
          </w:p>
          <w:p w14:paraId="47C2C9CC" w14:textId="1D9C9706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  <w:p w14:paraId="16C47778" w14:textId="1B5A9195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Supervision</w:t>
            </w:r>
          </w:p>
          <w:p w14:paraId="0A2800B4" w14:textId="7C8FB0C8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Appointment type</w:t>
            </w:r>
          </w:p>
        </w:tc>
      </w:tr>
      <w:tr w:rsidR="00B97A13" w:rsidRPr="00B97A13" w14:paraId="5729B5A8" w14:textId="77777777" w:rsidTr="00704556">
        <w:trPr>
          <w:trHeight w:val="4595"/>
        </w:trPr>
        <w:tc>
          <w:tcPr>
            <w:tcW w:w="0" w:type="auto"/>
          </w:tcPr>
          <w:p w14:paraId="5B7989FC" w14:textId="77777777" w:rsidR="00B97A13" w:rsidRPr="00B97A13" w:rsidRDefault="00B97A13" w:rsidP="00B97A13">
            <w:pPr>
              <w:rPr>
                <w:lang w:val="en-IN"/>
              </w:rPr>
            </w:pPr>
            <w:hyperlink w:anchor="bib_Buerhaus_et_al_2015" w:tooltip="bib_Buerhaus_et_al_2015" w:history="1">
              <w:proofErr w:type="spellStart"/>
              <w:r w:rsidRPr="00B97A13">
                <w:rPr>
                  <w:rStyle w:val="Hyperlink"/>
                  <w:lang w:val="en-IN"/>
                </w:rPr>
                <w:t>Buerhaus</w:t>
              </w:r>
              <w:proofErr w:type="spellEnd"/>
              <w:r w:rsidRPr="00B97A13">
                <w:rPr>
                  <w:rStyle w:val="Hyperlink"/>
                  <w:lang w:val="en-IN"/>
                </w:rPr>
                <w:t>, et al. (2015)</w:t>
              </w:r>
            </w:hyperlink>
          </w:p>
        </w:tc>
        <w:tc>
          <w:tcPr>
            <w:tcW w:w="0" w:type="auto"/>
          </w:tcPr>
          <w:p w14:paraId="60AF7B2F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Nationwide</w:t>
            </w:r>
          </w:p>
        </w:tc>
        <w:tc>
          <w:tcPr>
            <w:tcW w:w="0" w:type="auto"/>
          </w:tcPr>
          <w:p w14:paraId="4715B6D4" w14:textId="099DB13A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Full, reduced, restricted</w:t>
            </w:r>
          </w:p>
        </w:tc>
        <w:tc>
          <w:tcPr>
            <w:tcW w:w="0" w:type="auto"/>
          </w:tcPr>
          <w:p w14:paraId="2713CD6A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505 PCMDs, 467 PCNPs</w:t>
            </w:r>
          </w:p>
        </w:tc>
        <w:tc>
          <w:tcPr>
            <w:tcW w:w="0" w:type="auto"/>
          </w:tcPr>
          <w:p w14:paraId="3DBC32A6" w14:textId="286CA050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Compare practice and demographic characteristics of PCNPs and MDs</w:t>
            </w:r>
          </w:p>
        </w:tc>
        <w:tc>
          <w:tcPr>
            <w:tcW w:w="0" w:type="auto"/>
          </w:tcPr>
          <w:p w14:paraId="77EFEDA8" w14:textId="6A4EF879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Billing</w:t>
            </w:r>
          </w:p>
          <w:p w14:paraId="4A7D40B0" w14:textId="729F365F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Admitting privileges</w:t>
            </w:r>
          </w:p>
          <w:p w14:paraId="4227871D" w14:textId="60F5DF22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Ordering with/without co-signature</w:t>
            </w:r>
          </w:p>
          <w:p w14:paraId="017741F3" w14:textId="537E08AC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</w:tc>
      </w:tr>
      <w:tr w:rsidR="00B97A13" w:rsidRPr="00B97A13" w14:paraId="687B62FE" w14:textId="77777777" w:rsidTr="00704556">
        <w:trPr>
          <w:trHeight w:val="2904"/>
        </w:trPr>
        <w:tc>
          <w:tcPr>
            <w:tcW w:w="0" w:type="auto"/>
          </w:tcPr>
          <w:p w14:paraId="762AD894" w14:textId="77777777" w:rsidR="00B97A13" w:rsidRPr="00B97A13" w:rsidRDefault="00B97A13" w:rsidP="00B97A13">
            <w:pPr>
              <w:rPr>
                <w:lang w:val="en-IN"/>
              </w:rPr>
            </w:pPr>
            <w:hyperlink w:anchor="bib_Donelan_et_al_2013" w:tooltip="bib_Donelan_et_al_2013" w:history="1">
              <w:proofErr w:type="spellStart"/>
              <w:r w:rsidRPr="00B97A13">
                <w:rPr>
                  <w:rStyle w:val="Hyperlink"/>
                  <w:lang w:val="en-IN"/>
                </w:rPr>
                <w:t>Donelan</w:t>
              </w:r>
              <w:proofErr w:type="spellEnd"/>
              <w:r w:rsidRPr="00B97A13">
                <w:rPr>
                  <w:rStyle w:val="Hyperlink"/>
                  <w:lang w:val="en-IN"/>
                </w:rPr>
                <w:t>, et al. (2013)</w:t>
              </w:r>
            </w:hyperlink>
          </w:p>
        </w:tc>
        <w:tc>
          <w:tcPr>
            <w:tcW w:w="0" w:type="auto"/>
          </w:tcPr>
          <w:p w14:paraId="64C3964E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Nationwide</w:t>
            </w:r>
          </w:p>
        </w:tc>
        <w:tc>
          <w:tcPr>
            <w:tcW w:w="0" w:type="auto"/>
          </w:tcPr>
          <w:p w14:paraId="3E6A27F2" w14:textId="45D1C8EB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Full, reduced, restricted</w:t>
            </w:r>
          </w:p>
        </w:tc>
        <w:tc>
          <w:tcPr>
            <w:tcW w:w="0" w:type="auto"/>
          </w:tcPr>
          <w:p w14:paraId="098B4130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505 PCMDs, 467 PCNPs</w:t>
            </w:r>
          </w:p>
        </w:tc>
        <w:tc>
          <w:tcPr>
            <w:tcW w:w="0" w:type="auto"/>
          </w:tcPr>
          <w:p w14:paraId="3E5092D9" w14:textId="1C15C24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Examine the role of nurse practitioners in primary care through scope of work, practice characteristics, and attitudes</w:t>
            </w:r>
          </w:p>
        </w:tc>
        <w:tc>
          <w:tcPr>
            <w:tcW w:w="0" w:type="auto"/>
          </w:tcPr>
          <w:p w14:paraId="341E6274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 Practice site</w:t>
            </w:r>
          </w:p>
          <w:p w14:paraId="0CB3CAE5" w14:textId="09CAEEA5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Perceived level of restriction</w:t>
            </w:r>
          </w:p>
        </w:tc>
      </w:tr>
      <w:tr w:rsidR="00B97A13" w:rsidRPr="00B97A13" w14:paraId="00AADE07" w14:textId="77777777" w:rsidTr="00704556">
        <w:trPr>
          <w:trHeight w:val="2170"/>
        </w:trPr>
        <w:tc>
          <w:tcPr>
            <w:tcW w:w="0" w:type="auto"/>
          </w:tcPr>
          <w:p w14:paraId="6091A621" w14:textId="77777777" w:rsidR="00B97A13" w:rsidRPr="00B97A13" w:rsidRDefault="00B97A13" w:rsidP="00B97A13">
            <w:pPr>
              <w:rPr>
                <w:lang w:val="en-IN"/>
              </w:rPr>
            </w:pPr>
            <w:hyperlink w:anchor="bib_Freed_et_al_2010" w:tooltip="bib_Freed_et_al_2010" w:history="1">
              <w:r w:rsidRPr="00B97A13">
                <w:rPr>
                  <w:rStyle w:val="Hyperlink"/>
                  <w:lang w:val="en-IN"/>
                </w:rPr>
                <w:t>Freed, et al. (2010)</w:t>
              </w:r>
            </w:hyperlink>
          </w:p>
        </w:tc>
        <w:tc>
          <w:tcPr>
            <w:tcW w:w="0" w:type="auto"/>
          </w:tcPr>
          <w:p w14:paraId="4E9F237E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Nationwide</w:t>
            </w:r>
          </w:p>
        </w:tc>
        <w:tc>
          <w:tcPr>
            <w:tcW w:w="0" w:type="auto"/>
          </w:tcPr>
          <w:p w14:paraId="4A217B01" w14:textId="19DFF231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Full, reduced, restricted</w:t>
            </w:r>
          </w:p>
        </w:tc>
        <w:tc>
          <w:tcPr>
            <w:tcW w:w="0" w:type="auto"/>
          </w:tcPr>
          <w:p w14:paraId="0178B43A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394 NNPs</w:t>
            </w:r>
          </w:p>
        </w:tc>
        <w:tc>
          <w:tcPr>
            <w:tcW w:w="0" w:type="auto"/>
          </w:tcPr>
          <w:p w14:paraId="0EA6C6E7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Examine the distribution and scope of practice of the US neonatal nurse practitioner workforce</w:t>
            </w:r>
          </w:p>
        </w:tc>
        <w:tc>
          <w:tcPr>
            <w:tcW w:w="0" w:type="auto"/>
          </w:tcPr>
          <w:p w14:paraId="2F293761" w14:textId="3F5B096F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  <w:p w14:paraId="5B3E50B4" w14:textId="2285B3AE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Supervision</w:t>
            </w:r>
          </w:p>
        </w:tc>
      </w:tr>
      <w:tr w:rsidR="00B97A13" w:rsidRPr="00B97A13" w14:paraId="559C0261" w14:textId="77777777" w:rsidTr="00704556">
        <w:trPr>
          <w:trHeight w:val="4530"/>
        </w:trPr>
        <w:tc>
          <w:tcPr>
            <w:tcW w:w="0" w:type="auto"/>
          </w:tcPr>
          <w:p w14:paraId="3614590F" w14:textId="77777777" w:rsidR="00B97A13" w:rsidRPr="00B97A13" w:rsidRDefault="00B97A13" w:rsidP="00B97A13">
            <w:pPr>
              <w:rPr>
                <w:lang w:val="en-IN"/>
              </w:rPr>
            </w:pPr>
            <w:hyperlink w:anchor="bib_Gigli_et_al_2018" w:tooltip="bib_Gigli_et_al_2018" w:history="1">
              <w:r w:rsidRPr="00B97A13">
                <w:rPr>
                  <w:rStyle w:val="Hyperlink"/>
                  <w:lang w:val="en-IN"/>
                </w:rPr>
                <w:t>Gigli, et al. (2018)</w:t>
              </w:r>
            </w:hyperlink>
          </w:p>
        </w:tc>
        <w:tc>
          <w:tcPr>
            <w:tcW w:w="0" w:type="auto"/>
          </w:tcPr>
          <w:p w14:paraId="45A955DD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Nationwide</w:t>
            </w:r>
          </w:p>
        </w:tc>
        <w:tc>
          <w:tcPr>
            <w:tcW w:w="0" w:type="auto"/>
          </w:tcPr>
          <w:p w14:paraId="0C4FD42F" w14:textId="1748C489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Full, reduced, restricted</w:t>
            </w:r>
          </w:p>
        </w:tc>
        <w:tc>
          <w:tcPr>
            <w:tcW w:w="0" w:type="auto"/>
          </w:tcPr>
          <w:p w14:paraId="6D8BBAD4" w14:textId="07F5FF9F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121; 61 PICU med directors (MDs), 60 “lead” PICU NPs</w:t>
            </w:r>
          </w:p>
        </w:tc>
        <w:tc>
          <w:tcPr>
            <w:tcW w:w="0" w:type="auto"/>
          </w:tcPr>
          <w:p w14:paraId="248B5A38" w14:textId="035C39C0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Describe organizational regulations of PICU NP practice and how they align with state SOP; describe differences between NP and medical director perspectives on the alignment</w:t>
            </w:r>
          </w:p>
        </w:tc>
        <w:tc>
          <w:tcPr>
            <w:tcW w:w="0" w:type="auto"/>
          </w:tcPr>
          <w:p w14:paraId="1110CBEC" w14:textId="04203D11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Billing</w:t>
            </w:r>
          </w:p>
          <w:p w14:paraId="4C6BCB57" w14:textId="63D35F22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Prescriptive privileges</w:t>
            </w:r>
          </w:p>
          <w:p w14:paraId="5E64A1B2" w14:textId="3EF590C4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Generic scope of practice</w:t>
            </w:r>
          </w:p>
        </w:tc>
      </w:tr>
      <w:tr w:rsidR="00B97A13" w:rsidRPr="00B97A13" w14:paraId="1784DF05" w14:textId="77777777" w:rsidTr="00704556">
        <w:trPr>
          <w:trHeight w:val="7025"/>
        </w:trPr>
        <w:tc>
          <w:tcPr>
            <w:tcW w:w="0" w:type="auto"/>
          </w:tcPr>
          <w:p w14:paraId="5D141F79" w14:textId="77777777" w:rsidR="00B97A13" w:rsidRPr="00B97A13" w:rsidRDefault="00B97A13" w:rsidP="00B97A13">
            <w:pPr>
              <w:rPr>
                <w:lang w:val="en-IN"/>
              </w:rPr>
            </w:pPr>
            <w:hyperlink w:anchor="bib_Kinney_et_al_1997" w:tooltip="bib_Kinney_et_al_1997" w:history="1">
              <w:r w:rsidRPr="00B97A13">
                <w:rPr>
                  <w:rStyle w:val="Hyperlink"/>
                  <w:lang w:val="en-IN"/>
                </w:rPr>
                <w:t>Kinney, et al. (1997)</w:t>
              </w:r>
            </w:hyperlink>
          </w:p>
        </w:tc>
        <w:tc>
          <w:tcPr>
            <w:tcW w:w="0" w:type="auto"/>
          </w:tcPr>
          <w:p w14:paraId="680855CC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Nationwide</w:t>
            </w:r>
          </w:p>
        </w:tc>
        <w:tc>
          <w:tcPr>
            <w:tcW w:w="0" w:type="auto"/>
          </w:tcPr>
          <w:p w14:paraId="22D06215" w14:textId="6DBF7AE1" w:rsidR="00B97A13" w:rsidRPr="00B97A13" w:rsidRDefault="00B97A13" w:rsidP="00B97A13">
            <w:pPr>
              <w:rPr>
                <w:lang w:val="en-IN"/>
              </w:rPr>
            </w:pPr>
            <w:proofErr w:type="spellStart"/>
            <w:r w:rsidRPr="00B97A13">
              <w:rPr>
                <w:lang w:val="en-IN"/>
              </w:rPr>
              <w:t>Unknown</w:t>
            </w:r>
            <w:hyperlink w:anchor="tbl1fna" w:tooltip="tbl1fna" w:history="1">
              <w:r w:rsidRPr="00B97A13">
                <w:rPr>
                  <w:rStyle w:val="Hyperlink"/>
                  <w:vertAlign w:val="superscript"/>
                  <w:lang w:val="en-IN"/>
                </w:rPr>
                <w:t>a</w:t>
              </w:r>
              <w:proofErr w:type="spellEnd"/>
            </w:hyperlink>
          </w:p>
        </w:tc>
        <w:tc>
          <w:tcPr>
            <w:tcW w:w="0" w:type="auto"/>
          </w:tcPr>
          <w:p w14:paraId="2F4F737B" w14:textId="65D9F51C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129 NPs</w:t>
            </w:r>
          </w:p>
        </w:tc>
        <w:tc>
          <w:tcPr>
            <w:tcW w:w="0" w:type="auto"/>
          </w:tcPr>
          <w:p w14:paraId="160E03D6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Define practice characteristics of NPs in oncology</w:t>
            </w:r>
          </w:p>
        </w:tc>
        <w:tc>
          <w:tcPr>
            <w:tcW w:w="0" w:type="auto"/>
          </w:tcPr>
          <w:p w14:paraId="32B5ED87" w14:textId="759D183F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Billing</w:t>
            </w:r>
          </w:p>
          <w:p w14:paraId="08662425" w14:textId="26B82A5D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Supervision</w:t>
            </w:r>
          </w:p>
          <w:p w14:paraId="51855996" w14:textId="023E06D5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  <w:p w14:paraId="03CAA789" w14:textId="2098D313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Admitting privileges</w:t>
            </w:r>
          </w:p>
          <w:p w14:paraId="1089F6A8" w14:textId="21E65480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Procedures</w:t>
            </w:r>
          </w:p>
          <w:p w14:paraId="17C8543D" w14:textId="1C447FC1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Patient types</w:t>
            </w:r>
          </w:p>
          <w:p w14:paraId="7B546D64" w14:textId="0AE5CD02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Certification</w:t>
            </w:r>
          </w:p>
          <w:p w14:paraId="70F58F3C" w14:textId="2CF67A8D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Prescriptive privileges</w:t>
            </w:r>
          </w:p>
        </w:tc>
      </w:tr>
      <w:tr w:rsidR="00B97A13" w:rsidRPr="00B97A13" w14:paraId="2EA57ED7" w14:textId="77777777" w:rsidTr="00704556">
        <w:trPr>
          <w:trHeight w:val="4595"/>
        </w:trPr>
        <w:tc>
          <w:tcPr>
            <w:tcW w:w="0" w:type="auto"/>
          </w:tcPr>
          <w:p w14:paraId="5F6C7DC9" w14:textId="77777777" w:rsidR="00B97A13" w:rsidRPr="00B97A13" w:rsidRDefault="00B97A13" w:rsidP="00B97A13">
            <w:pPr>
              <w:rPr>
                <w:lang w:val="en-IN"/>
              </w:rPr>
            </w:pPr>
            <w:hyperlink w:anchor="bib_Kleinpell_et_al_2018" w:tooltip="bib_Kleinpell_et_al_2018" w:history="1">
              <w:proofErr w:type="spellStart"/>
              <w:r w:rsidRPr="00B97A13">
                <w:rPr>
                  <w:rStyle w:val="Hyperlink"/>
                  <w:lang w:val="en-IN"/>
                </w:rPr>
                <w:t>Kleinpell</w:t>
              </w:r>
              <w:proofErr w:type="spellEnd"/>
              <w:r w:rsidRPr="00B97A13">
                <w:rPr>
                  <w:rStyle w:val="Hyperlink"/>
                  <w:lang w:val="en-IN"/>
                </w:rPr>
                <w:t>, et al. (2018)</w:t>
              </w:r>
            </w:hyperlink>
          </w:p>
        </w:tc>
        <w:tc>
          <w:tcPr>
            <w:tcW w:w="0" w:type="auto"/>
          </w:tcPr>
          <w:p w14:paraId="60225FFC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Nationwide</w:t>
            </w:r>
          </w:p>
        </w:tc>
        <w:tc>
          <w:tcPr>
            <w:tcW w:w="0" w:type="auto"/>
          </w:tcPr>
          <w:p w14:paraId="21C929D4" w14:textId="4D948CBC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Full, reduced, restricted</w:t>
            </w:r>
          </w:p>
        </w:tc>
        <w:tc>
          <w:tcPr>
            <w:tcW w:w="0" w:type="auto"/>
          </w:tcPr>
          <w:p w14:paraId="3D567758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335 ACNP respondents</w:t>
            </w:r>
          </w:p>
        </w:tc>
        <w:tc>
          <w:tcPr>
            <w:tcW w:w="0" w:type="auto"/>
          </w:tcPr>
          <w:p w14:paraId="392D2FD4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Describe the ACNP role, practice settings, and specializations</w:t>
            </w:r>
          </w:p>
        </w:tc>
        <w:tc>
          <w:tcPr>
            <w:tcW w:w="0" w:type="auto"/>
          </w:tcPr>
          <w:p w14:paraId="1590AF16" w14:textId="56E7DD44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Supervision</w:t>
            </w:r>
          </w:p>
          <w:p w14:paraId="6A999503" w14:textId="182052CC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Admitting privileges</w:t>
            </w:r>
          </w:p>
          <w:p w14:paraId="20F692DF" w14:textId="2B150E76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Orders with/without co-signature</w:t>
            </w:r>
          </w:p>
          <w:p w14:paraId="2E6D3560" w14:textId="61D8A11A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</w:tc>
      </w:tr>
      <w:tr w:rsidR="00B97A13" w:rsidRPr="00B97A13" w14:paraId="0F995450" w14:textId="77777777" w:rsidTr="00704556">
        <w:trPr>
          <w:trHeight w:val="3987"/>
        </w:trPr>
        <w:tc>
          <w:tcPr>
            <w:tcW w:w="0" w:type="auto"/>
          </w:tcPr>
          <w:p w14:paraId="1DFFC537" w14:textId="77777777" w:rsidR="00B97A13" w:rsidRPr="00B97A13" w:rsidRDefault="00B97A13" w:rsidP="00B97A13">
            <w:pPr>
              <w:rPr>
                <w:lang w:val="en-IN"/>
              </w:rPr>
            </w:pPr>
            <w:hyperlink w:anchor="bib_Larsson_and_Zulkowski_2002" w:tooltip="bib_Larsson_and_Zulkowski_2002" w:history="1">
              <w:r w:rsidRPr="00B97A13">
                <w:rPr>
                  <w:rStyle w:val="Hyperlink"/>
                  <w:lang w:val="en-IN"/>
                </w:rPr>
                <w:t>Larsson, et al. (2002)</w:t>
              </w:r>
            </w:hyperlink>
          </w:p>
        </w:tc>
        <w:tc>
          <w:tcPr>
            <w:tcW w:w="0" w:type="auto"/>
          </w:tcPr>
          <w:p w14:paraId="783D90EA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MT</w:t>
            </w:r>
          </w:p>
        </w:tc>
        <w:tc>
          <w:tcPr>
            <w:tcW w:w="0" w:type="auto"/>
          </w:tcPr>
          <w:p w14:paraId="6CED5B37" w14:textId="4EA95349" w:rsidR="00B97A13" w:rsidRPr="00B97A13" w:rsidRDefault="00B97A13" w:rsidP="00B97A13">
            <w:pPr>
              <w:rPr>
                <w:lang w:val="en-IN"/>
              </w:rPr>
            </w:pPr>
            <w:proofErr w:type="spellStart"/>
            <w:r w:rsidRPr="00B97A13">
              <w:rPr>
                <w:lang w:val="en-IN"/>
              </w:rPr>
              <w:t>Unknown</w:t>
            </w:r>
            <w:hyperlink w:anchor="tbl1fnb" w:tooltip="tbl1fnb" w:history="1">
              <w:r w:rsidRPr="00B97A13">
                <w:rPr>
                  <w:rStyle w:val="Hyperlink"/>
                  <w:vertAlign w:val="superscript"/>
                  <w:lang w:val="en-IN"/>
                </w:rPr>
                <w:t>b</w:t>
              </w:r>
              <w:proofErr w:type="spellEnd"/>
            </w:hyperlink>
          </w:p>
        </w:tc>
        <w:tc>
          <w:tcPr>
            <w:tcW w:w="0" w:type="auto"/>
          </w:tcPr>
          <w:p w14:paraId="68D130B5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35 rural hospital administrators</w:t>
            </w:r>
          </w:p>
        </w:tc>
        <w:tc>
          <w:tcPr>
            <w:tcW w:w="0" w:type="auto"/>
          </w:tcPr>
          <w:p w14:paraId="3C4686F7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Explore licensing, certification, governance, and educational requirements of NPs and PAs. Examine scope of practice and utilization at facilities in the state.</w:t>
            </w:r>
          </w:p>
        </w:tc>
        <w:tc>
          <w:tcPr>
            <w:tcW w:w="0" w:type="auto"/>
          </w:tcPr>
          <w:p w14:paraId="78B48B31" w14:textId="50ED067D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Supervision</w:t>
            </w:r>
          </w:p>
          <w:p w14:paraId="414CD25C" w14:textId="301EC3A0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Hospital privileges</w:t>
            </w:r>
          </w:p>
          <w:p w14:paraId="3B2EDB21" w14:textId="27439F4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Services provided</w:t>
            </w:r>
          </w:p>
        </w:tc>
      </w:tr>
      <w:tr w:rsidR="00B97A13" w:rsidRPr="00B97A13" w14:paraId="67A36108" w14:textId="77777777" w:rsidTr="00704556">
        <w:trPr>
          <w:trHeight w:val="3443"/>
        </w:trPr>
        <w:tc>
          <w:tcPr>
            <w:tcW w:w="0" w:type="auto"/>
          </w:tcPr>
          <w:p w14:paraId="084433F1" w14:textId="77777777" w:rsidR="00B97A13" w:rsidRPr="00B97A13" w:rsidRDefault="00B97A13" w:rsidP="00B97A13">
            <w:pPr>
              <w:rPr>
                <w:lang w:val="en-IN"/>
              </w:rPr>
            </w:pPr>
            <w:hyperlink w:anchor="bib_Petersen_et_al_2015" w:tooltip="bib_Petersen_et_al_2015" w:history="1">
              <w:r w:rsidRPr="00B97A13">
                <w:rPr>
                  <w:rStyle w:val="Hyperlink"/>
                  <w:lang w:val="en-IN"/>
                </w:rPr>
                <w:t>Peterson, et al. (2015)</w:t>
              </w:r>
            </w:hyperlink>
          </w:p>
        </w:tc>
        <w:tc>
          <w:tcPr>
            <w:tcW w:w="0" w:type="auto"/>
          </w:tcPr>
          <w:p w14:paraId="3B8964D7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NM</w:t>
            </w:r>
          </w:p>
        </w:tc>
        <w:tc>
          <w:tcPr>
            <w:tcW w:w="0" w:type="auto"/>
          </w:tcPr>
          <w:p w14:paraId="20EE601A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Full</w:t>
            </w:r>
          </w:p>
        </w:tc>
        <w:tc>
          <w:tcPr>
            <w:tcW w:w="0" w:type="auto"/>
          </w:tcPr>
          <w:p w14:paraId="73E990AC" w14:textId="68422B93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259 APRNs</w:t>
            </w:r>
          </w:p>
        </w:tc>
        <w:tc>
          <w:tcPr>
            <w:tcW w:w="0" w:type="auto"/>
          </w:tcPr>
          <w:p w14:paraId="625FFE68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Determine the association between APRN autonomy and empowerment based on location, physician oversight, and practice setting</w:t>
            </w:r>
          </w:p>
        </w:tc>
        <w:tc>
          <w:tcPr>
            <w:tcW w:w="0" w:type="auto"/>
          </w:tcPr>
          <w:p w14:paraId="17AFD997" w14:textId="4D8E9CDD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Supervision</w:t>
            </w:r>
          </w:p>
          <w:p w14:paraId="503B285B" w14:textId="7324AACA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  <w:p w14:paraId="0888153C" w14:textId="60B905C9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Geographic location of practice</w:t>
            </w:r>
          </w:p>
        </w:tc>
      </w:tr>
      <w:tr w:rsidR="00B97A13" w:rsidRPr="00B97A13" w14:paraId="514DC73F" w14:textId="77777777" w:rsidTr="00704556">
        <w:tc>
          <w:tcPr>
            <w:tcW w:w="0" w:type="auto"/>
          </w:tcPr>
          <w:p w14:paraId="01CE5FA1" w14:textId="77777777" w:rsidR="00B97A13" w:rsidRPr="00B97A13" w:rsidRDefault="00B97A13" w:rsidP="00B97A13">
            <w:pPr>
              <w:rPr>
                <w:lang w:val="en-IN"/>
              </w:rPr>
            </w:pPr>
            <w:hyperlink w:anchor="bib_Pittman_et_al_2018" w:tooltip="bib_Pittman_et_al_2018" w:history="1">
              <w:r w:rsidRPr="00B97A13">
                <w:rPr>
                  <w:rStyle w:val="Hyperlink"/>
                  <w:lang w:val="en-IN"/>
                </w:rPr>
                <w:t>Pittman, et al. (2018)</w:t>
              </w:r>
            </w:hyperlink>
          </w:p>
        </w:tc>
        <w:tc>
          <w:tcPr>
            <w:tcW w:w="0" w:type="auto"/>
          </w:tcPr>
          <w:p w14:paraId="6537504B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34 states</w:t>
            </w:r>
          </w:p>
        </w:tc>
        <w:tc>
          <w:tcPr>
            <w:tcW w:w="0" w:type="auto"/>
          </w:tcPr>
          <w:p w14:paraId="16103EEB" w14:textId="22083225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Full, reduced, restricted</w:t>
            </w:r>
          </w:p>
        </w:tc>
        <w:tc>
          <w:tcPr>
            <w:tcW w:w="0" w:type="auto"/>
          </w:tcPr>
          <w:p w14:paraId="084A768C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213 hospitals</w:t>
            </w:r>
          </w:p>
        </w:tc>
        <w:tc>
          <w:tcPr>
            <w:tcW w:w="0" w:type="auto"/>
          </w:tcPr>
          <w:p w14:paraId="2BB27CAD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Describe the variation in privileges for NPs and PAs within and across states in four clinical specialties. Evaluate the relationship of the privileging policies to the state SOP regulation.</w:t>
            </w:r>
          </w:p>
        </w:tc>
        <w:tc>
          <w:tcPr>
            <w:tcW w:w="0" w:type="auto"/>
          </w:tcPr>
          <w:p w14:paraId="7965CBF1" w14:textId="2F78768E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Privileges in aggregate</w:t>
            </w:r>
          </w:p>
        </w:tc>
      </w:tr>
      <w:tr w:rsidR="00B97A13" w:rsidRPr="00B97A13" w14:paraId="32AC4B83" w14:textId="77777777" w:rsidTr="00704556">
        <w:tc>
          <w:tcPr>
            <w:tcW w:w="0" w:type="auto"/>
          </w:tcPr>
          <w:p w14:paraId="2FE1AEE7" w14:textId="77777777" w:rsidR="00B97A13" w:rsidRPr="00B97A13" w:rsidRDefault="00B97A13" w:rsidP="00B97A13">
            <w:pPr>
              <w:rPr>
                <w:lang w:val="en-IN"/>
              </w:rPr>
            </w:pPr>
            <w:hyperlink w:anchor="bib_Poghosyan_et_al_2014" w:tooltip="bib_Poghosyan_et_al_2014" w:history="1">
              <w:r w:rsidRPr="00B97A13">
                <w:rPr>
                  <w:rStyle w:val="Hyperlink"/>
                  <w:lang w:val="en-IN"/>
                </w:rPr>
                <w:t>Poghosyan, et al. (2014)</w:t>
              </w:r>
            </w:hyperlink>
          </w:p>
        </w:tc>
        <w:tc>
          <w:tcPr>
            <w:tcW w:w="0" w:type="auto"/>
          </w:tcPr>
          <w:p w14:paraId="7FFFA6C9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NY</w:t>
            </w:r>
          </w:p>
        </w:tc>
        <w:tc>
          <w:tcPr>
            <w:tcW w:w="0" w:type="auto"/>
          </w:tcPr>
          <w:p w14:paraId="0DAE692E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Reduced</w:t>
            </w:r>
          </w:p>
        </w:tc>
        <w:tc>
          <w:tcPr>
            <w:tcW w:w="0" w:type="auto"/>
          </w:tcPr>
          <w:p w14:paraId="7705BC6F" w14:textId="3B68F982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278 PCNPs</w:t>
            </w:r>
          </w:p>
        </w:tc>
        <w:tc>
          <w:tcPr>
            <w:tcW w:w="0" w:type="auto"/>
          </w:tcPr>
          <w:p w14:paraId="321AED67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Describe the NP role, independent practice, and teamwork in primary care organizations</w:t>
            </w:r>
          </w:p>
        </w:tc>
        <w:tc>
          <w:tcPr>
            <w:tcW w:w="0" w:type="auto"/>
          </w:tcPr>
          <w:p w14:paraId="4E1264A7" w14:textId="2B70E518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Own patient panel</w:t>
            </w:r>
          </w:p>
        </w:tc>
      </w:tr>
      <w:tr w:rsidR="00B97A13" w:rsidRPr="00B97A13" w14:paraId="410D751B" w14:textId="77777777" w:rsidTr="00704556">
        <w:trPr>
          <w:trHeight w:val="3443"/>
        </w:trPr>
        <w:tc>
          <w:tcPr>
            <w:tcW w:w="0" w:type="auto"/>
          </w:tcPr>
          <w:p w14:paraId="16D9A933" w14:textId="77777777" w:rsidR="00B97A13" w:rsidRPr="00B97A13" w:rsidRDefault="00B97A13" w:rsidP="00B97A13">
            <w:pPr>
              <w:rPr>
                <w:lang w:val="en-IN"/>
              </w:rPr>
            </w:pPr>
            <w:hyperlink w:anchor="bib_Poghosyan_and_Liu_2016" w:tooltip="bib_Poghosyan_and_Liu_2016" w:history="1">
              <w:r w:rsidRPr="00B97A13">
                <w:rPr>
                  <w:rStyle w:val="Hyperlink"/>
                  <w:lang w:val="en-IN"/>
                </w:rPr>
                <w:t>Poghosyan and Liu (2016)</w:t>
              </w:r>
            </w:hyperlink>
          </w:p>
        </w:tc>
        <w:tc>
          <w:tcPr>
            <w:tcW w:w="0" w:type="auto"/>
          </w:tcPr>
          <w:p w14:paraId="373CBD61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MA</w:t>
            </w:r>
          </w:p>
        </w:tc>
        <w:tc>
          <w:tcPr>
            <w:tcW w:w="0" w:type="auto"/>
          </w:tcPr>
          <w:p w14:paraId="303A0064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Restricted</w:t>
            </w:r>
          </w:p>
        </w:tc>
        <w:tc>
          <w:tcPr>
            <w:tcW w:w="0" w:type="auto"/>
          </w:tcPr>
          <w:p w14:paraId="3C2DC11D" w14:textId="2511A0B6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314 NPs</w:t>
            </w:r>
          </w:p>
        </w:tc>
        <w:tc>
          <w:tcPr>
            <w:tcW w:w="0" w:type="auto"/>
          </w:tcPr>
          <w:p w14:paraId="425645A2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Measure teamwork between NPs and MDs in relation to NP autonomy in primary care practices and NP relationships with organization leaders</w:t>
            </w:r>
          </w:p>
        </w:tc>
        <w:tc>
          <w:tcPr>
            <w:tcW w:w="0" w:type="auto"/>
          </w:tcPr>
          <w:p w14:paraId="02BA385D" w14:textId="304F3B89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  <w:p w14:paraId="3D10F977" w14:textId="6AABD34E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Organizational environment</w:t>
            </w:r>
          </w:p>
          <w:p w14:paraId="4F3F0E1E" w14:textId="5CD63DB0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Recognized as PCP or not</w:t>
            </w:r>
          </w:p>
        </w:tc>
      </w:tr>
      <w:tr w:rsidR="00B97A13" w:rsidRPr="00B97A13" w14:paraId="18CE14C6" w14:textId="77777777" w:rsidTr="00704556">
        <w:trPr>
          <w:trHeight w:val="5138"/>
        </w:trPr>
        <w:tc>
          <w:tcPr>
            <w:tcW w:w="0" w:type="auto"/>
          </w:tcPr>
          <w:p w14:paraId="3C526F57" w14:textId="77777777" w:rsidR="00B97A13" w:rsidRPr="00B97A13" w:rsidRDefault="00B97A13" w:rsidP="00B97A13">
            <w:pPr>
              <w:rPr>
                <w:lang w:val="en-IN"/>
              </w:rPr>
            </w:pPr>
            <w:hyperlink w:anchor="bib_Poghosyan_et_al_2017a" w:tooltip="bib_Poghosyan_et_al_2017a" w:history="1">
              <w:r w:rsidRPr="00B97A13">
                <w:rPr>
                  <w:rStyle w:val="Hyperlink"/>
                  <w:lang w:val="en-IN"/>
                </w:rPr>
                <w:t>Poghosyan, et al. (2017a)</w:t>
              </w:r>
            </w:hyperlink>
          </w:p>
        </w:tc>
        <w:tc>
          <w:tcPr>
            <w:tcW w:w="0" w:type="auto"/>
          </w:tcPr>
          <w:p w14:paraId="418630FA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MA</w:t>
            </w:r>
          </w:p>
        </w:tc>
        <w:tc>
          <w:tcPr>
            <w:tcW w:w="0" w:type="auto"/>
          </w:tcPr>
          <w:p w14:paraId="5411AE87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Restricted</w:t>
            </w:r>
          </w:p>
        </w:tc>
        <w:tc>
          <w:tcPr>
            <w:tcW w:w="0" w:type="auto"/>
          </w:tcPr>
          <w:p w14:paraId="4561445D" w14:textId="2209676D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314 NPs</w:t>
            </w:r>
          </w:p>
        </w:tc>
        <w:tc>
          <w:tcPr>
            <w:tcW w:w="0" w:type="auto"/>
          </w:tcPr>
          <w:p w14:paraId="3F887D06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Examine NP role in care delivery and how work environments affect the role</w:t>
            </w:r>
          </w:p>
        </w:tc>
        <w:tc>
          <w:tcPr>
            <w:tcW w:w="0" w:type="auto"/>
          </w:tcPr>
          <w:p w14:paraId="723135D4" w14:textId="5DD175F2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Own patient panel</w:t>
            </w:r>
          </w:p>
          <w:p w14:paraId="64EB005F" w14:textId="47A6AB5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  <w:p w14:paraId="267A2E2E" w14:textId="60080E0F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Recognized as PCP or not</w:t>
            </w:r>
          </w:p>
          <w:p w14:paraId="384A633E" w14:textId="30102D0B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Geographic location of practice</w:t>
            </w:r>
          </w:p>
        </w:tc>
      </w:tr>
      <w:tr w:rsidR="00B97A13" w:rsidRPr="00B97A13" w14:paraId="42A4178C" w14:textId="77777777" w:rsidTr="00704556">
        <w:trPr>
          <w:trHeight w:val="3851"/>
        </w:trPr>
        <w:tc>
          <w:tcPr>
            <w:tcW w:w="0" w:type="auto"/>
          </w:tcPr>
          <w:p w14:paraId="34FF9BD7" w14:textId="77777777" w:rsidR="00B97A13" w:rsidRPr="00B97A13" w:rsidRDefault="00B97A13" w:rsidP="00B97A13">
            <w:pPr>
              <w:rPr>
                <w:lang w:val="en-IN"/>
              </w:rPr>
            </w:pPr>
            <w:hyperlink w:anchor="bib_Poghosyan_et_al_2015" w:tooltip="bib_Poghosyan_et_al_2015" w:history="1">
              <w:r w:rsidRPr="00B97A13">
                <w:rPr>
                  <w:rStyle w:val="Hyperlink"/>
                  <w:lang w:val="en-IN"/>
                </w:rPr>
                <w:t>Poghosyan, et al. (2015a)</w:t>
              </w:r>
            </w:hyperlink>
          </w:p>
        </w:tc>
        <w:tc>
          <w:tcPr>
            <w:tcW w:w="0" w:type="auto"/>
          </w:tcPr>
          <w:p w14:paraId="4D0A4B84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NY, MA</w:t>
            </w:r>
          </w:p>
        </w:tc>
        <w:tc>
          <w:tcPr>
            <w:tcW w:w="0" w:type="auto"/>
          </w:tcPr>
          <w:p w14:paraId="1EFFDA93" w14:textId="779CBF6E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Reduced, restricted</w:t>
            </w:r>
          </w:p>
        </w:tc>
        <w:tc>
          <w:tcPr>
            <w:tcW w:w="0" w:type="auto"/>
          </w:tcPr>
          <w:p w14:paraId="58710827" w14:textId="5368E741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564 PCNPs; NY = 278, Mass = 291</w:t>
            </w:r>
          </w:p>
        </w:tc>
        <w:tc>
          <w:tcPr>
            <w:tcW w:w="0" w:type="auto"/>
          </w:tcPr>
          <w:p w14:paraId="03529657" w14:textId="7A7C9209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Determine the impact of state and organization on NP practice environment</w:t>
            </w:r>
          </w:p>
        </w:tc>
        <w:tc>
          <w:tcPr>
            <w:tcW w:w="0" w:type="auto"/>
          </w:tcPr>
          <w:p w14:paraId="125E36BD" w14:textId="17FB52EA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  <w:p w14:paraId="4366ADCE" w14:textId="1FA8A75D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Organizational environment</w:t>
            </w:r>
          </w:p>
          <w:p w14:paraId="55268AB5" w14:textId="242951C9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Geographic location of practice</w:t>
            </w:r>
          </w:p>
        </w:tc>
      </w:tr>
      <w:tr w:rsidR="00B97A13" w:rsidRPr="00B97A13" w14:paraId="3678F130" w14:textId="77777777" w:rsidTr="00704556">
        <w:trPr>
          <w:trHeight w:val="6425"/>
        </w:trPr>
        <w:tc>
          <w:tcPr>
            <w:tcW w:w="0" w:type="auto"/>
          </w:tcPr>
          <w:p w14:paraId="2C282EE0" w14:textId="77777777" w:rsidR="00B97A13" w:rsidRPr="00B97A13" w:rsidRDefault="00B97A13" w:rsidP="00B97A13">
            <w:pPr>
              <w:rPr>
                <w:lang w:val="en-IN"/>
              </w:rPr>
            </w:pPr>
            <w:hyperlink w:anchor="bib_Poghosyan_et_al_2017b" w:tooltip="bib_Poghosyan_et_al_2017b" w:history="1">
              <w:r w:rsidRPr="00B97A13">
                <w:rPr>
                  <w:rStyle w:val="Hyperlink"/>
                  <w:lang w:val="en-IN"/>
                </w:rPr>
                <w:t>Poghosyan, et al. (2017b)</w:t>
              </w:r>
            </w:hyperlink>
          </w:p>
        </w:tc>
        <w:tc>
          <w:tcPr>
            <w:tcW w:w="0" w:type="auto"/>
          </w:tcPr>
          <w:p w14:paraId="1C9B1920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NY</w:t>
            </w:r>
          </w:p>
        </w:tc>
        <w:tc>
          <w:tcPr>
            <w:tcW w:w="0" w:type="auto"/>
          </w:tcPr>
          <w:p w14:paraId="051F9AA0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Reduced</w:t>
            </w:r>
          </w:p>
        </w:tc>
        <w:tc>
          <w:tcPr>
            <w:tcW w:w="0" w:type="auto"/>
          </w:tcPr>
          <w:p w14:paraId="287B8FDE" w14:textId="60334BEF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278 NPs</w:t>
            </w:r>
          </w:p>
        </w:tc>
        <w:tc>
          <w:tcPr>
            <w:tcW w:w="0" w:type="auto"/>
          </w:tcPr>
          <w:p w14:paraId="274B03C7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Compare new hire and experienced NPs for patient panel, job satisfaction, turnover, and organizational structures</w:t>
            </w:r>
          </w:p>
        </w:tc>
        <w:tc>
          <w:tcPr>
            <w:tcW w:w="0" w:type="auto"/>
          </w:tcPr>
          <w:p w14:paraId="03DCB1C1" w14:textId="2AF4E758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  <w:p w14:paraId="449BDF07" w14:textId="105BD471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Own patient panel</w:t>
            </w:r>
          </w:p>
          <w:p w14:paraId="2AC7E5F0" w14:textId="2DF1B2BE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Organizational environment</w:t>
            </w:r>
          </w:p>
          <w:p w14:paraId="51CCEC39" w14:textId="2C62E5A3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Knowledge of role</w:t>
            </w:r>
          </w:p>
          <w:p w14:paraId="3D8F1DD9" w14:textId="6910640C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Geographic location of practice</w:t>
            </w:r>
          </w:p>
        </w:tc>
      </w:tr>
      <w:tr w:rsidR="00B97A13" w:rsidRPr="00B97A13" w14:paraId="5B589377" w14:textId="77777777" w:rsidTr="00704556">
        <w:trPr>
          <w:trHeight w:val="3851"/>
        </w:trPr>
        <w:tc>
          <w:tcPr>
            <w:tcW w:w="0" w:type="auto"/>
          </w:tcPr>
          <w:p w14:paraId="58C992BB" w14:textId="77777777" w:rsidR="00B97A13" w:rsidRPr="00B97A13" w:rsidRDefault="00B97A13" w:rsidP="00B97A13">
            <w:pPr>
              <w:rPr>
                <w:lang w:val="en-IN"/>
              </w:rPr>
            </w:pPr>
            <w:hyperlink w:anchor="bib_Poghosyan_et_al_2017b" w:tooltip="bib_Poghosyan_et_al_2017b" w:history="1">
              <w:r w:rsidRPr="00B97A13">
                <w:rPr>
                  <w:rStyle w:val="Hyperlink"/>
                  <w:lang w:val="en-IN"/>
                </w:rPr>
                <w:t>Poghosyan, et al. (2015b)</w:t>
              </w:r>
            </w:hyperlink>
          </w:p>
        </w:tc>
        <w:tc>
          <w:tcPr>
            <w:tcW w:w="0" w:type="auto"/>
          </w:tcPr>
          <w:p w14:paraId="480EF709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NY, MA</w:t>
            </w:r>
          </w:p>
        </w:tc>
        <w:tc>
          <w:tcPr>
            <w:tcW w:w="0" w:type="auto"/>
          </w:tcPr>
          <w:p w14:paraId="0127EBB7" w14:textId="34DB054A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Reduced, restricted</w:t>
            </w:r>
          </w:p>
        </w:tc>
        <w:tc>
          <w:tcPr>
            <w:tcW w:w="0" w:type="auto"/>
          </w:tcPr>
          <w:p w14:paraId="738A7DFB" w14:textId="5166B50F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592 NPs</w:t>
            </w:r>
          </w:p>
        </w:tc>
        <w:tc>
          <w:tcPr>
            <w:tcW w:w="0" w:type="auto"/>
          </w:tcPr>
          <w:p w14:paraId="230FF05C" w14:textId="6C3CDDBC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Examine primary care NP roles, organizational support, relationships with administration, job satisfaction, and intention to leave</w:t>
            </w:r>
          </w:p>
        </w:tc>
        <w:tc>
          <w:tcPr>
            <w:tcW w:w="0" w:type="auto"/>
          </w:tcPr>
          <w:p w14:paraId="3584C746" w14:textId="7613549A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Own patient panel</w:t>
            </w:r>
          </w:p>
          <w:p w14:paraId="41DD97B4" w14:textId="5EA199F2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  <w:p w14:paraId="6D11B4F9" w14:textId="789BB872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Geographic location of practice</w:t>
            </w:r>
          </w:p>
        </w:tc>
      </w:tr>
      <w:tr w:rsidR="00B97A13" w:rsidRPr="00B97A13" w14:paraId="670ED815" w14:textId="77777777" w:rsidTr="00704556">
        <w:trPr>
          <w:trHeight w:val="3447"/>
        </w:trPr>
        <w:tc>
          <w:tcPr>
            <w:tcW w:w="0" w:type="auto"/>
          </w:tcPr>
          <w:p w14:paraId="701E225B" w14:textId="77777777" w:rsidR="00B97A13" w:rsidRPr="00B97A13" w:rsidRDefault="00B97A13" w:rsidP="00B97A13">
            <w:pPr>
              <w:rPr>
                <w:lang w:val="en-IN"/>
              </w:rPr>
            </w:pPr>
            <w:hyperlink w:anchor="bib_Rudner_and_Kung_2017" w:tooltip="bib_Rudner_and_Kung_2017" w:history="1">
              <w:r w:rsidRPr="00B97A13">
                <w:rPr>
                  <w:rStyle w:val="Hyperlink"/>
                  <w:lang w:val="en-IN"/>
                </w:rPr>
                <w:t>Rudner and Kung (2017)</w:t>
              </w:r>
            </w:hyperlink>
          </w:p>
        </w:tc>
        <w:tc>
          <w:tcPr>
            <w:tcW w:w="0" w:type="auto"/>
          </w:tcPr>
          <w:p w14:paraId="4F18ED00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FL</w:t>
            </w:r>
          </w:p>
        </w:tc>
        <w:tc>
          <w:tcPr>
            <w:tcW w:w="0" w:type="auto"/>
          </w:tcPr>
          <w:p w14:paraId="0A49013B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Restricted</w:t>
            </w:r>
          </w:p>
        </w:tc>
        <w:tc>
          <w:tcPr>
            <w:tcW w:w="0" w:type="auto"/>
          </w:tcPr>
          <w:p w14:paraId="2DC0DAF3" w14:textId="08FFDDF6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857 PCNPs</w:t>
            </w:r>
          </w:p>
        </w:tc>
        <w:tc>
          <w:tcPr>
            <w:tcW w:w="0" w:type="auto"/>
          </w:tcPr>
          <w:p w14:paraId="5A9C5DB0" w14:textId="5AF2D33F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Define the patterns of physician supervision of NPs and the associations between the supervision, practice setting, and NP characteristics</w:t>
            </w:r>
          </w:p>
        </w:tc>
        <w:tc>
          <w:tcPr>
            <w:tcW w:w="0" w:type="auto"/>
          </w:tcPr>
          <w:p w14:paraId="3BC318BB" w14:textId="309F1086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Supervision</w:t>
            </w:r>
          </w:p>
          <w:p w14:paraId="46989812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Practice site</w:t>
            </w:r>
          </w:p>
        </w:tc>
      </w:tr>
      <w:tr w:rsidR="00B97A13" w:rsidRPr="00B97A13" w14:paraId="493690F7" w14:textId="77777777" w:rsidTr="00704556">
        <w:trPr>
          <w:trHeight w:val="6425"/>
        </w:trPr>
        <w:tc>
          <w:tcPr>
            <w:tcW w:w="0" w:type="auto"/>
          </w:tcPr>
          <w:p w14:paraId="3F848CE6" w14:textId="77777777" w:rsidR="00B97A13" w:rsidRPr="00B97A13" w:rsidRDefault="00B97A13" w:rsidP="00B97A13">
            <w:pPr>
              <w:rPr>
                <w:lang w:val="en-IN"/>
              </w:rPr>
            </w:pPr>
            <w:hyperlink w:anchor="bib_Spetz_et_al_2017" w:tooltip="bib_Spetz_et_al_2017" w:history="1">
              <w:proofErr w:type="spellStart"/>
              <w:r w:rsidRPr="00B97A13">
                <w:rPr>
                  <w:rStyle w:val="Hyperlink"/>
                  <w:lang w:val="en-IN"/>
                </w:rPr>
                <w:t>Spetz</w:t>
              </w:r>
              <w:proofErr w:type="spellEnd"/>
              <w:r w:rsidRPr="00B97A13">
                <w:rPr>
                  <w:rStyle w:val="Hyperlink"/>
                  <w:lang w:val="en-IN"/>
                </w:rPr>
                <w:t>, et al. (2017)</w:t>
              </w:r>
            </w:hyperlink>
          </w:p>
        </w:tc>
        <w:tc>
          <w:tcPr>
            <w:tcW w:w="0" w:type="auto"/>
          </w:tcPr>
          <w:p w14:paraId="5B1E2347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Nationwide</w:t>
            </w:r>
          </w:p>
        </w:tc>
        <w:tc>
          <w:tcPr>
            <w:tcW w:w="0" w:type="auto"/>
          </w:tcPr>
          <w:p w14:paraId="2E3C3ED3" w14:textId="61E8AAF9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Full, reduced, restricted</w:t>
            </w:r>
          </w:p>
        </w:tc>
        <w:tc>
          <w:tcPr>
            <w:tcW w:w="0" w:type="auto"/>
          </w:tcPr>
          <w:p w14:paraId="5842EAEF" w14:textId="35F40792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i/>
                <w:lang w:val="en-IN"/>
              </w:rPr>
              <w:t>n</w:t>
            </w:r>
            <w:r w:rsidRPr="00B97A13">
              <w:rPr>
                <w:lang w:val="en-IN"/>
              </w:rPr>
              <w:t xml:space="preserve"> = 13,000 NPs</w:t>
            </w:r>
          </w:p>
        </w:tc>
        <w:tc>
          <w:tcPr>
            <w:tcW w:w="0" w:type="auto"/>
          </w:tcPr>
          <w:p w14:paraId="1A3BBB34" w14:textId="6DD34234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Compare characteristics of primary care NPs in rural versus urban areas</w:t>
            </w:r>
          </w:p>
        </w:tc>
        <w:tc>
          <w:tcPr>
            <w:tcW w:w="0" w:type="auto"/>
          </w:tcPr>
          <w:p w14:paraId="00896E58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Billing practices</w:t>
            </w:r>
          </w:p>
          <w:p w14:paraId="335ADF24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Own patient panel</w:t>
            </w:r>
          </w:p>
          <w:p w14:paraId="402F3242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Supervision</w:t>
            </w:r>
          </w:p>
          <w:p w14:paraId="6DA7EC92" w14:textId="77777777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Geographic location of practice</w:t>
            </w:r>
          </w:p>
          <w:p w14:paraId="5E2B966C" w14:textId="5C9FC0BF" w:rsidR="00B97A13" w:rsidRPr="00B97A13" w:rsidRDefault="00B97A13" w:rsidP="00B97A13">
            <w:pPr>
              <w:rPr>
                <w:lang w:val="en-IN"/>
              </w:rPr>
            </w:pPr>
            <w:r w:rsidRPr="00B97A13">
              <w:rPr>
                <w:lang w:val="en-IN"/>
              </w:rPr>
              <w:t>Input to organizational policies</w:t>
            </w:r>
          </w:p>
        </w:tc>
      </w:tr>
    </w:tbl>
    <w:p w14:paraId="1A896C6B" w14:textId="77777777" w:rsidR="00B97A13" w:rsidRDefault="00B97A13"/>
    <w:sectPr w:rsidR="00B9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13"/>
    <w:rsid w:val="007A706E"/>
    <w:rsid w:val="00B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B438"/>
  <w15:chartTrackingRefBased/>
  <w15:docId w15:val="{A7D44E2A-5305-4995-A3E6-15CC062E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0" ma:contentTypeDescription="Create a new document." ma:contentTypeScope="" ma:versionID="e58adee7709e9675371cba6798b11814">
  <xsd:schema xmlns:xsd="http://www.w3.org/2001/XMLSchema" xmlns:xs="http://www.w3.org/2001/XMLSchema" xmlns:p="http://schemas.microsoft.com/office/2006/metadata/properties" xmlns:ns3="176a5d19-4356-4fd8-a5bf-970fe0582d74" targetNamespace="http://schemas.microsoft.com/office/2006/metadata/properties" ma:root="true" ma:fieldsID="5cf487a5282b2c0cd7c23786e162b132" ns3:_=""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3225B-0341-4A6F-89D7-5C29773AA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B25A3-213C-47D3-A433-9823FA53D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253E2-142D-4AC6-85B4-41EB40453B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76a5d19-4356-4fd8-a5bf-970fe0582d7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Brosky, Kevin</dc:creator>
  <cp:keywords/>
  <dc:description/>
  <cp:lastModifiedBy>Brosky, Kevin</cp:lastModifiedBy>
  <cp:revision>1</cp:revision>
  <dcterms:created xsi:type="dcterms:W3CDTF">2020-05-22T17:36:00Z</dcterms:created>
  <dcterms:modified xsi:type="dcterms:W3CDTF">2020-05-22T17:38:00Z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