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BCF3" w14:textId="65887580" w:rsidR="00820B97" w:rsidRDefault="002E7881" w:rsidP="00820B97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 xml:space="preserve"> </w:t>
      </w:r>
    </w:p>
    <w:p w14:paraId="6D9F91EA" w14:textId="77777777" w:rsidR="00820B97" w:rsidRDefault="00820B97" w:rsidP="00820B97">
      <w:pPr>
        <w:jc w:val="center"/>
        <w:rPr>
          <w:b/>
          <w:sz w:val="96"/>
          <w:szCs w:val="96"/>
        </w:rPr>
      </w:pPr>
    </w:p>
    <w:p w14:paraId="1DAD9D78" w14:textId="77777777" w:rsidR="00820B97" w:rsidRDefault="00820B97" w:rsidP="00820B97">
      <w:pPr>
        <w:jc w:val="center"/>
        <w:rPr>
          <w:b/>
          <w:sz w:val="96"/>
          <w:szCs w:val="96"/>
        </w:rPr>
      </w:pPr>
    </w:p>
    <w:p w14:paraId="287EC7F5" w14:textId="1B520AFE" w:rsidR="002644BF" w:rsidRDefault="002644BF" w:rsidP="00820B97">
      <w:pPr>
        <w:jc w:val="center"/>
        <w:rPr>
          <w:b/>
          <w:sz w:val="96"/>
          <w:szCs w:val="96"/>
        </w:rPr>
      </w:pPr>
      <w:r w:rsidRPr="00820B97">
        <w:rPr>
          <w:b/>
          <w:sz w:val="96"/>
          <w:szCs w:val="96"/>
        </w:rPr>
        <w:t xml:space="preserve">Supplemental </w:t>
      </w:r>
      <w:r w:rsidR="00C759C0">
        <w:rPr>
          <w:b/>
          <w:sz w:val="96"/>
          <w:szCs w:val="96"/>
        </w:rPr>
        <w:t>Materials</w:t>
      </w:r>
      <w:r w:rsidR="00C05DE7">
        <w:rPr>
          <w:b/>
          <w:sz w:val="96"/>
          <w:szCs w:val="96"/>
        </w:rPr>
        <w:t xml:space="preserve">  </w:t>
      </w:r>
    </w:p>
    <w:p w14:paraId="22C9C0CC" w14:textId="77777777" w:rsidR="00C05DE7" w:rsidRDefault="00C05DE7" w:rsidP="00820B97">
      <w:pPr>
        <w:jc w:val="center"/>
        <w:rPr>
          <w:b/>
          <w:sz w:val="96"/>
          <w:szCs w:val="96"/>
        </w:rPr>
      </w:pPr>
    </w:p>
    <w:p w14:paraId="30F60DD4" w14:textId="77777777" w:rsidR="00C05DE7" w:rsidRDefault="00C05DE7" w:rsidP="00820B97">
      <w:pPr>
        <w:jc w:val="center"/>
        <w:rPr>
          <w:b/>
          <w:sz w:val="96"/>
          <w:szCs w:val="96"/>
        </w:rPr>
      </w:pPr>
    </w:p>
    <w:p w14:paraId="6A7D4EF0" w14:textId="77777777" w:rsidR="00C05DE7" w:rsidRDefault="00C05DE7" w:rsidP="00820B97">
      <w:pPr>
        <w:jc w:val="center"/>
        <w:rPr>
          <w:b/>
          <w:sz w:val="96"/>
          <w:szCs w:val="96"/>
        </w:rPr>
      </w:pPr>
    </w:p>
    <w:p w14:paraId="644A2D9E" w14:textId="77777777" w:rsidR="00C05DE7" w:rsidRDefault="00C05DE7" w:rsidP="00820B97">
      <w:pPr>
        <w:jc w:val="center"/>
        <w:rPr>
          <w:b/>
          <w:sz w:val="96"/>
          <w:szCs w:val="96"/>
        </w:rPr>
      </w:pPr>
    </w:p>
    <w:p w14:paraId="0CC4FDD6" w14:textId="77777777" w:rsidR="00C05DE7" w:rsidRDefault="00C05DE7" w:rsidP="00820B97">
      <w:pPr>
        <w:jc w:val="center"/>
        <w:rPr>
          <w:b/>
          <w:sz w:val="96"/>
          <w:szCs w:val="96"/>
        </w:rPr>
      </w:pPr>
    </w:p>
    <w:p w14:paraId="357C7A0E" w14:textId="77777777" w:rsidR="00C759C0" w:rsidRDefault="00C759C0" w:rsidP="00820B97">
      <w:pPr>
        <w:jc w:val="center"/>
        <w:rPr>
          <w:b/>
          <w:sz w:val="96"/>
          <w:szCs w:val="96"/>
        </w:rPr>
      </w:pPr>
    </w:p>
    <w:p w14:paraId="2B3179A7" w14:textId="77777777" w:rsidR="00752472" w:rsidRPr="00C05DE7" w:rsidRDefault="00752472" w:rsidP="00752472">
      <w:pPr>
        <w:jc w:val="center"/>
        <w:rPr>
          <w:b/>
          <w:sz w:val="24"/>
          <w:szCs w:val="24"/>
        </w:rPr>
      </w:pPr>
    </w:p>
    <w:p w14:paraId="4EB07191" w14:textId="77777777" w:rsidR="007454F2" w:rsidRDefault="007454F2" w:rsidP="00752472">
      <w:pPr>
        <w:pStyle w:val="NoSpacing"/>
        <w:jc w:val="center"/>
        <w:rPr>
          <w:b/>
        </w:rPr>
        <w:sectPr w:rsidR="007454F2" w:rsidSect="007454F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720" w:right="720" w:bottom="720" w:left="720" w:header="720" w:footer="720" w:gutter="0"/>
          <w:pgNumType w:fmt="lowerRoman" w:start="1"/>
          <w:cols w:space="720"/>
          <w:titlePg/>
          <w:docGrid w:linePitch="360"/>
        </w:sectPr>
      </w:pPr>
    </w:p>
    <w:p w14:paraId="370B4819" w14:textId="542EE088" w:rsidR="007454F2" w:rsidRPr="007454F2" w:rsidRDefault="007454F2" w:rsidP="00752472">
      <w:pPr>
        <w:pStyle w:val="NoSpacing"/>
        <w:jc w:val="center"/>
        <w:rPr>
          <w:b/>
          <w:sz w:val="24"/>
          <w:szCs w:val="24"/>
        </w:rPr>
      </w:pPr>
      <w:r w:rsidRPr="007454F2">
        <w:rPr>
          <w:b/>
          <w:sz w:val="24"/>
          <w:szCs w:val="24"/>
        </w:rPr>
        <w:t>Table of Contents</w:t>
      </w:r>
    </w:p>
    <w:p w14:paraId="46D9C677" w14:textId="77777777" w:rsidR="007454F2" w:rsidRPr="007454F2" w:rsidRDefault="007454F2" w:rsidP="000B51A5">
      <w:pPr>
        <w:pStyle w:val="NoSpacing"/>
        <w:ind w:left="630"/>
        <w:rPr>
          <w:b/>
          <w:sz w:val="24"/>
          <w:szCs w:val="24"/>
        </w:rPr>
      </w:pPr>
    </w:p>
    <w:p w14:paraId="2B9FA5D6" w14:textId="77777777" w:rsidR="007454F2" w:rsidRDefault="007454F2" w:rsidP="000B51A5">
      <w:pPr>
        <w:pStyle w:val="NoSpacing"/>
        <w:ind w:left="630"/>
        <w:rPr>
          <w:b/>
        </w:rPr>
      </w:pPr>
    </w:p>
    <w:p w14:paraId="26A9DE15" w14:textId="39D2DB67" w:rsidR="007454F2" w:rsidRDefault="007454F2" w:rsidP="000B51A5">
      <w:pPr>
        <w:pStyle w:val="NoSpacing"/>
        <w:ind w:left="630"/>
      </w:pPr>
      <w:r w:rsidRPr="007454F2">
        <w:t>Table of Contents</w:t>
      </w:r>
      <w:r w:rsidR="008B138E">
        <w:t xml:space="preserve">     ……………………</w:t>
      </w:r>
      <w:r>
        <w:t>…………………………………………………………………………………………………….. ii</w:t>
      </w:r>
    </w:p>
    <w:p w14:paraId="44768512" w14:textId="77777777" w:rsidR="007454F2" w:rsidRDefault="007454F2" w:rsidP="000B51A5">
      <w:pPr>
        <w:pStyle w:val="NoSpacing"/>
        <w:ind w:left="630"/>
      </w:pPr>
    </w:p>
    <w:p w14:paraId="31E5D05B" w14:textId="37A963C9" w:rsidR="007454F2" w:rsidRDefault="007454F2" w:rsidP="000B51A5">
      <w:pPr>
        <w:pStyle w:val="NoSpacing"/>
        <w:ind w:left="630"/>
      </w:pPr>
      <w:r>
        <w:t>Liter</w:t>
      </w:r>
      <w:r w:rsidR="008B138E">
        <w:t>ature Search     …………………….</w:t>
      </w:r>
      <w:r>
        <w:t>…………………………………………………………………………………………………….. 1</w:t>
      </w:r>
    </w:p>
    <w:p w14:paraId="41EFF34C" w14:textId="77777777" w:rsidR="007454F2" w:rsidRPr="007454F2" w:rsidRDefault="007454F2" w:rsidP="000B51A5">
      <w:pPr>
        <w:pStyle w:val="NoSpacing"/>
        <w:ind w:left="630"/>
      </w:pPr>
    </w:p>
    <w:p w14:paraId="13E17759" w14:textId="2414B524" w:rsidR="007454F2" w:rsidRDefault="008B138E" w:rsidP="000B51A5">
      <w:pPr>
        <w:pStyle w:val="NoSpacing"/>
        <w:ind w:left="630"/>
      </w:pPr>
      <w:r>
        <w:t>Database Search Terms     …………..</w:t>
      </w:r>
      <w:r w:rsidR="007454F2">
        <w:t>…………………………………………………………………………………………………….. 3</w:t>
      </w:r>
    </w:p>
    <w:p w14:paraId="2C653907" w14:textId="77777777" w:rsidR="007454F2" w:rsidRDefault="007454F2" w:rsidP="000B51A5">
      <w:pPr>
        <w:pStyle w:val="NoSpacing"/>
        <w:ind w:left="630"/>
      </w:pPr>
    </w:p>
    <w:p w14:paraId="5DB98F36" w14:textId="188B3856" w:rsidR="007454F2" w:rsidRDefault="007454F2" w:rsidP="000B51A5">
      <w:pPr>
        <w:pStyle w:val="NoSpacing"/>
        <w:ind w:left="630"/>
      </w:pPr>
      <w:r w:rsidRPr="007454F2">
        <w:t>Direct Comparison Data Summary</w:t>
      </w:r>
      <w:r w:rsidR="00483D40">
        <w:t xml:space="preserve">  </w:t>
      </w:r>
      <w:r w:rsidR="00317371">
        <w:t xml:space="preserve">   </w:t>
      </w:r>
      <w:r w:rsidR="00483D40">
        <w:t>…</w:t>
      </w:r>
      <w:r w:rsidR="00317371">
        <w:t>……</w:t>
      </w:r>
      <w:r w:rsidR="00483D40">
        <w:t>…………………………………………………………………………………………. 5</w:t>
      </w:r>
    </w:p>
    <w:p w14:paraId="0F552600" w14:textId="77777777" w:rsidR="00483D40" w:rsidRPr="007454F2" w:rsidRDefault="00483D40" w:rsidP="000B51A5">
      <w:pPr>
        <w:pStyle w:val="NoSpacing"/>
        <w:ind w:left="630"/>
      </w:pPr>
    </w:p>
    <w:p w14:paraId="32B804AD" w14:textId="6DE62395" w:rsidR="007454F2" w:rsidRPr="007454F2" w:rsidRDefault="008B138E" w:rsidP="000B51A5">
      <w:pPr>
        <w:pStyle w:val="NoSpacing"/>
        <w:ind w:left="630"/>
      </w:pPr>
      <w:r>
        <w:t>Quality Evaluation Key     …………………………………………………………………………………………………………………... 9</w:t>
      </w:r>
    </w:p>
    <w:p w14:paraId="58983690" w14:textId="77777777" w:rsidR="007454F2" w:rsidRPr="007454F2" w:rsidRDefault="007454F2" w:rsidP="000B51A5">
      <w:pPr>
        <w:pStyle w:val="NoSpacing"/>
        <w:ind w:left="630"/>
      </w:pPr>
    </w:p>
    <w:p w14:paraId="62722AB8" w14:textId="63175780" w:rsidR="007454F2" w:rsidRPr="007454F2" w:rsidRDefault="00E228B6" w:rsidP="000B51A5">
      <w:pPr>
        <w:pStyle w:val="NoSpacing"/>
        <w:ind w:left="630"/>
      </w:pPr>
      <w:r>
        <w:t>Quality Evaluation for All Included Articles</w:t>
      </w:r>
      <w:r w:rsidR="008B138E">
        <w:t xml:space="preserve">     ……………………………………………………………………………………. 10</w:t>
      </w:r>
    </w:p>
    <w:p w14:paraId="50DDD113" w14:textId="77777777" w:rsidR="007454F2" w:rsidRPr="007454F2" w:rsidRDefault="007454F2" w:rsidP="000B51A5">
      <w:pPr>
        <w:pStyle w:val="NoSpacing"/>
        <w:ind w:left="630"/>
      </w:pPr>
    </w:p>
    <w:p w14:paraId="68AAA5E2" w14:textId="68B6B77F" w:rsidR="007454F2" w:rsidRPr="007454F2" w:rsidRDefault="00E228B6" w:rsidP="000B51A5">
      <w:pPr>
        <w:pStyle w:val="NoSpacing"/>
        <w:ind w:left="630"/>
      </w:pPr>
      <w:r>
        <w:t>Meta Regression</w:t>
      </w:r>
      <w:r w:rsidR="008B138E">
        <w:t xml:space="preserve">     ……………………………………………………………………………………………………………………………</w:t>
      </w:r>
      <w:r w:rsidR="00752472">
        <w:t xml:space="preserve"> </w:t>
      </w:r>
      <w:r w:rsidR="008B138E">
        <w:t>14</w:t>
      </w:r>
    </w:p>
    <w:p w14:paraId="75AAC316" w14:textId="77777777" w:rsidR="007454F2" w:rsidRPr="007454F2" w:rsidRDefault="007454F2" w:rsidP="000B51A5">
      <w:pPr>
        <w:pStyle w:val="NoSpacing"/>
        <w:ind w:left="630"/>
      </w:pPr>
    </w:p>
    <w:p w14:paraId="330B2A17" w14:textId="5AD62971" w:rsidR="007454F2" w:rsidRPr="007454F2" w:rsidRDefault="00E228B6" w:rsidP="000B51A5">
      <w:pPr>
        <w:pStyle w:val="NoSpacing"/>
        <w:ind w:left="630"/>
      </w:pPr>
      <w:r>
        <w:t>Funnel Plots</w:t>
      </w:r>
      <w:r w:rsidR="008B138E">
        <w:t xml:space="preserve">     …………………………………………………………………………………………………………………………………..</w:t>
      </w:r>
      <w:r w:rsidR="00752472">
        <w:t xml:space="preserve"> 15</w:t>
      </w:r>
    </w:p>
    <w:p w14:paraId="4E5A7B03" w14:textId="77777777" w:rsidR="007454F2" w:rsidRPr="007454F2" w:rsidRDefault="007454F2" w:rsidP="000B51A5">
      <w:pPr>
        <w:pStyle w:val="NoSpacing"/>
        <w:ind w:left="630"/>
      </w:pPr>
    </w:p>
    <w:p w14:paraId="002E06F3" w14:textId="779A16F1" w:rsidR="007454F2" w:rsidRPr="007454F2" w:rsidRDefault="00E228B6" w:rsidP="000B51A5">
      <w:pPr>
        <w:pStyle w:val="NoSpacing"/>
        <w:ind w:left="630"/>
      </w:pPr>
      <w:r>
        <w:t>Forest Plots</w:t>
      </w:r>
      <w:r w:rsidR="00752472">
        <w:t xml:space="preserve">     …………………………………………………………………………………………………………………………………… 17</w:t>
      </w:r>
    </w:p>
    <w:p w14:paraId="00CD3820" w14:textId="77777777" w:rsidR="007454F2" w:rsidRPr="007454F2" w:rsidRDefault="007454F2" w:rsidP="000B51A5">
      <w:pPr>
        <w:pStyle w:val="NoSpacing"/>
        <w:ind w:left="630"/>
      </w:pPr>
    </w:p>
    <w:p w14:paraId="5BEEDEAB" w14:textId="4975E5C4" w:rsidR="007454F2" w:rsidRPr="007454F2" w:rsidRDefault="00E228B6" w:rsidP="000B51A5">
      <w:pPr>
        <w:pStyle w:val="NoSpacing"/>
        <w:ind w:left="630"/>
      </w:pPr>
      <w:r>
        <w:t>Rank Probabilities</w:t>
      </w:r>
      <w:r w:rsidR="00752472">
        <w:t xml:space="preserve">     …………………………………………………………………………………………………………………………. 30</w:t>
      </w:r>
    </w:p>
    <w:p w14:paraId="75E1336D" w14:textId="77777777" w:rsidR="007454F2" w:rsidRPr="007454F2" w:rsidRDefault="007454F2" w:rsidP="000B51A5">
      <w:pPr>
        <w:pStyle w:val="NoSpacing"/>
        <w:ind w:left="630"/>
      </w:pPr>
    </w:p>
    <w:p w14:paraId="5B7ED1EF" w14:textId="4AFC792D" w:rsidR="007454F2" w:rsidRPr="007454F2" w:rsidRDefault="00E228B6" w:rsidP="000B51A5">
      <w:pPr>
        <w:pStyle w:val="NoSpacing"/>
        <w:ind w:left="630"/>
      </w:pPr>
      <w:r>
        <w:t>Cumulative Rank Probabilities</w:t>
      </w:r>
      <w:r w:rsidR="00752472">
        <w:t xml:space="preserve">     ………………………………………………………………………………………………………. 31</w:t>
      </w:r>
    </w:p>
    <w:p w14:paraId="2B48A90C" w14:textId="77777777" w:rsidR="007454F2" w:rsidRPr="007454F2" w:rsidRDefault="007454F2" w:rsidP="000B51A5">
      <w:pPr>
        <w:pStyle w:val="NoSpacing"/>
        <w:ind w:left="630"/>
      </w:pPr>
    </w:p>
    <w:p w14:paraId="1D8A086E" w14:textId="52C19F8B" w:rsidR="007454F2" w:rsidRPr="007454F2" w:rsidRDefault="00E228B6" w:rsidP="000B51A5">
      <w:pPr>
        <w:pStyle w:val="NoSpacing"/>
        <w:ind w:left="630"/>
      </w:pPr>
      <w:r>
        <w:t>Top Rank Probabilities for Most Effective Treatment</w:t>
      </w:r>
      <w:r w:rsidR="00752472">
        <w:t xml:space="preserve">     …………………………………………………………………….</w:t>
      </w:r>
      <w:r>
        <w:t xml:space="preserve"> </w:t>
      </w:r>
      <w:r w:rsidR="00752472">
        <w:t>32</w:t>
      </w:r>
    </w:p>
    <w:p w14:paraId="537219FC" w14:textId="77777777" w:rsidR="007454F2" w:rsidRPr="007454F2" w:rsidRDefault="007454F2" w:rsidP="000B51A5">
      <w:pPr>
        <w:pStyle w:val="NoSpacing"/>
        <w:ind w:left="630"/>
      </w:pPr>
    </w:p>
    <w:p w14:paraId="5B5BB0F6" w14:textId="72C74508" w:rsidR="007454F2" w:rsidRPr="007454F2" w:rsidRDefault="00E228B6" w:rsidP="000B51A5">
      <w:pPr>
        <w:pStyle w:val="NoSpacing"/>
        <w:ind w:left="630"/>
      </w:pPr>
      <w:r>
        <w:t>Articles with Quantitative and Qualitative Heterogeneity</w:t>
      </w:r>
      <w:r w:rsidR="00752472">
        <w:t xml:space="preserve"> </w:t>
      </w:r>
      <w:r w:rsidR="00551EFC">
        <w:t xml:space="preserve">    …………………………………………………………….. 34</w:t>
      </w:r>
    </w:p>
    <w:p w14:paraId="67A0B417" w14:textId="77777777" w:rsidR="007454F2" w:rsidRPr="007454F2" w:rsidRDefault="007454F2" w:rsidP="000B51A5">
      <w:pPr>
        <w:pStyle w:val="NoSpacing"/>
        <w:ind w:left="630"/>
      </w:pPr>
    </w:p>
    <w:p w14:paraId="1B29D7AF" w14:textId="196F1C77" w:rsidR="007454F2" w:rsidRPr="007454F2" w:rsidRDefault="00E228B6" w:rsidP="000B51A5">
      <w:pPr>
        <w:pStyle w:val="NoSpacing"/>
        <w:ind w:left="630"/>
      </w:pPr>
      <w:r>
        <w:t>Excluded Articles</w:t>
      </w:r>
      <w:r w:rsidR="00752472">
        <w:t xml:space="preserve">     ………………………………………………………………………………………………………………………</w:t>
      </w:r>
      <w:r w:rsidR="000B51A5">
        <w:t>.</w:t>
      </w:r>
      <w:r w:rsidR="00752472">
        <w:t>..… 3</w:t>
      </w:r>
      <w:r w:rsidR="00551EFC">
        <w:t>5</w:t>
      </w:r>
    </w:p>
    <w:p w14:paraId="2F441BAF" w14:textId="77777777" w:rsidR="007454F2" w:rsidRPr="007454F2" w:rsidRDefault="007454F2" w:rsidP="000B51A5">
      <w:pPr>
        <w:pStyle w:val="NoSpacing"/>
        <w:ind w:left="630"/>
      </w:pPr>
    </w:p>
    <w:p w14:paraId="62E6CA82" w14:textId="23443D80" w:rsidR="007454F2" w:rsidRPr="007454F2" w:rsidRDefault="00E228B6" w:rsidP="000B51A5">
      <w:pPr>
        <w:pStyle w:val="NoSpacing"/>
        <w:ind w:left="630"/>
      </w:pPr>
      <w:r>
        <w:t>Articles Excluded as Not Best Available Evidence</w:t>
      </w:r>
      <w:r w:rsidR="00752472">
        <w:t xml:space="preserve">     …</w:t>
      </w:r>
      <w:r w:rsidR="00551EFC">
        <w:t>………………………………………………………….……………. 86</w:t>
      </w:r>
    </w:p>
    <w:p w14:paraId="4AF3D76F" w14:textId="77777777" w:rsidR="007454F2" w:rsidRPr="007454F2" w:rsidRDefault="007454F2" w:rsidP="000B51A5">
      <w:pPr>
        <w:pStyle w:val="NoSpacing"/>
        <w:ind w:left="630"/>
      </w:pPr>
    </w:p>
    <w:p w14:paraId="079CA0FC" w14:textId="77777777" w:rsidR="007454F2" w:rsidRPr="007454F2" w:rsidRDefault="007454F2" w:rsidP="000B51A5">
      <w:pPr>
        <w:pStyle w:val="NoSpacing"/>
        <w:ind w:left="630"/>
      </w:pPr>
      <w:bookmarkStart w:id="0" w:name="_GoBack"/>
      <w:bookmarkEnd w:id="0"/>
    </w:p>
    <w:p w14:paraId="1ED886FE" w14:textId="77777777" w:rsidR="007454F2" w:rsidRPr="007454F2" w:rsidRDefault="007454F2" w:rsidP="00752472">
      <w:pPr>
        <w:pStyle w:val="NoSpacing"/>
        <w:jc w:val="center"/>
      </w:pPr>
    </w:p>
    <w:p w14:paraId="73BF6E86" w14:textId="63ED0445" w:rsidR="007454F2" w:rsidRDefault="007454F2" w:rsidP="00752472">
      <w:pPr>
        <w:pStyle w:val="NoSpacing"/>
        <w:jc w:val="center"/>
      </w:pPr>
    </w:p>
    <w:p w14:paraId="16C9B7F1" w14:textId="608E8DD0" w:rsidR="000B51A5" w:rsidRDefault="000B51A5" w:rsidP="00752472">
      <w:pPr>
        <w:pStyle w:val="NoSpacing"/>
        <w:jc w:val="center"/>
      </w:pPr>
    </w:p>
    <w:p w14:paraId="57E33DCD" w14:textId="2C78859D" w:rsidR="000B51A5" w:rsidRDefault="000B51A5" w:rsidP="00752472">
      <w:pPr>
        <w:pStyle w:val="NoSpacing"/>
        <w:jc w:val="center"/>
      </w:pPr>
    </w:p>
    <w:p w14:paraId="26AA9913" w14:textId="77777777" w:rsidR="000B51A5" w:rsidRPr="007454F2" w:rsidRDefault="000B51A5" w:rsidP="00752472">
      <w:pPr>
        <w:pStyle w:val="NoSpacing"/>
        <w:jc w:val="center"/>
      </w:pPr>
    </w:p>
    <w:p w14:paraId="120009FC" w14:textId="77777777" w:rsidR="007454F2" w:rsidRPr="007454F2" w:rsidRDefault="007454F2" w:rsidP="00752472">
      <w:pPr>
        <w:pStyle w:val="NoSpacing"/>
        <w:jc w:val="both"/>
      </w:pPr>
    </w:p>
    <w:p w14:paraId="268BD367" w14:textId="77777777" w:rsidR="007454F2" w:rsidRPr="007454F2" w:rsidRDefault="007454F2" w:rsidP="00752472">
      <w:pPr>
        <w:pStyle w:val="NoSpacing"/>
        <w:jc w:val="center"/>
      </w:pPr>
    </w:p>
    <w:p w14:paraId="168CF3A7" w14:textId="06975C55" w:rsidR="007454F2" w:rsidRPr="007454F2" w:rsidRDefault="007454F2" w:rsidP="00C05DE7">
      <w:pPr>
        <w:pStyle w:val="NoSpacing"/>
      </w:pPr>
    </w:p>
    <w:p w14:paraId="386BF90D" w14:textId="77777777" w:rsidR="007454F2" w:rsidRPr="007454F2" w:rsidRDefault="007454F2" w:rsidP="00C05DE7">
      <w:pPr>
        <w:pStyle w:val="NoSpacing"/>
      </w:pPr>
    </w:p>
    <w:p w14:paraId="5B1E0894" w14:textId="2AC47B06" w:rsidR="00C05DE7" w:rsidRDefault="00C05DE7" w:rsidP="00C05DE7">
      <w:pPr>
        <w:pStyle w:val="NoSpacing"/>
        <w:rPr>
          <w:b/>
        </w:rPr>
      </w:pPr>
      <w:r>
        <w:rPr>
          <w:b/>
        </w:rPr>
        <w:lastRenderedPageBreak/>
        <w:t>Literature Search</w:t>
      </w:r>
      <w:r w:rsidR="00C759C0">
        <w:rPr>
          <w:b/>
        </w:rPr>
        <w:t xml:space="preserve"> </w:t>
      </w:r>
    </w:p>
    <w:p w14:paraId="25EFAE99" w14:textId="2AC024C1" w:rsidR="007454F2" w:rsidRDefault="00421347" w:rsidP="00C05DE7">
      <w:pPr>
        <w:pStyle w:val="NoSpacing"/>
        <w:rPr>
          <w:b/>
        </w:rPr>
      </w:pPr>
      <w:r>
        <w:rPr>
          <w:noProof/>
        </w:rPr>
        <w:drawing>
          <wp:inline distT="0" distB="0" distL="0" distR="0" wp14:anchorId="284EBE4E" wp14:editId="7FD0D3AE">
            <wp:extent cx="6013801" cy="7995015"/>
            <wp:effectExtent l="0" t="0" r="6350" b="6350"/>
            <wp:docPr id="526" name="Pictur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24485" cy="8009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9E9A3" w14:textId="167F6B02" w:rsidR="007454F2" w:rsidRDefault="007454F2" w:rsidP="00C05DE7">
      <w:pPr>
        <w:pStyle w:val="NoSpacing"/>
        <w:rPr>
          <w:b/>
        </w:rPr>
      </w:pPr>
    </w:p>
    <w:p w14:paraId="3138F9A7" w14:textId="77777777" w:rsidR="000B51A5" w:rsidRDefault="000B51A5" w:rsidP="00C05DE7">
      <w:pPr>
        <w:pStyle w:val="NoSpacing"/>
        <w:rPr>
          <w:b/>
        </w:rPr>
      </w:pPr>
    </w:p>
    <w:p w14:paraId="419D7126" w14:textId="1E9CB65C" w:rsidR="00C759C0" w:rsidRDefault="00C759C0" w:rsidP="00C05DE7">
      <w:pPr>
        <w:pStyle w:val="NoSpacing"/>
        <w:rPr>
          <w:b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D0CA04A" wp14:editId="686E31E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097580" cy="8694513"/>
                <wp:effectExtent l="0" t="0" r="27305" b="11430"/>
                <wp:wrapNone/>
                <wp:docPr id="522" name="Group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7580" cy="8694513"/>
                          <a:chOff x="1064885" y="1058250"/>
                          <a:chExt cx="75852" cy="93280"/>
                        </a:xfrm>
                      </wpg:grpSpPr>
                      <wps:wsp>
                        <wps:cNvPr id="524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1064885" y="1058250"/>
                            <a:ext cx="19037" cy="623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3B98AA7" w14:textId="77777777" w:rsidR="0080580D" w:rsidRDefault="0080580D" w:rsidP="00C759C0">
                              <w:pPr>
                                <w:widowControl w:val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PubMed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 xml:space="preserve">All years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1,672 Citations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27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1084030" y="1058250"/>
                            <a:ext cx="19254" cy="623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62A95F5" w14:textId="77777777" w:rsidR="0080580D" w:rsidRDefault="0080580D" w:rsidP="00C759C0">
                              <w:pPr>
                                <w:widowControl w:val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Embase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 xml:space="preserve">All years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2,089 Citations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29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1103611" y="1058250"/>
                            <a:ext cx="19036" cy="623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982E2B3" w14:textId="77777777" w:rsidR="0080580D" w:rsidRDefault="0080580D" w:rsidP="00C759C0">
                              <w:pPr>
                                <w:widowControl w:val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CENTRAL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 xml:space="preserve">All years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961 Citations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31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1085280" y="1069726"/>
                            <a:ext cx="16970" cy="457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63AFC41" w14:textId="77777777" w:rsidR="0080580D" w:rsidRPr="00D271D1" w:rsidRDefault="0080580D" w:rsidP="00C759C0">
                              <w:pPr>
                                <w:widowControl w:val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271D1">
                                <w:rPr>
                                  <w:sz w:val="20"/>
                                  <w:szCs w:val="20"/>
                                </w:rPr>
                                <w:t xml:space="preserve">2,956 Non-Duplicate </w:t>
                              </w:r>
                              <w:r w:rsidRPr="00D271D1">
                                <w:rPr>
                                  <w:sz w:val="20"/>
                                  <w:szCs w:val="20"/>
                                </w:rPr>
                                <w:br/>
                                <w:t>Citations Screened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32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1081692" y="1100983"/>
                            <a:ext cx="24149" cy="546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B05D0C7" w14:textId="77777777" w:rsidR="0080580D" w:rsidRDefault="0080580D" w:rsidP="00C759C0">
                              <w:pPr>
                                <w:widowControl w:val="0"/>
                                <w:spacing w:after="0"/>
                                <w:jc w:val="center"/>
                              </w:pPr>
                              <w:r>
                                <w:t xml:space="preserve">6 Articles Retrieved Through Manual         </w:t>
                              </w:r>
                              <w:r>
                                <w:br/>
                                <w:t>Bibliography Search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37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1115785" y="1084548"/>
                            <a:ext cx="15882" cy="489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1D30F2C" w14:textId="77777777" w:rsidR="0080580D" w:rsidRDefault="0080580D" w:rsidP="00C759C0">
                              <w:pPr>
                                <w:widowControl w:val="0"/>
                                <w:jc w:val="center"/>
                              </w:pPr>
                              <w:r>
                                <w:t>2,235 Articles Excluded After Title/Abstract Screen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40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1118239" y="1143494"/>
                            <a:ext cx="17844" cy="475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1BE9302" w14:textId="77777777" w:rsidR="0080580D" w:rsidRPr="00D271D1" w:rsidRDefault="0080580D" w:rsidP="00C759C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271D1">
                                <w:rPr>
                                  <w:sz w:val="20"/>
                                  <w:szCs w:val="20"/>
                                </w:rPr>
                                <w:t>26 Articles Excluded During Data Extractions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41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1085281" y="1148251"/>
                            <a:ext cx="16970" cy="3279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51F7287" w14:textId="7C4D6FED" w:rsidR="0080580D" w:rsidRDefault="0080580D" w:rsidP="00C759C0">
                              <w:pPr>
                                <w:widowControl w:val="0"/>
                                <w:spacing w:after="0"/>
                                <w:jc w:val="center"/>
                              </w:pPr>
                              <w:r>
                                <w:t>53 References included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42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1065266" y="1135308"/>
                            <a:ext cx="12737" cy="524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2F5671F" w14:textId="77777777" w:rsidR="0080580D" w:rsidRDefault="0080580D" w:rsidP="00C759C0">
                              <w:pPr>
                                <w:widowControl w:val="0"/>
                                <w:spacing w:after="0"/>
                                <w:jc w:val="center"/>
                              </w:pPr>
                              <w:r>
                                <w:t>648 Articles Excluded After Full Text Screen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43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1085281" y="1110491"/>
                            <a:ext cx="16970" cy="4809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723678" w14:textId="77777777" w:rsidR="0080580D" w:rsidRDefault="0080580D" w:rsidP="00C759C0">
                              <w:pPr>
                                <w:widowControl w:val="0"/>
                                <w:spacing w:after="0"/>
                                <w:jc w:val="center"/>
                              </w:pPr>
                              <w:r>
                                <w:t>727 Total Articles Retrieved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44" name="Oval 171"/>
                        <wps:cNvSpPr>
                          <a:spLocks noChangeArrowheads="1"/>
                        </wps:cNvSpPr>
                        <wps:spPr bwMode="auto">
                          <a:xfrm>
                            <a:off x="1077437" y="1078603"/>
                            <a:ext cx="32442" cy="18064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D5E003B" w14:textId="77777777" w:rsidR="0080580D" w:rsidRDefault="0080580D" w:rsidP="00C759C0">
                              <w:pPr>
                                <w:widowControl w:val="0"/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45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1078332" y="1077038"/>
                            <a:ext cx="30869" cy="19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E184718" w14:textId="77777777" w:rsidR="0080580D" w:rsidRDefault="0080580D" w:rsidP="00C759C0">
                              <w:pPr>
                                <w:widowControl w:val="0"/>
                                <w:jc w:val="center"/>
                                <w:rPr>
                                  <w:b/>
                                  <w:bCs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14:paraId="446C4221" w14:textId="57B1AE67" w:rsidR="0080580D" w:rsidRPr="00D271D1" w:rsidRDefault="0080580D" w:rsidP="00C759C0">
                              <w:pPr>
                                <w:widowControl w:val="0"/>
                                <w:jc w:val="center"/>
                                <w:rPr>
                                  <w:b/>
                                  <w:bCs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7"/>
                                  <w:szCs w:val="17"/>
                                </w:rPr>
                                <w:t xml:space="preserve">Inclusion/Exclusion Criteria: </w:t>
                              </w:r>
                              <w:r>
                                <w:rPr>
                                  <w:b/>
                                  <w:bCs/>
                                  <w:sz w:val="17"/>
                                  <w:szCs w:val="17"/>
                                </w:rPr>
                                <w:br/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>Written in English language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br/>
                                <w:t>Study performed using human subjects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br/>
                                <w:t xml:space="preserve">RCT design 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br/>
                                <w:t xml:space="preserve">Population </w:t>
                              </w:r>
                              <w:r>
                                <w:rPr>
                                  <w:sz w:val="17"/>
                                  <w:szCs w:val="17"/>
                                  <w:u w:val="single"/>
                                </w:rPr>
                                <w:t>&gt;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 xml:space="preserve"> 80% otherwise healthy OAK patients 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br/>
                                <w:t xml:space="preserve">Contained treatment(s), outcome(s), and comparison(s) of interest 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br/>
                              </w:r>
                              <w:r>
                                <w:rPr>
                                  <w:sz w:val="17"/>
                                  <w:szCs w:val="17"/>
                                  <w:u w:val="single"/>
                                </w:rPr>
                                <w:t>&gt;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 xml:space="preserve"> 30 patients per study group 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br/>
                                <w:t xml:space="preserve">Follow-up </w:t>
                              </w:r>
                              <w:r>
                                <w:rPr>
                                  <w:sz w:val="17"/>
                                  <w:szCs w:val="17"/>
                                  <w:u w:val="single"/>
                                </w:rPr>
                                <w:t>&gt;</w:t>
                              </w:r>
                              <w:r>
                                <w:rPr>
                                  <w:sz w:val="17"/>
                                  <w:szCs w:val="17"/>
                                </w:rPr>
                                <w:t xml:space="preserve"> 28 days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546" name="Group 173"/>
                        <wpg:cNvGrpSpPr>
                          <a:grpSpLocks/>
                        </wpg:cNvGrpSpPr>
                        <wpg:grpSpPr bwMode="auto">
                          <a:xfrm>
                            <a:off x="1078487" y="1120383"/>
                            <a:ext cx="31146" cy="17923"/>
                            <a:chOff x="1078487" y="1120383"/>
                            <a:chExt cx="31145" cy="17923"/>
                          </a:xfrm>
                        </wpg:grpSpPr>
                        <wps:wsp>
                          <wps:cNvPr id="547" name="Oval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8487" y="1120383"/>
                              <a:ext cx="31145" cy="17923"/>
                            </a:xfrm>
                            <a:prstGeom prst="ellipse">
                              <a:avLst/>
                            </a:prstGeom>
                            <a:noFill/>
                            <a:ln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7BBB07B" w14:textId="77777777" w:rsidR="0080580D" w:rsidRDefault="0080580D" w:rsidP="00C759C0">
                                <w:pPr>
                                  <w:widowControl w:val="0"/>
                                </w:pP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48" name="Text Box 1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9313" y="1120383"/>
                              <a:ext cx="29685" cy="179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F2A6B06" w14:textId="029AC819" w:rsidR="0080580D" w:rsidRPr="00D271D1" w:rsidRDefault="0080580D" w:rsidP="00C759C0">
                                <w:pPr>
                                  <w:widowControl w:val="0"/>
                                  <w:jc w:val="center"/>
                                  <w:rPr>
                                    <w:b/>
                                    <w:bCs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17"/>
                                    <w:szCs w:val="17"/>
                                  </w:rPr>
                                  <w:br/>
                                  <w:t xml:space="preserve">Inclusion/Exclusion Criteria: </w:t>
                                </w:r>
                                <w:r>
                                  <w:rPr>
                                    <w:b/>
                                    <w:bCs/>
                                    <w:sz w:val="17"/>
                                    <w:szCs w:val="17"/>
                                  </w:rPr>
                                  <w:br/>
                                </w:r>
                                <w:r>
                                  <w:rPr>
                                    <w:sz w:val="17"/>
                                    <w:szCs w:val="17"/>
                                  </w:rPr>
                                  <w:t>Written in English language</w:t>
                                </w:r>
                                <w:r>
                                  <w:rPr>
                                    <w:sz w:val="17"/>
                                    <w:szCs w:val="17"/>
                                  </w:rPr>
                                  <w:br/>
                                  <w:t>Study performed using human subjects</w:t>
                                </w:r>
                                <w:r>
                                  <w:rPr>
                                    <w:sz w:val="17"/>
                                    <w:szCs w:val="17"/>
                                  </w:rPr>
                                  <w:br/>
                                  <w:t xml:space="preserve">RCT design </w:t>
                                </w:r>
                                <w:r>
                                  <w:rPr>
                                    <w:sz w:val="17"/>
                                    <w:szCs w:val="17"/>
                                  </w:rPr>
                                  <w:br/>
                                  <w:t xml:space="preserve">Population </w:t>
                                </w:r>
                                <w:r>
                                  <w:rPr>
                                    <w:sz w:val="17"/>
                                    <w:szCs w:val="17"/>
                                    <w:u w:val="single"/>
                                  </w:rPr>
                                  <w:t>&gt;</w:t>
                                </w:r>
                                <w:r>
                                  <w:rPr>
                                    <w:sz w:val="17"/>
                                    <w:szCs w:val="17"/>
                                  </w:rPr>
                                  <w:t xml:space="preserve"> 80% otherwise healthy OAK patients </w:t>
                                </w:r>
                                <w:r>
                                  <w:rPr>
                                    <w:sz w:val="17"/>
                                    <w:szCs w:val="17"/>
                                  </w:rPr>
                                  <w:br/>
                                  <w:t xml:space="preserve">Contained treatment(s), outcome(s), and comparison(s) of interest </w:t>
                                </w:r>
                                <w:r>
                                  <w:rPr>
                                    <w:sz w:val="17"/>
                                    <w:szCs w:val="17"/>
                                  </w:rPr>
                                  <w:br/>
                                </w:r>
                                <w:r>
                                  <w:rPr>
                                    <w:sz w:val="17"/>
                                    <w:szCs w:val="17"/>
                                    <w:u w:val="single"/>
                                  </w:rPr>
                                  <w:t>&gt;</w:t>
                                </w:r>
                                <w:r>
                                  <w:rPr>
                                    <w:sz w:val="17"/>
                                    <w:szCs w:val="17"/>
                                  </w:rPr>
                                  <w:t xml:space="preserve"> 30 patients per study group </w:t>
                                </w:r>
                                <w:r>
                                  <w:rPr>
                                    <w:sz w:val="17"/>
                                    <w:szCs w:val="17"/>
                                  </w:rPr>
                                  <w:br/>
                                  <w:t xml:space="preserve">Follow-up </w:t>
                                </w:r>
                                <w:r>
                                  <w:rPr>
                                    <w:sz w:val="17"/>
                                    <w:szCs w:val="17"/>
                                    <w:u w:val="single"/>
                                  </w:rPr>
                                  <w:t>&gt;</w:t>
                                </w:r>
                                <w:r>
                                  <w:rPr>
                                    <w:sz w:val="17"/>
                                    <w:szCs w:val="17"/>
                                  </w:rPr>
                                  <w:t xml:space="preserve"> 28 days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549" name="Oval 176"/>
                        <wps:cNvSpPr>
                          <a:spLocks noChangeArrowheads="1"/>
                        </wps:cNvSpPr>
                        <wps:spPr bwMode="auto">
                          <a:xfrm>
                            <a:off x="1113533" y="1123008"/>
                            <a:ext cx="27204" cy="16908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DEF4E77" w14:textId="77777777" w:rsidR="0080580D" w:rsidRDefault="0080580D" w:rsidP="00C759C0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50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1114931" y="1125881"/>
                            <a:ext cx="24569" cy="1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81B767D" w14:textId="77777777" w:rsidR="0080580D" w:rsidRDefault="0080580D" w:rsidP="00C759C0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 xml:space="preserve">Best Evidence Inclusion/Exclusion Criteria:  </w:t>
                              </w:r>
                            </w:p>
                            <w:p w14:paraId="609D6EFA" w14:textId="77777777" w:rsidR="0080580D" w:rsidRDefault="0080580D" w:rsidP="00C759C0">
                              <w:pPr>
                                <w:spacing w:after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Articles rated high quality (when </w:t>
                              </w:r>
                              <w:r>
                                <w:rPr>
                                  <w:sz w:val="16"/>
                                  <w:szCs w:val="16"/>
                                  <w:u w:val="single"/>
                                </w:rPr>
                                <w:t>&gt;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3 available)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  <w:t xml:space="preserve">Consistent durations within each comparison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  <w:t>Statistical heterogeneity present, with potential confounding treatments, &gt;20% loss to follow-up, inadequate reporting, or inconsistent number of injections being compared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51" name="AutoShape 178"/>
                        <wps:cNvCnPr>
                          <a:cxnSpLocks noChangeShapeType="1"/>
                        </wps:cNvCnPr>
                        <wps:spPr bwMode="auto">
                          <a:xfrm>
                            <a:off x="1093875" y="1064480"/>
                            <a:ext cx="0" cy="5246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52" name="AutoShape 179"/>
                        <wps:cNvCnPr>
                          <a:cxnSpLocks noChangeShapeType="1"/>
                        </wps:cNvCnPr>
                        <wps:spPr bwMode="auto">
                          <a:xfrm flipH="1">
                            <a:off x="1102491" y="1064480"/>
                            <a:ext cx="10878" cy="6011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53" name="AutoShape 180"/>
                        <wps:cNvCnPr>
                          <a:cxnSpLocks noChangeShapeType="1"/>
                        </wps:cNvCnPr>
                        <wps:spPr bwMode="auto">
                          <a:xfrm>
                            <a:off x="1074186" y="1064589"/>
                            <a:ext cx="10769" cy="5683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54" name="AutoShape 181"/>
                        <wps:cNvCnPr>
                          <a:cxnSpLocks noChangeShapeType="1"/>
                        </wps:cNvCnPr>
                        <wps:spPr bwMode="auto">
                          <a:xfrm>
                            <a:off x="1093766" y="1074698"/>
                            <a:ext cx="0" cy="3497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55" name="AutoShape 182"/>
                        <wps:cNvCnPr>
                          <a:cxnSpLocks noChangeShapeType="1"/>
                        </wps:cNvCnPr>
                        <wps:spPr bwMode="auto">
                          <a:xfrm>
                            <a:off x="1110051" y="1087212"/>
                            <a:ext cx="5548" cy="11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56" name="AutoShape 183"/>
                        <wps:cNvCnPr>
                          <a:cxnSpLocks noChangeShapeType="1"/>
                        </wps:cNvCnPr>
                        <wps:spPr bwMode="auto">
                          <a:xfrm>
                            <a:off x="1093766" y="1096830"/>
                            <a:ext cx="0" cy="3497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57" name="AutoShape 184"/>
                        <wps:cNvCnPr>
                          <a:cxnSpLocks noChangeShapeType="1"/>
                        </wps:cNvCnPr>
                        <wps:spPr bwMode="auto">
                          <a:xfrm>
                            <a:off x="1093766" y="1107103"/>
                            <a:ext cx="109" cy="317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58" name="AutoShape 185"/>
                        <wps:cNvCnPr>
                          <a:cxnSpLocks noChangeShapeType="1"/>
                        </wps:cNvCnPr>
                        <wps:spPr bwMode="auto">
                          <a:xfrm>
                            <a:off x="1093766" y="1115745"/>
                            <a:ext cx="0" cy="4263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59" name="AutoShape 186"/>
                        <wps:cNvCnPr>
                          <a:cxnSpLocks noChangeShapeType="1"/>
                        </wps:cNvCnPr>
                        <wps:spPr bwMode="auto">
                          <a:xfrm>
                            <a:off x="1093766" y="1138306"/>
                            <a:ext cx="0" cy="9618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60" name="AutoShape 187"/>
                        <wps:cNvCnPr>
                          <a:cxnSpLocks noChangeShapeType="1"/>
                        </wps:cNvCnPr>
                        <wps:spPr bwMode="auto">
                          <a:xfrm>
                            <a:off x="1126781" y="1140117"/>
                            <a:ext cx="0" cy="2842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61" name="AutoShape 188"/>
                        <wps:cNvCnPr>
                          <a:cxnSpLocks noChangeShapeType="1"/>
                          <a:stCxn id="547" idx="2"/>
                          <a:endCxn id="542" idx="0"/>
                        </wps:cNvCnPr>
                        <wps:spPr bwMode="auto">
                          <a:xfrm rot="10800000" flipV="1">
                            <a:off x="1071635" y="1129345"/>
                            <a:ext cx="6852" cy="5963"/>
                          </a:xfrm>
                          <a:prstGeom prst="curvedConnector2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62" name="AutoShape 189"/>
                        <wps:cNvCnPr>
                          <a:cxnSpLocks noChangeShapeType="1"/>
                          <a:stCxn id="547" idx="7"/>
                          <a:endCxn id="549" idx="1"/>
                        </wps:cNvCnPr>
                        <wps:spPr bwMode="auto">
                          <a:xfrm rot="16200000" flipH="1">
                            <a:off x="1110056" y="1118023"/>
                            <a:ext cx="2476" cy="12445"/>
                          </a:xfrm>
                          <a:prstGeom prst="curvedConnector3">
                            <a:avLst>
                              <a:gd name="adj1" fmla="val -81579"/>
                            </a:avLst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0CA04A" id="Group 522" o:spid="_x0000_s1026" style="position:absolute;margin-left:0;margin-top:0;width:558.85pt;height:684.6pt;z-index:251659264" coordorigin="10648,10582" coordsize="758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">
                <v:rect id="Rectangle 161" o:spid="_x0000_s1027" style="position:absolute;left:10648;top:10582;width:191;height: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" filled="f" fillcolor="#5b9bd5" strokecolor="black [0]" strokeweight="2pt">
                  <v:shadow color="black [0]"/>
                  <v:textbox inset="2.88pt,2.88pt,2.88pt,2.88pt">
                    <w:txbxContent>
                      <w:p w14:paraId="43B98AA7" w14:textId="77777777" w:rsidR="0080580D" w:rsidRDefault="0080580D" w:rsidP="00C759C0">
                        <w:pPr>
                          <w:widowControl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PubMed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 xml:space="preserve">All years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1,672 Citations</w:t>
                        </w:r>
                      </w:p>
                    </w:txbxContent>
                  </v:textbox>
                </v:rect>
                <v:rect id="Rectangle 162" o:spid="_x0000_s1028" style="position:absolute;left:10840;top:10582;width:192;height: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" filled="f" fillcolor="#5b9bd5" strokecolor="black [0]" strokeweight="2pt">
                  <v:shadow color="black [0]"/>
                  <v:textbox inset="2.88pt,2.88pt,2.88pt,2.88pt">
                    <w:txbxContent>
                      <w:p w14:paraId="362A95F5" w14:textId="77777777" w:rsidR="0080580D" w:rsidRDefault="0080580D" w:rsidP="00C759C0">
                        <w:pPr>
                          <w:widowControl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Embase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 xml:space="preserve">All years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2,089 Citations</w:t>
                        </w:r>
                      </w:p>
                    </w:txbxContent>
                  </v:textbox>
                </v:rect>
                <v:rect id="Rectangle 163" o:spid="_x0000_s1029" style="position:absolute;left:11036;top:10582;width:190;height: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" filled="f" fillcolor="#5b9bd5" strokecolor="black [0]" strokeweight="2pt">
                  <v:shadow color="black [0]"/>
                  <v:textbox inset="2.88pt,2.88pt,2.88pt,2.88pt">
                    <w:txbxContent>
                      <w:p w14:paraId="7982E2B3" w14:textId="77777777" w:rsidR="0080580D" w:rsidRDefault="0080580D" w:rsidP="00C759C0">
                        <w:pPr>
                          <w:widowControl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CENTRAL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 xml:space="preserve">All years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961 Citations</w:t>
                        </w:r>
                      </w:p>
                    </w:txbxContent>
                  </v:textbox>
                </v:rect>
                <v:rect id="Rectangle 164" o:spid="_x0000_s1030" style="position:absolute;left:10852;top:10697;width:170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" filled="f" fillcolor="#5b9bd5" strokecolor="black [0]" strokeweight="2pt">
                  <v:shadow color="black [0]"/>
                  <v:textbox inset="2.88pt,2.88pt,2.88pt,2.88pt">
                    <w:txbxContent>
                      <w:p w14:paraId="063AFC41" w14:textId="77777777" w:rsidR="0080580D" w:rsidRPr="00D271D1" w:rsidRDefault="0080580D" w:rsidP="00C759C0">
                        <w:pPr>
                          <w:widowControl w:val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D271D1">
                          <w:rPr>
                            <w:sz w:val="20"/>
                            <w:szCs w:val="20"/>
                          </w:rPr>
                          <w:t xml:space="preserve">2,956 Non-Duplicate </w:t>
                        </w:r>
                        <w:r w:rsidRPr="00D271D1">
                          <w:rPr>
                            <w:sz w:val="20"/>
                            <w:szCs w:val="20"/>
                          </w:rPr>
                          <w:br/>
                          <w:t>Citations Screened</w:t>
                        </w:r>
                      </w:p>
                    </w:txbxContent>
                  </v:textbox>
                </v:rect>
                <v:rect id="Rectangle 165" o:spid="_x0000_s1031" style="position:absolute;left:10816;top:11009;width:242;height: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" filled="f" fillcolor="#5b9bd5" strokecolor="black [0]" strokeweight="2pt">
                  <v:shadow color="black [0]"/>
                  <v:textbox inset="2.88pt,2.88pt,2.88pt,2.88pt">
                    <w:txbxContent>
                      <w:p w14:paraId="3B05D0C7" w14:textId="77777777" w:rsidR="0080580D" w:rsidRDefault="0080580D" w:rsidP="00C759C0">
                        <w:pPr>
                          <w:widowControl w:val="0"/>
                          <w:spacing w:after="0"/>
                          <w:jc w:val="center"/>
                        </w:pPr>
                        <w:r>
                          <w:t xml:space="preserve">6 Articles Retrieved Through Manual         </w:t>
                        </w:r>
                        <w:r>
                          <w:br/>
                          <w:t>Bibliography Search</w:t>
                        </w:r>
                      </w:p>
                    </w:txbxContent>
                  </v:textbox>
                </v:rect>
                <v:rect id="Rectangle 166" o:spid="_x0000_s1032" style="position:absolute;left:11157;top:10845;width:159;height: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" filled="f" fillcolor="#5b9bd5" strokecolor="black [0]" strokeweight="2pt">
                  <v:shadow color="black [0]"/>
                  <v:textbox inset="2.88pt,2.88pt,2.88pt,2.88pt">
                    <w:txbxContent>
                      <w:p w14:paraId="21D30F2C" w14:textId="77777777" w:rsidR="0080580D" w:rsidRDefault="0080580D" w:rsidP="00C759C0">
                        <w:pPr>
                          <w:widowControl w:val="0"/>
                          <w:jc w:val="center"/>
                        </w:pPr>
                        <w:r>
                          <w:t>2,235 Articles Excluded After Title/Abstract Screen</w:t>
                        </w:r>
                      </w:p>
                    </w:txbxContent>
                  </v:textbox>
                </v:rect>
                <v:rect id="Rectangle 167" o:spid="_x0000_s1033" style="position:absolute;left:11182;top:11434;width:178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" filled="f" fillcolor="#5b9bd5" strokecolor="black [0]" strokeweight="2pt">
                  <v:shadow color="black [0]"/>
                  <v:textbox inset="2.88pt,2.88pt,2.88pt,2.88pt">
                    <w:txbxContent>
                      <w:p w14:paraId="61BE9302" w14:textId="77777777" w:rsidR="0080580D" w:rsidRPr="00D271D1" w:rsidRDefault="0080580D" w:rsidP="00C759C0">
                        <w:pPr>
                          <w:widowControl w:val="0"/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D271D1">
                          <w:rPr>
                            <w:sz w:val="20"/>
                            <w:szCs w:val="20"/>
                          </w:rPr>
                          <w:t>26 Articles Excluded During Data Extractions</w:t>
                        </w:r>
                      </w:p>
                    </w:txbxContent>
                  </v:textbox>
                </v:rect>
                <v:rect id="Rectangle 168" o:spid="_x0000_s1034" style="position:absolute;left:10852;top:11482;width:170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" filled="f" fillcolor="#5b9bd5" strokecolor="black [0]" strokeweight="2pt">
                  <v:shadow color="black [0]"/>
                  <v:textbox inset="2.88pt,2.88pt,2.88pt,2.88pt">
                    <w:txbxContent>
                      <w:p w14:paraId="051F7287" w14:textId="7C4D6FED" w:rsidR="0080580D" w:rsidRDefault="0080580D" w:rsidP="00C759C0">
                        <w:pPr>
                          <w:widowControl w:val="0"/>
                          <w:spacing w:after="0"/>
                          <w:jc w:val="center"/>
                        </w:pPr>
                        <w:r>
                          <w:t>53 References included</w:t>
                        </w:r>
                      </w:p>
                    </w:txbxContent>
                  </v:textbox>
                </v:rect>
                <v:rect id="Rectangle 169" o:spid="_x0000_s1035" style="position:absolute;left:10652;top:11353;width:128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" filled="f" fillcolor="#5b9bd5" strokecolor="black [0]" strokeweight="2pt">
                  <v:shadow color="black [0]"/>
                  <v:textbox inset="2.88pt,2.88pt,2.88pt,2.88pt">
                    <w:txbxContent>
                      <w:p w14:paraId="22F5671F" w14:textId="77777777" w:rsidR="0080580D" w:rsidRDefault="0080580D" w:rsidP="00C759C0">
                        <w:pPr>
                          <w:widowControl w:val="0"/>
                          <w:spacing w:after="0"/>
                          <w:jc w:val="center"/>
                        </w:pPr>
                        <w:r>
                          <w:t>648 Articles Excluded After Full Text Screen</w:t>
                        </w:r>
                      </w:p>
                    </w:txbxContent>
                  </v:textbox>
                </v:rect>
                <v:rect id="Rectangle 170" o:spid="_x0000_s1036" style="position:absolute;left:10852;top:11104;width:170;height: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" filled="f" fillcolor="#5b9bd5" strokecolor="black [0]" strokeweight="2pt">
                  <v:shadow color="black [0]"/>
                  <v:textbox inset="2.88pt,2.88pt,2.88pt,2.88pt">
                    <w:txbxContent>
                      <w:p w14:paraId="7F723678" w14:textId="77777777" w:rsidR="0080580D" w:rsidRDefault="0080580D" w:rsidP="00C759C0">
                        <w:pPr>
                          <w:widowControl w:val="0"/>
                          <w:spacing w:after="0"/>
                          <w:jc w:val="center"/>
                        </w:pPr>
                        <w:r>
                          <w:t>727 Total Articles Retrieved</w:t>
                        </w:r>
                      </w:p>
                    </w:txbxContent>
                  </v:textbox>
                </v:rect>
                <v:oval id="Oval 171" o:spid="_x0000_s1037" style="position:absolute;left:10774;top:10786;width:32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" filled="f" fillcolor="#5b9bd5" strokecolor="black [0]" strokeweight="2pt">
                  <v:shadow color="black [0]"/>
                  <v:textbox inset="2.88pt,2.88pt,2.88pt,2.88pt">
                    <w:txbxContent>
                      <w:p w14:paraId="3D5E003B" w14:textId="77777777" w:rsidR="0080580D" w:rsidRDefault="0080580D" w:rsidP="00C759C0">
                        <w:pPr>
                          <w:widowControl w:val="0"/>
                        </w:pPr>
                      </w:p>
                    </w:txbxContent>
                  </v:textbox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2" o:spid="_x0000_s1038" type="#_x0000_t202" style="position:absolute;left:10783;top:10770;width:309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" filled="f" fillcolor="#5b9bd5" stroked="f" strokecolor="black [0]" strokeweight="2pt">
                  <v:textbox inset="2.88pt,2.88pt,2.88pt,2.88pt">
                    <w:txbxContent>
                      <w:p w14:paraId="3E184718" w14:textId="77777777" w:rsidR="0080580D" w:rsidRDefault="0080580D" w:rsidP="00C759C0">
                        <w:pPr>
                          <w:widowControl w:val="0"/>
                          <w:jc w:val="center"/>
                          <w:rPr>
                            <w:b/>
                            <w:bCs/>
                            <w:sz w:val="17"/>
                            <w:szCs w:val="17"/>
                          </w:rPr>
                        </w:pPr>
                        <w:r>
                          <w:rPr>
                            <w:b/>
                            <w:bCs/>
                            <w:sz w:val="17"/>
                            <w:szCs w:val="17"/>
                          </w:rPr>
                          <w:t> </w:t>
                        </w:r>
                      </w:p>
                      <w:p w14:paraId="446C4221" w14:textId="57B1AE67" w:rsidR="0080580D" w:rsidRPr="00D271D1" w:rsidRDefault="0080580D" w:rsidP="00C759C0">
                        <w:pPr>
                          <w:widowControl w:val="0"/>
                          <w:jc w:val="center"/>
                          <w:rPr>
                            <w:b/>
                            <w:bCs/>
                            <w:sz w:val="17"/>
                            <w:szCs w:val="17"/>
                          </w:rPr>
                        </w:pPr>
                        <w:r>
                          <w:rPr>
                            <w:b/>
                            <w:bCs/>
                            <w:sz w:val="17"/>
                            <w:szCs w:val="17"/>
                          </w:rPr>
                          <w:t xml:space="preserve">Inclusion/Exclusion Criteria: </w:t>
                        </w:r>
                        <w:r>
                          <w:rPr>
                            <w:b/>
                            <w:bCs/>
                            <w:sz w:val="17"/>
                            <w:szCs w:val="17"/>
                          </w:rPr>
                          <w:br/>
                        </w:r>
                        <w:r>
                          <w:rPr>
                            <w:sz w:val="17"/>
                            <w:szCs w:val="17"/>
                          </w:rPr>
                          <w:t>Written in English language</w:t>
                        </w:r>
                        <w:r>
                          <w:rPr>
                            <w:sz w:val="17"/>
                            <w:szCs w:val="17"/>
                          </w:rPr>
                          <w:br/>
                          <w:t>Study performed using human subjects</w:t>
                        </w:r>
                        <w:r>
                          <w:rPr>
                            <w:sz w:val="17"/>
                            <w:szCs w:val="17"/>
                          </w:rPr>
                          <w:br/>
                          <w:t xml:space="preserve">RCT design </w:t>
                        </w:r>
                        <w:r>
                          <w:rPr>
                            <w:sz w:val="17"/>
                            <w:szCs w:val="17"/>
                          </w:rPr>
                          <w:br/>
                          <w:t xml:space="preserve">Population </w:t>
                        </w:r>
                        <w:r>
                          <w:rPr>
                            <w:sz w:val="17"/>
                            <w:szCs w:val="17"/>
                            <w:u w:val="single"/>
                          </w:rPr>
                          <w:t>&gt;</w:t>
                        </w:r>
                        <w:r>
                          <w:rPr>
                            <w:sz w:val="17"/>
                            <w:szCs w:val="17"/>
                          </w:rPr>
                          <w:t xml:space="preserve"> 80% otherwise healthy OAK patients </w:t>
                        </w:r>
                        <w:r>
                          <w:rPr>
                            <w:sz w:val="17"/>
                            <w:szCs w:val="17"/>
                          </w:rPr>
                          <w:br/>
                          <w:t xml:space="preserve">Contained treatment(s), outcome(s), and comparison(s) of interest </w:t>
                        </w:r>
                        <w:r>
                          <w:rPr>
                            <w:sz w:val="17"/>
                            <w:szCs w:val="17"/>
                          </w:rPr>
                          <w:br/>
                        </w:r>
                        <w:r>
                          <w:rPr>
                            <w:sz w:val="17"/>
                            <w:szCs w:val="17"/>
                            <w:u w:val="single"/>
                          </w:rPr>
                          <w:t>&gt;</w:t>
                        </w:r>
                        <w:r>
                          <w:rPr>
                            <w:sz w:val="17"/>
                            <w:szCs w:val="17"/>
                          </w:rPr>
                          <w:t xml:space="preserve"> 30 patients per study group </w:t>
                        </w:r>
                        <w:r>
                          <w:rPr>
                            <w:sz w:val="17"/>
                            <w:szCs w:val="17"/>
                          </w:rPr>
                          <w:br/>
                          <w:t xml:space="preserve">Follow-up </w:t>
                        </w:r>
                        <w:r>
                          <w:rPr>
                            <w:sz w:val="17"/>
                            <w:szCs w:val="17"/>
                            <w:u w:val="single"/>
                          </w:rPr>
                          <w:t>&gt;</w:t>
                        </w:r>
                        <w:r>
                          <w:rPr>
                            <w:sz w:val="17"/>
                            <w:szCs w:val="17"/>
                          </w:rPr>
                          <w:t xml:space="preserve"> 28 days</w:t>
                        </w:r>
                      </w:p>
                    </w:txbxContent>
                  </v:textbox>
                </v:shape>
                <v:group id="Group 173" o:spid="_x0000_s1039" style="position:absolute;left:10784;top:11203;width:312;height:180" coordorigin="10784,11203" coordsize="311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J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g/b+D3TDgC8vADAAD//wMAUEsBAi0AFAAGAAgAAAAhANvh9svuAAAAhQEAABMAAAAAAAAA&#10;AAAAAAAAAAAAAFtDb250ZW50X1R5cGVzXS54bWxQSwECLQAUAAYACAAAACEAWvQsW78AAAAVAQAA&#10;CwAAAAAAAAAAAAAAAAAfAQAAX3JlbHMvLnJlbHNQSwECLQAUAAYACAAAACEAJoSyasYAAADcAAAA&#10;DwAAAAAAAAAAAAAAAAAHAgAAZHJzL2Rvd25yZXYueG1sUEsFBgAAAAADAAMAtwAAAPoCAAAAAA==&#10;">
                  <v:oval id="Oval 174" o:spid="_x0000_s1040" style="position:absolute;left:10784;top:11203;width:3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" filled="f" fillcolor="#5b9bd5" strokecolor="black [0]" strokeweight="2pt">
                    <v:shadow color="black [0]"/>
                    <v:textbox inset="2.88pt,2.88pt,2.88pt,2.88pt">
                      <w:txbxContent>
                        <w:p w14:paraId="77BBB07B" w14:textId="77777777" w:rsidR="0080580D" w:rsidRDefault="0080580D" w:rsidP="00C759C0">
                          <w:pPr>
                            <w:widowControl w:val="0"/>
                          </w:pPr>
                        </w:p>
                      </w:txbxContent>
                    </v:textbox>
                  </v:oval>
                  <v:shape id="Text Box 175" o:spid="_x0000_s1041" type="#_x0000_t202" style="position:absolute;left:10793;top:11203;width:29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" filled="f" fillcolor="#5b9bd5" stroked="f" strokecolor="black [0]" strokeweight="2pt">
                    <v:textbox inset="2.88pt,2.88pt,2.88pt,2.88pt">
                      <w:txbxContent>
                        <w:p w14:paraId="7F2A6B06" w14:textId="029AC819" w:rsidR="0080580D" w:rsidRPr="00D271D1" w:rsidRDefault="0080580D" w:rsidP="00C759C0">
                          <w:pPr>
                            <w:widowControl w:val="0"/>
                            <w:jc w:val="center"/>
                            <w:rPr>
                              <w:b/>
                              <w:bCs/>
                              <w:sz w:val="17"/>
                              <w:szCs w:val="17"/>
                            </w:rPr>
                          </w:pPr>
                          <w:r>
                            <w:rPr>
                              <w:b/>
                              <w:bCs/>
                              <w:sz w:val="17"/>
                              <w:szCs w:val="17"/>
                            </w:rPr>
                            <w:br/>
                            <w:t xml:space="preserve">Inclusion/Exclusion Criteria: </w:t>
                          </w:r>
                          <w:r>
                            <w:rPr>
                              <w:b/>
                              <w:bCs/>
                              <w:sz w:val="17"/>
                              <w:szCs w:val="17"/>
                            </w:rPr>
                            <w:br/>
                          </w:r>
                          <w:r>
                            <w:rPr>
                              <w:sz w:val="17"/>
                              <w:szCs w:val="17"/>
                            </w:rPr>
                            <w:t>Written in English language</w:t>
                          </w:r>
                          <w:r>
                            <w:rPr>
                              <w:sz w:val="17"/>
                              <w:szCs w:val="17"/>
                            </w:rPr>
                            <w:br/>
                            <w:t>Study performed using human subjects</w:t>
                          </w:r>
                          <w:r>
                            <w:rPr>
                              <w:sz w:val="17"/>
                              <w:szCs w:val="17"/>
                            </w:rPr>
                            <w:br/>
                            <w:t xml:space="preserve">RCT design </w:t>
                          </w:r>
                          <w:r>
                            <w:rPr>
                              <w:sz w:val="17"/>
                              <w:szCs w:val="17"/>
                            </w:rPr>
                            <w:br/>
                            <w:t xml:space="preserve">Population </w:t>
                          </w:r>
                          <w:r>
                            <w:rPr>
                              <w:sz w:val="17"/>
                              <w:szCs w:val="17"/>
                              <w:u w:val="single"/>
                            </w:rPr>
                            <w:t>&gt;</w:t>
                          </w:r>
                          <w:r>
                            <w:rPr>
                              <w:sz w:val="17"/>
                              <w:szCs w:val="17"/>
                            </w:rPr>
                            <w:t xml:space="preserve"> 80% otherwise healthy OAK patients </w:t>
                          </w:r>
                          <w:r>
                            <w:rPr>
                              <w:sz w:val="17"/>
                              <w:szCs w:val="17"/>
                            </w:rPr>
                            <w:br/>
                            <w:t xml:space="preserve">Contained treatment(s), outcome(s), and comparison(s) of interest </w:t>
                          </w:r>
                          <w:r>
                            <w:rPr>
                              <w:sz w:val="17"/>
                              <w:szCs w:val="17"/>
                            </w:rPr>
                            <w:br/>
                          </w:r>
                          <w:r>
                            <w:rPr>
                              <w:sz w:val="17"/>
                              <w:szCs w:val="17"/>
                              <w:u w:val="single"/>
                            </w:rPr>
                            <w:t>&gt;</w:t>
                          </w:r>
                          <w:r>
                            <w:rPr>
                              <w:sz w:val="17"/>
                              <w:szCs w:val="17"/>
                            </w:rPr>
                            <w:t xml:space="preserve"> 30 patients per study group </w:t>
                          </w:r>
                          <w:r>
                            <w:rPr>
                              <w:sz w:val="17"/>
                              <w:szCs w:val="17"/>
                            </w:rPr>
                            <w:br/>
                            <w:t xml:space="preserve">Follow-up </w:t>
                          </w:r>
                          <w:r>
                            <w:rPr>
                              <w:sz w:val="17"/>
                              <w:szCs w:val="17"/>
                              <w:u w:val="single"/>
                            </w:rPr>
                            <w:t>&gt;</w:t>
                          </w:r>
                          <w:r>
                            <w:rPr>
                              <w:sz w:val="17"/>
                              <w:szCs w:val="17"/>
                            </w:rPr>
                            <w:t xml:space="preserve"> 28 days</w:t>
                          </w:r>
                        </w:p>
                      </w:txbxContent>
                    </v:textbox>
                  </v:shape>
                </v:group>
                <v:oval id="Oval 176" o:spid="_x0000_s1042" style="position:absolute;left:11135;top:11230;width:272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" filled="f" fillcolor="#5b9bd5" strokecolor="black [0]" strokeweight="2pt">
                  <v:shadow color="black [0]"/>
                  <v:textbox inset="2.88pt,2.88pt,2.88pt,2.88pt">
                    <w:txbxContent>
                      <w:p w14:paraId="7DEF4E77" w14:textId="77777777" w:rsidR="0080580D" w:rsidRDefault="0080580D" w:rsidP="00C759C0"/>
                    </w:txbxContent>
                  </v:textbox>
                </v:oval>
                <v:shape id="Text Box 177" o:spid="_x0000_s1043" type="#_x0000_t202" style="position:absolute;left:11149;top:11258;width:246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" filled="f" fillcolor="#5b9bd5" stroked="f" strokecolor="black [0]" strokeweight="2pt">
                  <v:textbox inset="2.88pt,2.88pt,2.88pt,2.88pt">
                    <w:txbxContent>
                      <w:p w14:paraId="481B767D" w14:textId="77777777" w:rsidR="0080580D" w:rsidRDefault="0080580D" w:rsidP="00C759C0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sz w:val="16"/>
                            <w:szCs w:val="16"/>
                          </w:rPr>
                          <w:t xml:space="preserve">Best Evidence Inclusion/Exclusion Criteria:  </w:t>
                        </w:r>
                      </w:p>
                      <w:p w14:paraId="609D6EFA" w14:textId="77777777" w:rsidR="0080580D" w:rsidRDefault="0080580D" w:rsidP="00C759C0">
                        <w:pPr>
                          <w:spacing w:after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Articles rated high quality (when </w:t>
                        </w:r>
                        <w:r>
                          <w:rPr>
                            <w:sz w:val="16"/>
                            <w:szCs w:val="16"/>
                            <w:u w:val="single"/>
                          </w:rPr>
                          <w:t>&gt;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3 available) 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  <w:t xml:space="preserve">Consistent durations within each comparison 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  <w:t>Statistical heterogeneity present, with potential confounding treatments, &gt;20% loss to follow-up, inadequate reporting, or inconsistent number of injections being compared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78" o:spid="_x0000_s1044" type="#_x0000_t32" style="position:absolute;left:10938;top:10644;width:0;height: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" strokecolor="black [0]" strokeweight="2pt">
                  <v:stroke endarrow="block"/>
                  <v:shadow color="black [0]"/>
                </v:shape>
                <v:shape id="AutoShape 179" o:spid="_x0000_s1045" type="#_x0000_t32" style="position:absolute;left:11024;top:10644;width:109;height:6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" strokecolor="black [0]" strokeweight="2pt">
                  <v:stroke endarrow="block"/>
                  <v:shadow color="black [0]"/>
                </v:shape>
                <v:shape id="AutoShape 180" o:spid="_x0000_s1046" type="#_x0000_t32" style="position:absolute;left:10741;top:10645;width:108;height: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" strokecolor="black [0]" strokeweight="2pt">
                  <v:stroke endarrow="block"/>
                  <v:shadow color="black [0]"/>
                </v:shape>
                <v:shape id="AutoShape 181" o:spid="_x0000_s1047" type="#_x0000_t32" style="position:absolute;left:10937;top:10746;width:0;height: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" strokecolor="black [0]" strokeweight="2pt">
                  <v:stroke endarrow="block"/>
                  <v:shadow color="black [0]"/>
                </v:shape>
                <v:shape id="AutoShape 182" o:spid="_x0000_s1048" type="#_x0000_t32" style="position:absolute;left:11100;top:10872;width:5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" strokecolor="black [0]" strokeweight="2pt">
                  <v:stroke endarrow="block"/>
                  <v:shadow color="black [0]"/>
                </v:shape>
                <v:shape id="AutoShape 183" o:spid="_x0000_s1049" type="#_x0000_t32" style="position:absolute;left:10937;top:10968;width:0;height: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" strokecolor="black [0]" strokeweight="2pt">
                  <v:stroke endarrow="block"/>
                  <v:shadow color="black [0]"/>
                </v:shape>
                <v:shape id="AutoShape 184" o:spid="_x0000_s1050" type="#_x0000_t32" style="position:absolute;left:10937;top:11071;width:1;height:3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" strokecolor="black [0]" strokeweight="2pt">
                  <v:stroke endarrow="block"/>
                  <v:shadow color="black [0]"/>
                </v:shape>
                <v:shape id="AutoShape 185" o:spid="_x0000_s1051" type="#_x0000_t32" style="position:absolute;left:10937;top:11157;width:0;height: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" strokecolor="black [0]" strokeweight="2pt">
                  <v:stroke endarrow="block"/>
                  <v:shadow color="black [0]"/>
                </v:shape>
                <v:shape id="AutoShape 186" o:spid="_x0000_s1052" type="#_x0000_t32" style="position:absolute;left:10937;top:11383;width:0;height: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" strokecolor="black [0]" strokeweight="2pt">
                  <v:stroke endarrow="block"/>
                  <v:shadow color="black [0]"/>
                </v:shape>
                <v:shape id="AutoShape 187" o:spid="_x0000_s1053" type="#_x0000_t32" style="position:absolute;left:11267;top:11401;width:0;height:2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" strokecolor="black [0]" strokeweight="2pt">
                  <v:stroke endarrow="block"/>
                  <v:shadow color="black [0]"/>
                </v:shape>
                <v:shapetype id="_x0000_t37" coordsize="21600,21600" o:spt="37" o:oned="t" path="m,c10800,,21600,10800,21600,21600e" filled="f">
                  <v:path arrowok="t" fillok="f" o:connecttype="none"/>
                  <o:lock v:ext="edit" shapetype="t"/>
                </v:shapetype>
                <v:shape id="AutoShape 188" o:spid="_x0000_s1054" type="#_x0000_t37" style="position:absolute;left:10716;top:11293;width:68;height:60;rotation:18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" strokecolor="black [0]" strokeweight="2pt">
                  <v:stroke endarrow="block"/>
                  <v:shadow color="black [0]"/>
                </v:shape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189" o:spid="_x0000_s1055" type="#_x0000_t38" style="position:absolute;left:11101;top:11179;width:24;height:125;rotation:90;flip:x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" adj="-17621" strokecolor="black [0]" strokeweight="2pt">
                  <v:stroke endarrow="block"/>
                  <v:shadow color="black [0]"/>
                </v:shape>
              </v:group>
            </w:pict>
          </mc:Fallback>
        </mc:AlternateContent>
      </w:r>
    </w:p>
    <w:p w14:paraId="2A3C04E3" w14:textId="77777777" w:rsidR="00C05DE7" w:rsidRDefault="00C05DE7" w:rsidP="00C05DE7">
      <w:pPr>
        <w:pStyle w:val="NoSpacing"/>
        <w:rPr>
          <w:b/>
        </w:rPr>
      </w:pPr>
    </w:p>
    <w:p w14:paraId="667DC1BC" w14:textId="77777777" w:rsidR="00C759C0" w:rsidRDefault="00C759C0" w:rsidP="00C05DE7">
      <w:pPr>
        <w:pStyle w:val="NoSpacing"/>
        <w:rPr>
          <w:b/>
        </w:rPr>
      </w:pPr>
    </w:p>
    <w:p w14:paraId="017E4070" w14:textId="77777777" w:rsidR="00C759C0" w:rsidRDefault="00C759C0" w:rsidP="00C05DE7">
      <w:pPr>
        <w:pStyle w:val="NoSpacing"/>
        <w:rPr>
          <w:b/>
        </w:rPr>
      </w:pPr>
    </w:p>
    <w:p w14:paraId="637AB4D2" w14:textId="77777777" w:rsidR="00C759C0" w:rsidRDefault="00C759C0" w:rsidP="00C05DE7">
      <w:pPr>
        <w:pStyle w:val="NoSpacing"/>
        <w:rPr>
          <w:b/>
        </w:rPr>
      </w:pPr>
    </w:p>
    <w:p w14:paraId="7577B59A" w14:textId="77777777" w:rsidR="00C759C0" w:rsidRDefault="00C759C0" w:rsidP="00C05DE7">
      <w:pPr>
        <w:pStyle w:val="NoSpacing"/>
        <w:rPr>
          <w:b/>
        </w:rPr>
      </w:pPr>
    </w:p>
    <w:p w14:paraId="0C7ECE08" w14:textId="77777777" w:rsidR="00C759C0" w:rsidRDefault="00C759C0" w:rsidP="00C05DE7">
      <w:pPr>
        <w:pStyle w:val="NoSpacing"/>
        <w:rPr>
          <w:b/>
        </w:rPr>
      </w:pPr>
    </w:p>
    <w:p w14:paraId="77B2D0C2" w14:textId="77777777" w:rsidR="00C759C0" w:rsidRDefault="00C759C0" w:rsidP="00C05DE7">
      <w:pPr>
        <w:pStyle w:val="NoSpacing"/>
        <w:rPr>
          <w:b/>
        </w:rPr>
      </w:pPr>
    </w:p>
    <w:p w14:paraId="21FFAA19" w14:textId="77777777" w:rsidR="00C759C0" w:rsidRDefault="00C759C0" w:rsidP="00C05DE7">
      <w:pPr>
        <w:pStyle w:val="NoSpacing"/>
        <w:rPr>
          <w:b/>
        </w:rPr>
      </w:pPr>
    </w:p>
    <w:p w14:paraId="682D523A" w14:textId="77777777" w:rsidR="00C759C0" w:rsidRDefault="00C759C0" w:rsidP="00C05DE7">
      <w:pPr>
        <w:pStyle w:val="NoSpacing"/>
        <w:rPr>
          <w:b/>
        </w:rPr>
      </w:pPr>
    </w:p>
    <w:p w14:paraId="2DB87069" w14:textId="77777777" w:rsidR="00C759C0" w:rsidRDefault="00C759C0" w:rsidP="00C05DE7">
      <w:pPr>
        <w:pStyle w:val="NoSpacing"/>
        <w:rPr>
          <w:b/>
        </w:rPr>
      </w:pPr>
    </w:p>
    <w:p w14:paraId="17BD30DB" w14:textId="77777777" w:rsidR="00C759C0" w:rsidRDefault="00C759C0" w:rsidP="00C05DE7">
      <w:pPr>
        <w:pStyle w:val="NoSpacing"/>
        <w:rPr>
          <w:b/>
        </w:rPr>
      </w:pPr>
    </w:p>
    <w:p w14:paraId="50080AB0" w14:textId="77777777" w:rsidR="00C759C0" w:rsidRDefault="00C759C0" w:rsidP="00C05DE7">
      <w:pPr>
        <w:pStyle w:val="NoSpacing"/>
        <w:rPr>
          <w:b/>
        </w:rPr>
      </w:pPr>
    </w:p>
    <w:p w14:paraId="5F8EE691" w14:textId="77777777" w:rsidR="00C759C0" w:rsidRDefault="00C759C0" w:rsidP="00C05DE7">
      <w:pPr>
        <w:pStyle w:val="NoSpacing"/>
        <w:rPr>
          <w:b/>
        </w:rPr>
      </w:pPr>
    </w:p>
    <w:p w14:paraId="08302058" w14:textId="77777777" w:rsidR="00C759C0" w:rsidRDefault="00C759C0" w:rsidP="00C05DE7">
      <w:pPr>
        <w:pStyle w:val="NoSpacing"/>
        <w:rPr>
          <w:b/>
        </w:rPr>
      </w:pPr>
    </w:p>
    <w:p w14:paraId="39559760" w14:textId="77777777" w:rsidR="00C759C0" w:rsidRDefault="00C759C0" w:rsidP="00C05DE7">
      <w:pPr>
        <w:pStyle w:val="NoSpacing"/>
        <w:rPr>
          <w:b/>
        </w:rPr>
      </w:pPr>
    </w:p>
    <w:p w14:paraId="239D1BB0" w14:textId="77777777" w:rsidR="00C759C0" w:rsidRDefault="00C759C0" w:rsidP="00C05DE7">
      <w:pPr>
        <w:pStyle w:val="NoSpacing"/>
        <w:rPr>
          <w:b/>
        </w:rPr>
      </w:pPr>
    </w:p>
    <w:p w14:paraId="5D3BF24C" w14:textId="77777777" w:rsidR="00C759C0" w:rsidRDefault="00C759C0" w:rsidP="00C05DE7">
      <w:pPr>
        <w:pStyle w:val="NoSpacing"/>
        <w:rPr>
          <w:b/>
        </w:rPr>
      </w:pPr>
    </w:p>
    <w:p w14:paraId="5FCB32C3" w14:textId="77777777" w:rsidR="00C759C0" w:rsidRDefault="00C759C0" w:rsidP="00C05DE7">
      <w:pPr>
        <w:pStyle w:val="NoSpacing"/>
        <w:rPr>
          <w:b/>
        </w:rPr>
      </w:pPr>
    </w:p>
    <w:p w14:paraId="116744ED" w14:textId="77777777" w:rsidR="00C759C0" w:rsidRDefault="00C759C0" w:rsidP="00C05DE7">
      <w:pPr>
        <w:pStyle w:val="NoSpacing"/>
        <w:rPr>
          <w:b/>
        </w:rPr>
      </w:pPr>
    </w:p>
    <w:p w14:paraId="41CBE2A8" w14:textId="77777777" w:rsidR="00C759C0" w:rsidRDefault="00C759C0" w:rsidP="00C05DE7">
      <w:pPr>
        <w:pStyle w:val="NoSpacing"/>
        <w:rPr>
          <w:b/>
        </w:rPr>
      </w:pPr>
    </w:p>
    <w:p w14:paraId="45C32777" w14:textId="77777777" w:rsidR="00C759C0" w:rsidRDefault="00C759C0" w:rsidP="00C05DE7">
      <w:pPr>
        <w:pStyle w:val="NoSpacing"/>
        <w:rPr>
          <w:b/>
        </w:rPr>
      </w:pPr>
    </w:p>
    <w:p w14:paraId="6ACDD14D" w14:textId="77777777" w:rsidR="00C759C0" w:rsidRDefault="00C759C0" w:rsidP="00C05DE7">
      <w:pPr>
        <w:pStyle w:val="NoSpacing"/>
        <w:rPr>
          <w:b/>
        </w:rPr>
      </w:pPr>
    </w:p>
    <w:p w14:paraId="74E36557" w14:textId="77777777" w:rsidR="00C759C0" w:rsidRDefault="00C759C0" w:rsidP="00C05DE7">
      <w:pPr>
        <w:pStyle w:val="NoSpacing"/>
        <w:rPr>
          <w:b/>
        </w:rPr>
      </w:pPr>
    </w:p>
    <w:p w14:paraId="52B3A9E0" w14:textId="77777777" w:rsidR="00C759C0" w:rsidRDefault="00C759C0" w:rsidP="00C05DE7">
      <w:pPr>
        <w:pStyle w:val="NoSpacing"/>
        <w:rPr>
          <w:b/>
        </w:rPr>
      </w:pPr>
    </w:p>
    <w:p w14:paraId="5188C62C" w14:textId="77777777" w:rsidR="00C759C0" w:rsidRDefault="00C759C0" w:rsidP="00C05DE7">
      <w:pPr>
        <w:pStyle w:val="NoSpacing"/>
        <w:rPr>
          <w:b/>
        </w:rPr>
      </w:pPr>
    </w:p>
    <w:p w14:paraId="072770FC" w14:textId="77777777" w:rsidR="00C759C0" w:rsidRDefault="00C759C0" w:rsidP="00C05DE7">
      <w:pPr>
        <w:pStyle w:val="NoSpacing"/>
        <w:rPr>
          <w:b/>
        </w:rPr>
      </w:pPr>
    </w:p>
    <w:p w14:paraId="0F2635B6" w14:textId="77777777" w:rsidR="00C759C0" w:rsidRDefault="00C759C0" w:rsidP="00C05DE7">
      <w:pPr>
        <w:pStyle w:val="NoSpacing"/>
        <w:rPr>
          <w:b/>
        </w:rPr>
      </w:pPr>
    </w:p>
    <w:p w14:paraId="47E74981" w14:textId="77777777" w:rsidR="00C759C0" w:rsidRDefault="00C759C0" w:rsidP="00C05DE7">
      <w:pPr>
        <w:pStyle w:val="NoSpacing"/>
        <w:rPr>
          <w:b/>
        </w:rPr>
      </w:pPr>
    </w:p>
    <w:p w14:paraId="0EFBB128" w14:textId="77777777" w:rsidR="00C759C0" w:rsidRDefault="00C759C0" w:rsidP="00C05DE7">
      <w:pPr>
        <w:pStyle w:val="NoSpacing"/>
        <w:rPr>
          <w:b/>
        </w:rPr>
      </w:pPr>
    </w:p>
    <w:p w14:paraId="68C81675" w14:textId="77777777" w:rsidR="00C759C0" w:rsidRDefault="00C759C0" w:rsidP="00C05DE7">
      <w:pPr>
        <w:pStyle w:val="NoSpacing"/>
        <w:rPr>
          <w:b/>
        </w:rPr>
      </w:pPr>
    </w:p>
    <w:p w14:paraId="5F1278EB" w14:textId="77777777" w:rsidR="00C759C0" w:rsidRDefault="00C759C0" w:rsidP="00C05DE7">
      <w:pPr>
        <w:pStyle w:val="NoSpacing"/>
        <w:rPr>
          <w:b/>
        </w:rPr>
      </w:pPr>
    </w:p>
    <w:p w14:paraId="62B5B738" w14:textId="77777777" w:rsidR="00C759C0" w:rsidRDefault="00C759C0" w:rsidP="00C05DE7">
      <w:pPr>
        <w:pStyle w:val="NoSpacing"/>
        <w:rPr>
          <w:b/>
        </w:rPr>
      </w:pPr>
    </w:p>
    <w:p w14:paraId="7042D61A" w14:textId="77777777" w:rsidR="00C759C0" w:rsidRDefault="00C759C0" w:rsidP="00C05DE7">
      <w:pPr>
        <w:pStyle w:val="NoSpacing"/>
        <w:rPr>
          <w:b/>
        </w:rPr>
      </w:pPr>
    </w:p>
    <w:p w14:paraId="4F1C9FD3" w14:textId="77777777" w:rsidR="00C759C0" w:rsidRDefault="00C759C0" w:rsidP="00C05DE7">
      <w:pPr>
        <w:pStyle w:val="NoSpacing"/>
        <w:rPr>
          <w:b/>
        </w:rPr>
      </w:pPr>
    </w:p>
    <w:p w14:paraId="182C4F93" w14:textId="77777777" w:rsidR="00C759C0" w:rsidRDefault="00C759C0" w:rsidP="00C05DE7">
      <w:pPr>
        <w:pStyle w:val="NoSpacing"/>
        <w:rPr>
          <w:b/>
        </w:rPr>
      </w:pPr>
    </w:p>
    <w:p w14:paraId="76F57FC8" w14:textId="77777777" w:rsidR="00C759C0" w:rsidRDefault="00C759C0" w:rsidP="00C05DE7">
      <w:pPr>
        <w:pStyle w:val="NoSpacing"/>
        <w:rPr>
          <w:b/>
        </w:rPr>
      </w:pPr>
    </w:p>
    <w:p w14:paraId="43342380" w14:textId="77777777" w:rsidR="00C759C0" w:rsidRDefault="00C759C0" w:rsidP="00C05DE7">
      <w:pPr>
        <w:pStyle w:val="NoSpacing"/>
        <w:rPr>
          <w:b/>
        </w:rPr>
      </w:pPr>
    </w:p>
    <w:p w14:paraId="4242CB7A" w14:textId="77777777" w:rsidR="00C759C0" w:rsidRDefault="00C759C0" w:rsidP="00C05DE7">
      <w:pPr>
        <w:pStyle w:val="NoSpacing"/>
        <w:rPr>
          <w:b/>
        </w:rPr>
      </w:pPr>
    </w:p>
    <w:p w14:paraId="1784E954" w14:textId="77777777" w:rsidR="00C759C0" w:rsidRDefault="00C759C0" w:rsidP="00C05DE7">
      <w:pPr>
        <w:pStyle w:val="NoSpacing"/>
        <w:rPr>
          <w:b/>
        </w:rPr>
      </w:pPr>
    </w:p>
    <w:p w14:paraId="60F80578" w14:textId="77777777" w:rsidR="00C759C0" w:rsidRDefault="00C759C0" w:rsidP="00C05DE7">
      <w:pPr>
        <w:pStyle w:val="NoSpacing"/>
        <w:rPr>
          <w:b/>
        </w:rPr>
      </w:pPr>
    </w:p>
    <w:p w14:paraId="25F6B126" w14:textId="77777777" w:rsidR="00C759C0" w:rsidRDefault="00C759C0" w:rsidP="00C05DE7">
      <w:pPr>
        <w:pStyle w:val="NoSpacing"/>
        <w:rPr>
          <w:b/>
        </w:rPr>
      </w:pPr>
    </w:p>
    <w:p w14:paraId="03F6CF82" w14:textId="77777777" w:rsidR="00C759C0" w:rsidRDefault="00C759C0" w:rsidP="00C05DE7">
      <w:pPr>
        <w:pStyle w:val="NoSpacing"/>
        <w:rPr>
          <w:b/>
        </w:rPr>
      </w:pPr>
    </w:p>
    <w:p w14:paraId="2E835364" w14:textId="77777777" w:rsidR="00C759C0" w:rsidRDefault="00C759C0" w:rsidP="00C05DE7">
      <w:pPr>
        <w:pStyle w:val="NoSpacing"/>
        <w:rPr>
          <w:b/>
        </w:rPr>
      </w:pPr>
    </w:p>
    <w:p w14:paraId="7F2300C3" w14:textId="77777777" w:rsidR="00C759C0" w:rsidRDefault="00C759C0" w:rsidP="00C05DE7">
      <w:pPr>
        <w:pStyle w:val="NoSpacing"/>
        <w:rPr>
          <w:b/>
        </w:rPr>
      </w:pPr>
    </w:p>
    <w:p w14:paraId="7CE12615" w14:textId="77777777" w:rsidR="00C759C0" w:rsidRDefault="00C759C0" w:rsidP="00C05DE7">
      <w:pPr>
        <w:pStyle w:val="NoSpacing"/>
        <w:rPr>
          <w:b/>
        </w:rPr>
      </w:pPr>
    </w:p>
    <w:p w14:paraId="647EED89" w14:textId="77777777" w:rsidR="00C759C0" w:rsidRDefault="00C759C0" w:rsidP="00C05DE7">
      <w:pPr>
        <w:pStyle w:val="NoSpacing"/>
        <w:rPr>
          <w:b/>
        </w:rPr>
      </w:pPr>
    </w:p>
    <w:p w14:paraId="746B8EFC" w14:textId="77777777" w:rsidR="00C759C0" w:rsidRDefault="00C759C0" w:rsidP="00C05DE7">
      <w:pPr>
        <w:pStyle w:val="NoSpacing"/>
        <w:rPr>
          <w:b/>
        </w:rPr>
      </w:pPr>
    </w:p>
    <w:p w14:paraId="73BF778A" w14:textId="77777777" w:rsidR="00C759C0" w:rsidRDefault="00C759C0" w:rsidP="00C05DE7">
      <w:pPr>
        <w:pStyle w:val="NoSpacing"/>
        <w:rPr>
          <w:b/>
        </w:rPr>
      </w:pPr>
    </w:p>
    <w:p w14:paraId="38E4DDAC" w14:textId="5FDA450E" w:rsidR="008164D0" w:rsidRDefault="008164D0" w:rsidP="00C05DE7">
      <w:pPr>
        <w:pStyle w:val="NoSpacing"/>
        <w:rPr>
          <w:b/>
        </w:rPr>
      </w:pPr>
    </w:p>
    <w:p w14:paraId="5B943A40" w14:textId="77777777" w:rsidR="00C05DE7" w:rsidRPr="000A1012" w:rsidRDefault="00C05DE7" w:rsidP="00C05DE7">
      <w:pPr>
        <w:pStyle w:val="NoSpacing"/>
        <w:rPr>
          <w:b/>
        </w:rPr>
      </w:pPr>
      <w:r w:rsidRPr="000A1012">
        <w:rPr>
          <w:b/>
        </w:rPr>
        <w:lastRenderedPageBreak/>
        <w:t>Database: PubMed</w:t>
      </w:r>
    </w:p>
    <w:p w14:paraId="608B9585" w14:textId="77777777" w:rsidR="00C05DE7" w:rsidRPr="00363B98" w:rsidRDefault="00C05DE7" w:rsidP="00C05DE7">
      <w:pPr>
        <w:pStyle w:val="NoSpacing"/>
      </w:pPr>
      <w:r w:rsidRPr="00B308DE">
        <w:rPr>
          <w:b/>
        </w:rPr>
        <w:t>Interface</w:t>
      </w:r>
      <w:r>
        <w:t xml:space="preserve">: </w:t>
      </w:r>
      <w:hyperlink r:id="rId15" w:history="1">
        <w:r w:rsidRPr="00021857">
          <w:rPr>
            <w:rStyle w:val="Hyperlink"/>
          </w:rPr>
          <w:t>http://www.ncbi.nlm.nih.gov/pubmed/</w:t>
        </w:r>
      </w:hyperlink>
      <w:r>
        <w:t xml:space="preserve">  </w:t>
      </w:r>
      <w:r w:rsidRPr="00363B98">
        <w:t xml:space="preserve"> </w:t>
      </w:r>
    </w:p>
    <w:p w14:paraId="65F3FB36" w14:textId="77777777" w:rsidR="00C05DE7" w:rsidRDefault="00C05DE7" w:rsidP="00C05DE7">
      <w:r>
        <w:t>#1</w:t>
      </w:r>
      <w:r>
        <w:tab/>
        <w:t xml:space="preserve">"Osteoarthritis, Knee"[mh] OR (("Knee"[mh] OR "Knee Joint"[mh]) AND "Osteoarthritis"[mh]) OR (knee*[tiab] AND (osteoarthriti*[tiab] OR osteoarthros*[tiab] OR arthrosis[tiab] OR arthriti*[tiab])) OR gonarthros*[tiab] OR gonitis[tiab] OR gonarthritis[tiab] </w:t>
      </w:r>
    </w:p>
    <w:p w14:paraId="5BF93609" w14:textId="77777777" w:rsidR="00C05DE7" w:rsidRDefault="00C05DE7" w:rsidP="00C05DE7">
      <w:r>
        <w:t>#2</w:t>
      </w:r>
      <w:r>
        <w:tab/>
        <w:t>"Injections, Intra-Articular"[mh] OR ((intraarticular[tiab] OR "intra articular"[tiab]) AND (delivery[tiab] OR administration[tiab] OR injection*[tiab] OR infusion[tiab]))</w:t>
      </w:r>
    </w:p>
    <w:p w14:paraId="029AD4EF" w14:textId="77777777" w:rsidR="00C05DE7" w:rsidRDefault="00C05DE7" w:rsidP="00C05DE7">
      <w:r>
        <w:t>#3</w:t>
      </w:r>
      <w:r>
        <w:tab/>
        <w:t>"Hyaluronic Acid"[mh] OR hyaluron*[tiab] OR "hylan"[tiab]</w:t>
      </w:r>
    </w:p>
    <w:p w14:paraId="08E78A40" w14:textId="77777777" w:rsidR="00C05DE7" w:rsidRDefault="00C05DE7" w:rsidP="00C05DE7">
      <w:r>
        <w:t>#4</w:t>
      </w:r>
      <w:r>
        <w:tab/>
        <w:t xml:space="preserve">"Adrenal Cortex Hormones"[mh] OR corticoid*[tiab] OR cortical[tiab] OR corticosteroid*[tiab] OR "cortico steroid"[tiab] OR corticotherapy[tiab] </w:t>
      </w:r>
    </w:p>
    <w:p w14:paraId="35AF8049" w14:textId="77777777" w:rsidR="00C05DE7" w:rsidRDefault="00C05DE7" w:rsidP="00C05DE7">
      <w:r>
        <w:t>#5</w:t>
      </w:r>
      <w:r>
        <w:tab/>
        <w:t>"Platelet-Rich Plasma"[mh] OR "platelet rich plasma"[tiab]</w:t>
      </w:r>
    </w:p>
    <w:p w14:paraId="28D9427C" w14:textId="77777777" w:rsidR="00C05DE7" w:rsidRDefault="00C05DE7" w:rsidP="00C05DE7">
      <w:r>
        <w:t>#6</w:t>
      </w:r>
      <w:r>
        <w:tab/>
        <w:t>"Ibuprofen"[mh] OR "ibuprofen"[tiab] OR "ibuprophen"[tiab]</w:t>
      </w:r>
    </w:p>
    <w:p w14:paraId="31D84EAA" w14:textId="77777777" w:rsidR="00C05DE7" w:rsidRDefault="00C05DE7" w:rsidP="00C05DE7">
      <w:r>
        <w:t>#7</w:t>
      </w:r>
      <w:r>
        <w:tab/>
        <w:t>"naproxen"[mh] OR naproxen[tiab]</w:t>
      </w:r>
    </w:p>
    <w:p w14:paraId="524E8B66" w14:textId="77777777" w:rsidR="00C05DE7" w:rsidRDefault="00C05DE7" w:rsidP="00C05DE7">
      <w:r>
        <w:t>#8</w:t>
      </w:r>
      <w:r>
        <w:tab/>
        <w:t>"Acetaminophen"[mh] OR "paracetamol"[tiab] OR "acetaminophen"[tiab]</w:t>
      </w:r>
    </w:p>
    <w:p w14:paraId="2A46B860" w14:textId="77777777" w:rsidR="00C05DE7" w:rsidRDefault="00C05DE7" w:rsidP="00C05DE7">
      <w:r>
        <w:t>#9</w:t>
      </w:r>
      <w:r>
        <w:tab/>
      </w:r>
      <w:r w:rsidRPr="00671BB5">
        <w:t>"celecoxib"[nm]</w:t>
      </w:r>
      <w:r>
        <w:t xml:space="preserve"> OR "celecoxib"[tiab]</w:t>
      </w:r>
    </w:p>
    <w:p w14:paraId="761BF910" w14:textId="77777777" w:rsidR="00C05DE7" w:rsidRPr="002E596E" w:rsidRDefault="00C05DE7" w:rsidP="00C05DE7">
      <w:r>
        <w:t>#10</w:t>
      </w:r>
      <w:r>
        <w:tab/>
        <w:t>"Diclofenac"[mh] OR "diclofenac"[tiab]</w:t>
      </w:r>
    </w:p>
    <w:p w14:paraId="2A2ED1E0" w14:textId="77777777" w:rsidR="00C05DE7" w:rsidRDefault="00C05DE7" w:rsidP="00C05DE7">
      <w:r>
        <w:t>#11</w:t>
      </w:r>
      <w:r>
        <w:tab/>
      </w:r>
      <w:r w:rsidRPr="009C64E9">
        <w:t>(animal[mh] NOT human[mh]) OR cadaver[mh] OR cadaver*[ti] OR comment[pt] OR editorial[pt] OR letter[pt] OR "historical article"[pt] OR addresses[pt] OR news[pt] OR "newspaper article"[pt] OR "case report"[ti]</w:t>
      </w:r>
    </w:p>
    <w:p w14:paraId="613649FA" w14:textId="77777777" w:rsidR="00C05DE7" w:rsidRDefault="00C05DE7" w:rsidP="00C05DE7">
      <w:r>
        <w:t>#12</w:t>
      </w:r>
      <w:r>
        <w:tab/>
        <w:t>#2 AND #4</w:t>
      </w:r>
    </w:p>
    <w:p w14:paraId="7AC0E039" w14:textId="77777777" w:rsidR="00C05DE7" w:rsidRDefault="00C05DE7" w:rsidP="00C05DE7">
      <w:r>
        <w:t>#13</w:t>
      </w:r>
      <w:r>
        <w:tab/>
        <w:t>#1 AND (#3 OR #5 OR #6 OR #7 OR #8 OR #9 OR #10 OR #12)</w:t>
      </w:r>
    </w:p>
    <w:p w14:paraId="5466D3D5" w14:textId="77777777" w:rsidR="00C05DE7" w:rsidRDefault="00C05DE7" w:rsidP="00C05DE7">
      <w:r>
        <w:t>#14</w:t>
      </w:r>
      <w:r>
        <w:tab/>
        <w:t>(#13 NOT #11) AND English[la]</w:t>
      </w:r>
    </w:p>
    <w:p w14:paraId="07D9663A" w14:textId="77777777" w:rsidR="00C05DE7" w:rsidRDefault="00C05DE7" w:rsidP="00C05DE7"/>
    <w:p w14:paraId="3A337C5D" w14:textId="77777777" w:rsidR="00C05DE7" w:rsidRPr="000A1012" w:rsidRDefault="00C05DE7" w:rsidP="00C05DE7">
      <w:pPr>
        <w:pStyle w:val="NoSpacing"/>
        <w:rPr>
          <w:b/>
        </w:rPr>
      </w:pPr>
      <w:r w:rsidRPr="000A1012">
        <w:rPr>
          <w:b/>
        </w:rPr>
        <w:t>Database: Embase</w:t>
      </w:r>
    </w:p>
    <w:p w14:paraId="6436C596" w14:textId="77777777" w:rsidR="00C05DE7" w:rsidRDefault="00C05DE7" w:rsidP="00C05DE7">
      <w:pPr>
        <w:pStyle w:val="NoSpacing"/>
      </w:pPr>
      <w:r w:rsidRPr="00B308DE">
        <w:rPr>
          <w:b/>
        </w:rPr>
        <w:t>Interface</w:t>
      </w:r>
      <w:r>
        <w:t xml:space="preserve">: </w:t>
      </w:r>
      <w:hyperlink r:id="rId16" w:history="1">
        <w:r w:rsidRPr="00021857">
          <w:rPr>
            <w:rStyle w:val="Hyperlink"/>
          </w:rPr>
          <w:t>http://www.embase.com/</w:t>
        </w:r>
      </w:hyperlink>
      <w:r>
        <w:t xml:space="preserve">    </w:t>
      </w:r>
    </w:p>
    <w:p w14:paraId="24470879" w14:textId="77777777" w:rsidR="00C05DE7" w:rsidRDefault="00C05DE7" w:rsidP="00C05DE7">
      <w:r>
        <w:t>#1</w:t>
      </w:r>
      <w:r>
        <w:tab/>
        <w:t xml:space="preserve">'knee osteoarthritis'/exp OR </w:t>
      </w:r>
      <w:r w:rsidRPr="00E62BBB">
        <w:t>'knee arthritis'/exp/dm_dt,dm_th,dm_dr,dm_si,dm_dm</w:t>
      </w:r>
      <w:r>
        <w:t xml:space="preserve"> OR gonarthros*:ti,ab OR gonitis:ti,ab OR gonarthritis:ab,ti OR (knee* NEAR/3 (osteoarthriti* OR osteoarthros* OR arthrosis OR arthriti*)):ab,ti</w:t>
      </w:r>
    </w:p>
    <w:p w14:paraId="541CE2E5" w14:textId="77777777" w:rsidR="00C05DE7" w:rsidRDefault="00C05DE7" w:rsidP="00C05DE7">
      <w:r>
        <w:t>#2</w:t>
      </w:r>
      <w:r>
        <w:tab/>
      </w:r>
      <w:r w:rsidRPr="0092498A">
        <w:t xml:space="preserve">'intraarticular drug administration'/exp OR (joint* NEAR/2 </w:t>
      </w:r>
      <w:r>
        <w:t xml:space="preserve">(infusion* OR </w:t>
      </w:r>
      <w:r w:rsidRPr="0092498A">
        <w:t>injection*</w:t>
      </w:r>
      <w:r>
        <w:t>)</w:t>
      </w:r>
      <w:proofErr w:type="gramStart"/>
      <w:r w:rsidRPr="0092498A">
        <w:t>):ab</w:t>
      </w:r>
      <w:proofErr w:type="gramEnd"/>
      <w:r w:rsidRPr="0092498A">
        <w:t>,ti</w:t>
      </w:r>
      <w:r>
        <w:t xml:space="preserve"> OR ((intraarticular OR 'intra articular') NEAR/2 (delivery OR administration OR injection*)):ab,ti</w:t>
      </w:r>
    </w:p>
    <w:p w14:paraId="73395C55" w14:textId="77777777" w:rsidR="00C05DE7" w:rsidRDefault="00C05DE7" w:rsidP="00C05DE7">
      <w:r>
        <w:t>#3</w:t>
      </w:r>
      <w:r>
        <w:tab/>
      </w:r>
      <w:r w:rsidRPr="007B7B07">
        <w:t>'hyaluronic acid'/exp/dd_ar OR '31799 91 4</w:t>
      </w:r>
      <w:proofErr w:type="gramStart"/>
      <w:r w:rsidRPr="007B7B07">
        <w:t>':rn</w:t>
      </w:r>
      <w:proofErr w:type="gramEnd"/>
      <w:r w:rsidRPr="007B7B07">
        <w:t xml:space="preserve"> OR '9004 61 9':rn OR '9067 32 7':rn OR hyaluron*:ab,ti</w:t>
      </w:r>
      <w:r>
        <w:t xml:space="preserve"> OR 'hylan':ab,ti</w:t>
      </w:r>
    </w:p>
    <w:p w14:paraId="7A980D5B" w14:textId="77777777" w:rsidR="00C05DE7" w:rsidRDefault="00C05DE7" w:rsidP="00C05DE7">
      <w:r>
        <w:t>#4</w:t>
      </w:r>
      <w:r>
        <w:tab/>
      </w:r>
      <w:r w:rsidRPr="00CB1901">
        <w:t xml:space="preserve">'corticosteroid'/exp </w:t>
      </w:r>
      <w:r>
        <w:t xml:space="preserve">OR </w:t>
      </w:r>
      <w:r w:rsidRPr="00B71670">
        <w:t xml:space="preserve">'corticosteroid therapy'/exp </w:t>
      </w:r>
      <w:r>
        <w:t>OR corticoid*:ab,ti OR cortical:ab,ti OR corticosteroid*:ab,ti OR 'cortico steroid':ab,ti OR corticotherapy:ab,ti</w:t>
      </w:r>
    </w:p>
    <w:p w14:paraId="36454C3A" w14:textId="77777777" w:rsidR="00C05DE7" w:rsidRDefault="00C05DE7" w:rsidP="00C05DE7">
      <w:r>
        <w:t>#5</w:t>
      </w:r>
      <w:r>
        <w:tab/>
        <w:t>#2 AND #4</w:t>
      </w:r>
    </w:p>
    <w:p w14:paraId="1B8A23C4" w14:textId="77777777" w:rsidR="00C05DE7" w:rsidRDefault="00C05DE7" w:rsidP="00C05DE7">
      <w:r w:rsidRPr="00EA70FA">
        <w:t>#</w:t>
      </w:r>
      <w:r>
        <w:t>6</w:t>
      </w:r>
      <w:r>
        <w:tab/>
      </w:r>
      <w:r w:rsidRPr="00CF3CDF">
        <w:t>'thrombocyte rich plasma'/exp</w:t>
      </w:r>
      <w:r>
        <w:t xml:space="preserve"> OR 'platelet-</w:t>
      </w:r>
      <w:r w:rsidRPr="00CF3CDF">
        <w:t>rich plasma cell'/</w:t>
      </w:r>
      <w:proofErr w:type="gramStart"/>
      <w:r w:rsidRPr="00CF3CDF">
        <w:t xml:space="preserve">exp </w:t>
      </w:r>
      <w:r>
        <w:t xml:space="preserve"> OR</w:t>
      </w:r>
      <w:proofErr w:type="gramEnd"/>
      <w:r>
        <w:t xml:space="preserve"> 'platelet rich plasma':ab,ti</w:t>
      </w:r>
    </w:p>
    <w:p w14:paraId="1D8ACFC0" w14:textId="77777777" w:rsidR="00C05DE7" w:rsidRDefault="00C05DE7" w:rsidP="00C05DE7">
      <w:r>
        <w:lastRenderedPageBreak/>
        <w:t>#7</w:t>
      </w:r>
      <w:r>
        <w:tab/>
        <w:t xml:space="preserve">'ibuprofen'/exp OR </w:t>
      </w:r>
      <w:proofErr w:type="gramStart"/>
      <w:r>
        <w:t>ibuprofen:ab</w:t>
      </w:r>
      <w:proofErr w:type="gramEnd"/>
      <w:r>
        <w:t>,ti OR ibuprophen:ab,it OR '</w:t>
      </w:r>
      <w:r w:rsidRPr="00360B5B">
        <w:t>15687</w:t>
      </w:r>
      <w:r>
        <w:t xml:space="preserve"> </w:t>
      </w:r>
      <w:r w:rsidRPr="00360B5B">
        <w:t>27</w:t>
      </w:r>
      <w:r>
        <w:t xml:space="preserve"> </w:t>
      </w:r>
      <w:r w:rsidRPr="00360B5B">
        <w:t>1</w:t>
      </w:r>
      <w:r>
        <w:t>':rn OR '</w:t>
      </w:r>
      <w:r w:rsidRPr="006A7736">
        <w:t>31121</w:t>
      </w:r>
      <w:r>
        <w:t xml:space="preserve"> </w:t>
      </w:r>
      <w:r w:rsidRPr="006A7736">
        <w:t>93</w:t>
      </w:r>
      <w:r>
        <w:t xml:space="preserve"> </w:t>
      </w:r>
      <w:r w:rsidRPr="006A7736">
        <w:t>4</w:t>
      </w:r>
      <w:r>
        <w:t>':rn OR</w:t>
      </w:r>
      <w:r w:rsidRPr="006A7736">
        <w:t xml:space="preserve"> </w:t>
      </w:r>
      <w:r>
        <w:t>'</w:t>
      </w:r>
      <w:r w:rsidRPr="006A7736">
        <w:t>527688</w:t>
      </w:r>
      <w:r>
        <w:t xml:space="preserve"> </w:t>
      </w:r>
      <w:r w:rsidRPr="006A7736">
        <w:t>20</w:t>
      </w:r>
      <w:r>
        <w:t xml:space="preserve"> </w:t>
      </w:r>
      <w:r w:rsidRPr="006A7736">
        <w:t>6</w:t>
      </w:r>
      <w:r>
        <w:t>':rn OR</w:t>
      </w:r>
      <w:r w:rsidRPr="006A7736">
        <w:t xml:space="preserve"> </w:t>
      </w:r>
      <w:r>
        <w:t>'</w:t>
      </w:r>
      <w:r w:rsidRPr="006A7736">
        <w:t>79261</w:t>
      </w:r>
      <w:r>
        <w:t xml:space="preserve"> </w:t>
      </w:r>
      <w:r w:rsidRPr="006A7736">
        <w:t>49</w:t>
      </w:r>
      <w:r>
        <w:t xml:space="preserve"> </w:t>
      </w:r>
      <w:r w:rsidRPr="006A7736">
        <w:t>7</w:t>
      </w:r>
      <w:r>
        <w:t>':rn</w:t>
      </w:r>
    </w:p>
    <w:p w14:paraId="7150BF68" w14:textId="77777777" w:rsidR="00C05DE7" w:rsidRDefault="00C05DE7" w:rsidP="00C05DE7">
      <w:r>
        <w:t>#8</w:t>
      </w:r>
      <w:r>
        <w:tab/>
        <w:t xml:space="preserve">'naproxen'/exp OR </w:t>
      </w:r>
      <w:proofErr w:type="gramStart"/>
      <w:r>
        <w:t>naproxen:ab</w:t>
      </w:r>
      <w:proofErr w:type="gramEnd"/>
      <w:r>
        <w:t>,ti OR '</w:t>
      </w:r>
      <w:r w:rsidRPr="006A7736">
        <w:t>22204</w:t>
      </w:r>
      <w:r>
        <w:t xml:space="preserve"> </w:t>
      </w:r>
      <w:r w:rsidRPr="006A7736">
        <w:t>53</w:t>
      </w:r>
      <w:r>
        <w:t xml:space="preserve"> </w:t>
      </w:r>
      <w:r w:rsidRPr="006A7736">
        <w:t>1</w:t>
      </w:r>
      <w:r>
        <w:t>':rn OR</w:t>
      </w:r>
      <w:r w:rsidRPr="006A7736">
        <w:t xml:space="preserve"> </w:t>
      </w:r>
      <w:r>
        <w:t>'</w:t>
      </w:r>
      <w:r w:rsidRPr="006A7736">
        <w:t>26159</w:t>
      </w:r>
      <w:r>
        <w:t xml:space="preserve"> </w:t>
      </w:r>
      <w:r w:rsidRPr="006A7736">
        <w:t>34</w:t>
      </w:r>
      <w:r>
        <w:t xml:space="preserve"> </w:t>
      </w:r>
      <w:r w:rsidRPr="006A7736">
        <w:t>2</w:t>
      </w:r>
      <w:r>
        <w:t>':rn</w:t>
      </w:r>
    </w:p>
    <w:p w14:paraId="41CBDDA3" w14:textId="77777777" w:rsidR="00C05DE7" w:rsidRDefault="00C05DE7" w:rsidP="00C05DE7">
      <w:r>
        <w:t>#9</w:t>
      </w:r>
      <w:r>
        <w:tab/>
      </w:r>
      <w:r w:rsidRPr="00984FD1">
        <w:t>'paracetamol'</w:t>
      </w:r>
      <w:r>
        <w:t>/exp OR</w:t>
      </w:r>
      <w:r w:rsidRPr="00984FD1">
        <w:t xml:space="preserve"> </w:t>
      </w:r>
      <w:proofErr w:type="gramStart"/>
      <w:r>
        <w:t>paracetemol:ab</w:t>
      </w:r>
      <w:proofErr w:type="gramEnd"/>
      <w:r>
        <w:t xml:space="preserve">,ti OR </w:t>
      </w:r>
      <w:r w:rsidRPr="006A7736">
        <w:t>acetaminophen</w:t>
      </w:r>
      <w:r>
        <w:t>:ab,ti OR '103 90 2':rn</w:t>
      </w:r>
    </w:p>
    <w:p w14:paraId="45027C93" w14:textId="77777777" w:rsidR="00C05DE7" w:rsidRDefault="00C05DE7" w:rsidP="00C05DE7">
      <w:r>
        <w:t>#10</w:t>
      </w:r>
      <w:r>
        <w:tab/>
      </w:r>
      <w:r w:rsidRPr="00984FD1">
        <w:t>'celecoxib'/exp</w:t>
      </w:r>
      <w:r>
        <w:t xml:space="preserve"> OR </w:t>
      </w:r>
      <w:proofErr w:type="gramStart"/>
      <w:r>
        <w:t>celecoxib:ab</w:t>
      </w:r>
      <w:proofErr w:type="gramEnd"/>
      <w:r>
        <w:t>,ti OR '</w:t>
      </w:r>
      <w:r w:rsidRPr="00984FD1">
        <w:t>169590</w:t>
      </w:r>
      <w:r>
        <w:t xml:space="preserve"> </w:t>
      </w:r>
      <w:r w:rsidRPr="00984FD1">
        <w:t>42</w:t>
      </w:r>
      <w:r>
        <w:t xml:space="preserve"> </w:t>
      </w:r>
      <w:r w:rsidRPr="00984FD1">
        <w:t>5</w:t>
      </w:r>
      <w:r>
        <w:t>':rn</w:t>
      </w:r>
    </w:p>
    <w:p w14:paraId="0B71DC63" w14:textId="77777777" w:rsidR="00C05DE7" w:rsidRDefault="00C05DE7" w:rsidP="00C05DE7">
      <w:r>
        <w:t>#11</w:t>
      </w:r>
      <w:r>
        <w:tab/>
      </w:r>
      <w:r w:rsidRPr="001A2AC5">
        <w:t>'diclofenac'</w:t>
      </w:r>
      <w:r>
        <w:t xml:space="preserve">/exp OR </w:t>
      </w:r>
      <w:proofErr w:type="gramStart"/>
      <w:r>
        <w:t>diclofenac:ti</w:t>
      </w:r>
      <w:proofErr w:type="gramEnd"/>
      <w:r>
        <w:t>,ab OR '</w:t>
      </w:r>
      <w:r w:rsidRPr="001A2AC5">
        <w:t>15307</w:t>
      </w:r>
      <w:r>
        <w:t xml:space="preserve"> </w:t>
      </w:r>
      <w:r w:rsidRPr="001A2AC5">
        <w:t>79</w:t>
      </w:r>
      <w:r>
        <w:t xml:space="preserve"> </w:t>
      </w:r>
      <w:r w:rsidRPr="001A2AC5">
        <w:t>6</w:t>
      </w:r>
      <w:r>
        <w:t>':rn OR</w:t>
      </w:r>
      <w:r w:rsidRPr="001A2AC5">
        <w:t xml:space="preserve"> </w:t>
      </w:r>
      <w:r>
        <w:t>'</w:t>
      </w:r>
      <w:r w:rsidRPr="001A2AC5">
        <w:t>15307</w:t>
      </w:r>
      <w:r>
        <w:t xml:space="preserve"> </w:t>
      </w:r>
      <w:r w:rsidRPr="001A2AC5">
        <w:t>86</w:t>
      </w:r>
      <w:r>
        <w:t xml:space="preserve"> </w:t>
      </w:r>
      <w:r w:rsidRPr="001A2AC5">
        <w:t>5</w:t>
      </w:r>
      <w:r>
        <w:t>':rn</w:t>
      </w:r>
    </w:p>
    <w:p w14:paraId="2A20724C" w14:textId="77777777" w:rsidR="00C05DE7" w:rsidRDefault="00C05DE7" w:rsidP="00C05DE7">
      <w:r>
        <w:t>#12</w:t>
      </w:r>
      <w:r>
        <w:tab/>
      </w:r>
      <w:r w:rsidRPr="009C64E9">
        <w:t>cadaver/de OR 'in vitro study'/exp OR 'abstract report'/de OR book/de OR editorial/de OR note/de OR letter/de OR 'case study'/de OR 'case report'/de OR 'conference abstract'/it</w:t>
      </w:r>
    </w:p>
    <w:p w14:paraId="39CD8728" w14:textId="77777777" w:rsidR="00C05DE7" w:rsidRDefault="00C05DE7" w:rsidP="00C05DE7">
      <w:r>
        <w:t>#13</w:t>
      </w:r>
      <w:r>
        <w:tab/>
        <w:t>#1 AND (#3 OR #5 OR #6 OR #7 OR #8 OR #9 OR #10 OR #11)</w:t>
      </w:r>
    </w:p>
    <w:p w14:paraId="1CC6D031" w14:textId="77777777" w:rsidR="00C05DE7" w:rsidRDefault="00C05DE7" w:rsidP="00C05DE7">
      <w:r>
        <w:t>#14</w:t>
      </w:r>
      <w:r>
        <w:tab/>
        <w:t>(#13 NOT #12) AND [english]/lim</w:t>
      </w:r>
    </w:p>
    <w:p w14:paraId="122DA64B" w14:textId="77777777" w:rsidR="00C05DE7" w:rsidRDefault="00C05DE7" w:rsidP="00C05DE7"/>
    <w:p w14:paraId="7C515173" w14:textId="77777777" w:rsidR="00C05DE7" w:rsidRPr="000A1012" w:rsidRDefault="00C05DE7" w:rsidP="00C05DE7">
      <w:pPr>
        <w:pStyle w:val="NoSpacing"/>
        <w:rPr>
          <w:b/>
        </w:rPr>
      </w:pPr>
      <w:r w:rsidRPr="000A1012">
        <w:rPr>
          <w:b/>
        </w:rPr>
        <w:t>Database: Cochrane Central Register of Controlled Trials (CENTRAL)</w:t>
      </w:r>
    </w:p>
    <w:p w14:paraId="56AEB08C" w14:textId="77777777" w:rsidR="00C05DE7" w:rsidRDefault="00C05DE7" w:rsidP="00C05DE7">
      <w:pPr>
        <w:pStyle w:val="NoSpacing"/>
      </w:pPr>
      <w:r w:rsidRPr="00E17DE9">
        <w:rPr>
          <w:b/>
        </w:rPr>
        <w:t>Interface</w:t>
      </w:r>
      <w:r>
        <w:t>: Wiley Online Library (</w:t>
      </w:r>
      <w:hyperlink r:id="rId17" w:history="1">
        <w:r w:rsidRPr="00021857">
          <w:rPr>
            <w:rStyle w:val="Hyperlink"/>
          </w:rPr>
          <w:t>http://onlinelibrary.wiley.com/cochranelibrary/search</w:t>
        </w:r>
      </w:hyperlink>
      <w:r>
        <w:t xml:space="preserve">) </w:t>
      </w:r>
    </w:p>
    <w:p w14:paraId="06B7C9CC" w14:textId="77777777" w:rsidR="00C05DE7" w:rsidRDefault="00C05DE7" w:rsidP="00C05DE7">
      <w:r>
        <w:t>#1</w:t>
      </w:r>
      <w:r>
        <w:tab/>
        <w:t>[mh "Osteoarthritis, Knee"] OR (([mh "Knee"]  OR [mh "Knee Joint"]) AND [mh "Osteoarthritis"]) OR (knee*:ti,ab,kw AND (osteoarthriti*:ti,ab,kw OR osteoarthros*:ti,ab,kw OR arthrosis:ti,ab,kw OR arthriti*:ti,ab,kw)) OR gonarthros*:ti,ab,kw OR gonitis:ti,ab,kw OR gonarthritis:ti,ab,kw</w:t>
      </w:r>
    </w:p>
    <w:p w14:paraId="53C54FE7" w14:textId="77777777" w:rsidR="00C05DE7" w:rsidRDefault="00C05DE7" w:rsidP="00C05DE7">
      <w:r>
        <w:t>#2</w:t>
      </w:r>
      <w:r>
        <w:tab/>
      </w:r>
      <w:r w:rsidRPr="00BC528A">
        <w:t xml:space="preserve">[mh "Injections, Intra-Articular"] or ((intraarticular:ti,ab,kw or "intra articular":ti,ab,kw) </w:t>
      </w:r>
      <w:r>
        <w:t>near/2</w:t>
      </w:r>
      <w:r w:rsidRPr="00BC528A">
        <w:t xml:space="preserve"> (delivery:ti,ab,kw or administration:ti,ab,kw or injection*:ti,ab,kw or infusion:ti,ab,kw))</w:t>
      </w:r>
    </w:p>
    <w:p w14:paraId="539744FB" w14:textId="77777777" w:rsidR="00C05DE7" w:rsidRDefault="00C05DE7" w:rsidP="00C05DE7">
      <w:r>
        <w:t>#3</w:t>
      </w:r>
      <w:r>
        <w:tab/>
        <w:t>[mh "Hyaluronic Acid"] OR hyaluron</w:t>
      </w:r>
      <w:proofErr w:type="gramStart"/>
      <w:r>
        <w:t>*:ti</w:t>
      </w:r>
      <w:proofErr w:type="gramEnd"/>
      <w:r>
        <w:t>,ab,kw OR "hylan":ti,ab,kw</w:t>
      </w:r>
    </w:p>
    <w:p w14:paraId="6D3E38E2" w14:textId="77777777" w:rsidR="00C05DE7" w:rsidRDefault="00C05DE7" w:rsidP="00C05DE7">
      <w:r>
        <w:t>#4</w:t>
      </w:r>
      <w:r>
        <w:tab/>
        <w:t>[mh "Adrenal Cortex Hormones"] OR corticoid*:ti,ab,kw OR cortical:ti,ab,kw OR corticosteroid*:ti,ab,kw OR "cortico steroid":ti,ab,kw OR corticotherapy:ti,ab,kw</w:t>
      </w:r>
    </w:p>
    <w:p w14:paraId="07191EEE" w14:textId="77777777" w:rsidR="00C05DE7" w:rsidRDefault="00C05DE7" w:rsidP="00C05DE7">
      <w:r>
        <w:t>#5</w:t>
      </w:r>
      <w:r>
        <w:tab/>
        <w:t>[mh "Platelet-Rich Plasma"] OR "platelet rich plasma</w:t>
      </w:r>
      <w:proofErr w:type="gramStart"/>
      <w:r>
        <w:t>":ti</w:t>
      </w:r>
      <w:proofErr w:type="gramEnd"/>
      <w:r>
        <w:t>,ab,kw</w:t>
      </w:r>
    </w:p>
    <w:p w14:paraId="69C4486E" w14:textId="77777777" w:rsidR="00C05DE7" w:rsidRDefault="00C05DE7" w:rsidP="00C05DE7">
      <w:r>
        <w:t>#6</w:t>
      </w:r>
      <w:r>
        <w:tab/>
        <w:t>[mh "Ibuprofen"] OR "ibuprofen</w:t>
      </w:r>
      <w:proofErr w:type="gramStart"/>
      <w:r>
        <w:t>":ti</w:t>
      </w:r>
      <w:proofErr w:type="gramEnd"/>
      <w:r>
        <w:t>,ab,kw OR "ibuprophen":ti,ab,kw</w:t>
      </w:r>
    </w:p>
    <w:p w14:paraId="2A1B981A" w14:textId="77777777" w:rsidR="00C05DE7" w:rsidRDefault="00C05DE7" w:rsidP="00C05DE7">
      <w:r>
        <w:t>#7</w:t>
      </w:r>
      <w:r>
        <w:tab/>
        <w:t>[mh "naproxen"] OR "naproxen</w:t>
      </w:r>
      <w:proofErr w:type="gramStart"/>
      <w:r>
        <w:t>":ti</w:t>
      </w:r>
      <w:proofErr w:type="gramEnd"/>
      <w:r>
        <w:t>,ab,kw</w:t>
      </w:r>
    </w:p>
    <w:p w14:paraId="7FA6E5BF" w14:textId="77777777" w:rsidR="00C05DE7" w:rsidRDefault="00C05DE7" w:rsidP="00C05DE7">
      <w:r>
        <w:t>#8</w:t>
      </w:r>
      <w:r>
        <w:tab/>
        <w:t>[mh "Acetaminophen"] OR "paracetamol</w:t>
      </w:r>
      <w:proofErr w:type="gramStart"/>
      <w:r>
        <w:t>":ti</w:t>
      </w:r>
      <w:proofErr w:type="gramEnd"/>
      <w:r>
        <w:t>,ab,kw OR "acetaminophen":ti,ab,kw</w:t>
      </w:r>
    </w:p>
    <w:p w14:paraId="40C8DB74" w14:textId="77777777" w:rsidR="00C05DE7" w:rsidRDefault="00C05DE7" w:rsidP="00C05DE7">
      <w:r>
        <w:t>#9</w:t>
      </w:r>
      <w:r>
        <w:tab/>
      </w:r>
      <w:r w:rsidRPr="00671BB5">
        <w:t>"celecoxib</w:t>
      </w:r>
      <w:proofErr w:type="gramStart"/>
      <w:r>
        <w:t>":ti</w:t>
      </w:r>
      <w:proofErr w:type="gramEnd"/>
      <w:r>
        <w:t>,ab,kw</w:t>
      </w:r>
    </w:p>
    <w:p w14:paraId="7497CFC6" w14:textId="77777777" w:rsidR="00C05DE7" w:rsidRPr="002E596E" w:rsidRDefault="00C05DE7" w:rsidP="00C05DE7">
      <w:r>
        <w:t>#10</w:t>
      </w:r>
      <w:r>
        <w:tab/>
        <w:t>[mh "Diclofenac"] OR "diclofenac</w:t>
      </w:r>
      <w:proofErr w:type="gramStart"/>
      <w:r>
        <w:t>":ti</w:t>
      </w:r>
      <w:proofErr w:type="gramEnd"/>
      <w:r>
        <w:t>,ab,kw</w:t>
      </w:r>
    </w:p>
    <w:p w14:paraId="7F0AC893" w14:textId="77777777" w:rsidR="00C05DE7" w:rsidRDefault="00C05DE7" w:rsidP="00C05DE7">
      <w:r>
        <w:t>#11</w:t>
      </w:r>
      <w:r>
        <w:tab/>
        <w:t>#2 AND #4</w:t>
      </w:r>
    </w:p>
    <w:p w14:paraId="5BBDB419" w14:textId="77777777" w:rsidR="00C05DE7" w:rsidRDefault="00C05DE7" w:rsidP="00C05DE7">
      <w:r>
        <w:t>#12</w:t>
      </w:r>
      <w:r>
        <w:tab/>
        <w:t>#1 AND (#3 OR #5 OR #6 OR #7 OR #8 OR #9 OR #10 OR #11)</w:t>
      </w:r>
    </w:p>
    <w:p w14:paraId="17B3174C" w14:textId="77777777" w:rsidR="00C05DE7" w:rsidRDefault="00C05DE7" w:rsidP="00C05DE7">
      <w:r>
        <w:t>#13</w:t>
      </w:r>
      <w:r>
        <w:tab/>
        <w:t>"conference abstract":pt</w:t>
      </w:r>
    </w:p>
    <w:p w14:paraId="4C918DE2" w14:textId="77777777" w:rsidR="00C05DE7" w:rsidRDefault="00C05DE7" w:rsidP="00C05DE7">
      <w:r>
        <w:t>#14</w:t>
      </w:r>
      <w:r>
        <w:tab/>
        <w:t>#12 not #13</w:t>
      </w:r>
    </w:p>
    <w:p w14:paraId="06FCF7B0" w14:textId="77777777" w:rsidR="00C05DE7" w:rsidRPr="002E596E" w:rsidRDefault="00C05DE7" w:rsidP="00C05DE7"/>
    <w:p w14:paraId="31B6D396" w14:textId="77777777" w:rsidR="00C05DE7" w:rsidRPr="00820B97" w:rsidRDefault="00C05DE7" w:rsidP="00820B97">
      <w:pPr>
        <w:jc w:val="center"/>
        <w:rPr>
          <w:b/>
          <w:sz w:val="96"/>
          <w:szCs w:val="96"/>
        </w:rPr>
        <w:sectPr w:rsidR="00C05DE7" w:rsidRPr="00820B97" w:rsidSect="007454F2">
          <w:footerReference w:type="default" r:id="rId18"/>
          <w:type w:val="continuous"/>
          <w:pgSz w:w="12240" w:h="15840"/>
          <w:pgMar w:top="720" w:right="720" w:bottom="720" w:left="720" w:header="720" w:footer="720" w:gutter="0"/>
          <w:pgNumType w:start="0"/>
          <w:cols w:space="720"/>
          <w:docGrid w:linePitch="360"/>
        </w:sectPr>
      </w:pPr>
    </w:p>
    <w:p w14:paraId="4DDFE141" w14:textId="679BDA98" w:rsidR="00C965CA" w:rsidRDefault="00177948" w:rsidP="00380AA5">
      <w:pPr>
        <w:rPr>
          <w:b/>
        </w:rPr>
      </w:pPr>
      <w:r>
        <w:rPr>
          <w:b/>
        </w:rPr>
        <w:lastRenderedPageBreak/>
        <w:t xml:space="preserve">Table </w:t>
      </w:r>
      <w:r w:rsidR="006B2793">
        <w:rPr>
          <w:b/>
        </w:rPr>
        <w:t>S</w:t>
      </w:r>
      <w:r>
        <w:rPr>
          <w:b/>
        </w:rPr>
        <w:t xml:space="preserve">1. </w:t>
      </w:r>
      <w:r w:rsidR="00380AA5">
        <w:rPr>
          <w:b/>
        </w:rPr>
        <w:t>OAK Direct Comparison Data Summary</w:t>
      </w:r>
    </w:p>
    <w:tbl>
      <w:tblPr>
        <w:tblW w:w="12280" w:type="dxa"/>
        <w:jc w:val="center"/>
        <w:tblLook w:val="04A0" w:firstRow="1" w:lastRow="0" w:firstColumn="1" w:lastColumn="0" w:noHBand="0" w:noVBand="1"/>
      </w:tblPr>
      <w:tblGrid>
        <w:gridCol w:w="2580"/>
        <w:gridCol w:w="2960"/>
        <w:gridCol w:w="1700"/>
        <w:gridCol w:w="1060"/>
        <w:gridCol w:w="1111"/>
        <w:gridCol w:w="760"/>
        <w:gridCol w:w="1296"/>
        <w:gridCol w:w="1296"/>
      </w:tblGrid>
      <w:tr w:rsidR="002644BF" w:rsidRPr="002644BF" w14:paraId="0F813AE4" w14:textId="77777777" w:rsidTr="002644BF">
        <w:trPr>
          <w:trHeight w:val="576"/>
          <w:tblHeader/>
          <w:jc w:val="center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0D16A8F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b/>
                <w:bCs/>
                <w:color w:val="000000"/>
              </w:rPr>
              <w:t>Reference</w:t>
            </w:r>
          </w:p>
        </w:tc>
        <w:tc>
          <w:tcPr>
            <w:tcW w:w="2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CF1B1AA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Individual Direct Comparison 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F3985B2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b/>
                <w:bCs/>
                <w:color w:val="000000"/>
              </w:rPr>
              <w:t>Favored Group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CCAEDAE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b/>
                <w:bCs/>
                <w:color w:val="000000"/>
              </w:rPr>
              <w:t>Outcome Domain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00D1B54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b/>
                <w:bCs/>
                <w:color w:val="000000"/>
              </w:rPr>
              <w:t>Quality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1DE4DAB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b/>
                <w:bCs/>
                <w:color w:val="000000"/>
              </w:rPr>
              <w:t>Total N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8565F2F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b/>
                <w:bCs/>
                <w:color w:val="000000"/>
              </w:rPr>
              <w:t>Statistical Significance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48E3B2E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b/>
                <w:bCs/>
                <w:color w:val="000000"/>
              </w:rPr>
              <w:t>Clinical Significance</w:t>
            </w:r>
          </w:p>
        </w:tc>
      </w:tr>
      <w:tr w:rsidR="002644BF" w:rsidRPr="002644BF" w14:paraId="0B7F0BB0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CF4F2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Altman,R.D., 2007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DE9FD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Acetaminophen Vs Oral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67556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Acetaminophen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049B3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Pain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80968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Moderate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DA929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320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F3D38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Yes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C7771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2089AC86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0060D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Herrero-Beaumont,G., 2007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4F385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Acetaminophen Vs Oral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F0425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Acetaminophen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EB637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Pain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12D5A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5B993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216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D1B1C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5F1CA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213B767D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C57DC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Pincus,T., 2004 (A)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38230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Acetaminophen Vs Oral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66187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Acetaminophen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835B6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Pain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14D66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Moderate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32A6F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342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F98C6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Yes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4C377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17244E9F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D4D1D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Pincus,T., 2004 (B)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411C0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Acetaminophen Vs Oral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9BFC7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Acetaminophen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F1025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Pain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B2B47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Moderate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81E0E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370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5E212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Yes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E7DFE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01AF3551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8D8F7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Prior,M.J., 2014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86635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Acetaminophen Vs Oral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5B700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Acetaminophen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A5A3C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Pain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48477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Moderate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AACCF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534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46A67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Yes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2A5CB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7050E740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D0C5D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Geba,G.P., 2002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01E82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Celecoxib Vs Acetaminophen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F4017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Celecoxib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A642F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Pain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230E6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AA884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191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FBC4C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7A27A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6FBF0FDE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486A5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Pincus,T., 2004 (A)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E66A6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Celecoxib Vs Acetaminophen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4A7C6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Celecoxib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53CFC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Pain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1524F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Moderate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F7479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352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3FC49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22415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370B195F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0BA7A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Pincus,T., 2004 (B)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E937D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Celecoxib Vs Acetaminophen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D12F4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Celecoxib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CEDBC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Pain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92FFF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Moderate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3164B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374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AE7C0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Yes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9ACE9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4BC1A1B3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92A3A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Schnitzer,T.J., 2005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5CF50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Celecoxib Vs Acetaminophen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ED42D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Celecoxib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EB152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Pain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54AB7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0239B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792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29712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Yes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A7C5B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367A1E58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5266B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McKenna,F., 2001 (B)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FC144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Celecoxib Vs Diclofenac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64B35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Diclofenac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0139D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Pain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D1BF8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Moderate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6B9D5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398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3F7D3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70C27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56CA7B4A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AD836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Essex,M.N., 2012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5329C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Celecoxib Vs Naproxen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35DD8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Naproxen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3F2C5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Pain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55E76" w14:textId="77777777" w:rsidR="002644BF" w:rsidRPr="002644BF" w:rsidRDefault="009347DA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5A81D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249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F32CF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CF39D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51E95116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8BAFF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Essex,M.N., 2014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A9ECD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Celecoxib Vs Naproxen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B1A55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Celecoxib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DEC19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Pain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73DEB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F3B1C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254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B79BC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A15F5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200D7DB4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8A735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Hochberg,M.C., 2011 (A)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3A3DF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Celecoxib Vs Naproxen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29986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Naproxen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878A8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Pain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989BD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60728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488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D47CC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834C6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626E4E1F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C19EA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Hochberg,M.C., 2011 (B)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AF056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Celecoxib Vs Naproxen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2F446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Naproxen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203E3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Pain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BE8DF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1587A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485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C1345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BF477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72B762E6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7F3BF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Birbara,C., 2006 (A)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EC338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Celecoxib Vs Oral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43D91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Celecoxib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AD830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Pain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49495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50E98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245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D975E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4A2D4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4F3944F4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A0121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Birbara,C., 2006 (B)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9EDF0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Celecoxib Vs Oral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9C458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Celecoxib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E0FA3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Pain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A9792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58049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234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72EB6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7CCD1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5F3DD8A7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730AF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Clegg,D.O., 2006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3A6EF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Celecoxib Vs Oral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7CDE2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Celecoxib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20D46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Pain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41CC8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10324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631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257CA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EC6CF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754DDEFB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D5642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Conaghan,P.G., 2013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308C8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Celecoxib Vs Oral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49C39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Celecoxib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A200E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Pain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CA1EA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C45E8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460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29C17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Yes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AEAC8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2552AB18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04BB4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Essex,M.N., 2014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5106F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Celecoxib Vs Oral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43635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Celecoxib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07ED2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Pain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E29E2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9BD02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186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4E3DF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6BC4C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3FAE73BD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A7861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Gibofsky,A., 2003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91813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Celecoxib Vs Oral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D6E0B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Celecoxib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34702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Pain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7D53E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CA13C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285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2626C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Yes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6AB17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684BA88E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AE018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Hochberg,M.C., 2011 (A)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3C8AB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Celecoxib Vs Oral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61AB2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Celecoxib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AD895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Pain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3B5A2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BC8D0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366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3BFE8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Yes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61A4B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585C85AB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E2C6C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Lehmann,R., 2005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B0719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Celecoxib Vs Oral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C1815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Celecoxib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4BAD7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Pain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0A271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4CF2C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844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CAA37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Yes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AFB03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3148CB7C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0DA51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McKenna,F., 2001 (A)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45688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Celecoxib Vs Oral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851AF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Celecoxib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27BD8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Pain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5DC11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866C6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123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B714D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679BB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187EE0DF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311A3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Rother,M., 2007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87FE6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Celecoxib Vs Oral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F3A53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Celecoxib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D5C99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Pain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5FB60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968A4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259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050D8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Yes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A2C37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510F1EB5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588E7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Sheldon,E., 2005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1EC9B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Celecoxib Vs Oral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EE103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Celecoxib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AD661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Pain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F1A1C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979F7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775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8D1BF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Yes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35E23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0067B9F7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9F639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lastRenderedPageBreak/>
              <w:t>Tannenbaum,H., 2004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7B4D6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Celecoxib Vs Oral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13E33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Celecoxib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BF6CE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Pain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8133A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68278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724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80CBD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Yes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D6BA7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3A9EC95F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5F978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Verkleij,S.P., 2015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04809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Diclofenac Vs Acetaminophen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86885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Acetaminophen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FE9BB2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Pain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7CC49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Moderate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4F770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104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58B9C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9A654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5B0998DE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007B7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Dickson,D.J., 2001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4FF40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Diclofenac Vs IA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11930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IA Placebo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BFFF3C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Pain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F6E7F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Moderate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EE5D6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112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42B92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83802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5AEBEDAD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A5358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Gibofsky,A., 2014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C1083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Diclofenac Vs Oral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25E9C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Diclofenac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646B87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Pain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DE040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0D8A9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201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483F6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Yes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779E3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6C2ADEE7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9FB90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Sandelin,J., 1997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48481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Diclofenac Vs Oral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BFD64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Diclofenac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14A578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Pain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CB2A7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E8424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157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019E4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Yes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E1E3D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4AC8A138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62E77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Sangdee,C., 2002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17075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Diclofenac Vs Oral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4218F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Diclofenac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E81163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Pain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FE3C6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1FBF1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94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B44AA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Yes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5E7C0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16619FB9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DAD79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Simon,L.S., 2009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4C36B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Diclofenac Vs Oral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985C9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Diclofenac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EE4669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Pain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0148B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0EFA3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306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62391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Yes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F6C7B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38EB44C6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94B68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Housman,L., 2014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EAE65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HA V IA Corticosteroids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53BD3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IA Corticosteroids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14CD0A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Pain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AEC18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0517A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262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2796D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Yes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94F13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1DFB38A4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A349A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Leighton,R., 2014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0B529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HA V IA Corticosteroids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2CF17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IA Corticosteroids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BFA675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Pain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1AF24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Moderate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8F3B6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386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A5BB7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D6A13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6267852C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8A7F8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Filardo,G., 2012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0BE5E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HA V PRP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3FDDB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PRP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0E8F01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Pain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0E809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296D6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109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142FE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3ED69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7F66742E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CD362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Filardo,G., 2015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62DBE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HA V PRP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5B561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PRP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4C1E89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Pain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C2E82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108AA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183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660FD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38DE0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3B58257A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4168E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Gormeli,G., 2015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1F338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HA V PRP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C7693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PRP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1DA6F8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Pain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B2918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475FA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78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EE631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1AEB4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342DDFF8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29D5A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Dickson,D.J., 2001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B4BFA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HA Vs Diclofenac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E9E33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A7BEFB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Pain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65C5B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Moderate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1E4BE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108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1085D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AD297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6CEDCCA3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60342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Altman,R.D., 2004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7F6D6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HA Vs IA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52CE2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IA Placebo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C7BC55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Pain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0E7BE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715D9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346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E1E04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266C7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3F9CE961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07C3A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Altman,R.D., 2009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AB661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HA Vs IA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38413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9EA8C4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Pain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D3534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EE91B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586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162C9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798C7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5B6CE2C3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1F4FA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Arden,N.K., 2014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FB9EB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HA Vs IA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C2E76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IA Placebo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6F374A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Pain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8E43A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876CF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218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2D935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3C9AD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3F450C32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448C6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Baltzer,A.W., 2009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8D064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HA Vs IA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F3491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IA Placebo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A066E8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Pain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8B005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56C36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242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51687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E1ABF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2991F6FA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1A8EA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Chevalier,X., 2010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9EF2E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HA Vs IA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966D8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3B299C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Pain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827E8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FA7C8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253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4557C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047DE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4EAA5449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C9ACD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Gormeli,G., 2015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B9D56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HA Vs IA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FD78A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9CA72C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Pain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5F4E3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08141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79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B7DD1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6A7A6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3087F8C7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04B35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Henderson,E.B., 1994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23687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HA Vs IA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29FB4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Neither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E57AE2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Pain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7F64F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1161C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84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9E8BE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2A02E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7A40B4CE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FABA1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Huang,T.L., 2011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82850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HA Vs IA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F6365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D50DD4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Pain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06CD7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C1A06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198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F0836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Yes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AC3A7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4DF9B7F5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54C8E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Lundsgaard,C., 2008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6B809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HA Vs IA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ED995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2DF854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Pain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C8822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F3D1E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162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88DA6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F0CC4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33CA5202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31C7B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Neustadt,D., 2005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8526D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HA Vs IA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F2533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02D18B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Pain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DAE4B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44331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229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2A7BD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9B7BC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4B5FC3BB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8DEBB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Pham,T., 2004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59B21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HA Vs IA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D09BF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IA Placebo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4BA62D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Pain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2D241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8F382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216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2B1A5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5E49B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777195FE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4CA54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van der Weegen,W., 2015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2D9D8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HA Vs IA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C31CD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IA Placebo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6F428A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Pain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88366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59CAD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196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84A4D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74151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3B3A2DB4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41BBF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Altman,R.D., 1998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94C92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HA Vs Naproxen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B633F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Naproxen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1B1213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Pain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1207E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Moderate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86774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290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59346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FBEDE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2B284AED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8312D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Chao,J., 2010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35C91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IA Corticosteroids Vs IA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322FB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IA Corticosteroids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E1DE23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Pain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3AE5F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53B31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67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CA7FB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53893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63899825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F32AD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Gaffney,K., 1995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7E2BF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IA Corticosteroids Vs IA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2B9AA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IA Corticosteroids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398766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Pain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C2953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Moderate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A23C1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83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A6B59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4ECB4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57495935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EACB8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lastRenderedPageBreak/>
              <w:t>Raynauld,J.-P., 2003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4CA30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IA Corticosteroids Vs IA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D67E2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IA Corticosteroids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E717C6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Pain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7FC7F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E4763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66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58418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97278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7DEC106A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02A82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Bradley,J.D., 1991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B986B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Ibuprofen Vs Acetaminophen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2F685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Ibuprofen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282841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Pain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D1A96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19F39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121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6000E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Yes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D1BB0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5DFAFE13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EBEC6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Davies,G.M., 1999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98CF7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Ibuprofen Vs Oral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1D42C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Ibuprofen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0559CD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Pain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2E1B2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9236E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104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134E3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6C11B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6E8E9B0F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213DF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Puopolo,A., 2007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0F3E1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Ibuprofen Vs Oral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8DC79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Ibuprofen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BEFC2C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Pain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D2BAD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18A41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320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1A37F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Yes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A2EB4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2B81774E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F8F66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Williams,H.J., 1993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D2D1E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Naproxen Vs Acetaminophen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8DBD9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Naproxen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E6E8BA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Pain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AF9B0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Moderate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9D823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148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592A8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7E5A3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362246C2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AC40E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Altman,R.D., 1998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002F6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Naproxen Vs IA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E61D8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Naproxen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CC8A70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Pain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7C4E8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Moderate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9A011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303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E9753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01B41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5F58BD9C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15885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Essex,M.N., 2014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DC134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Naproxen Vs Oral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9CE65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Naproxen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CFBEBF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Pain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59F39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A0E86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190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BE2BB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5CE51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5986DCA2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F05BF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Hochberg,M.C., 2011 (A)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C6127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Naproxen Vs Oral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7FD2B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Naproxen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6838F5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Pain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DDCC8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BACF7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370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73E12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Yes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5172C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2B6E6AEC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B110A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Hochberg,M.C., 2011 (B)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96C78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Naproxen Vs Oral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32E81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Naproxen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3BEEE5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Pain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88D7A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84355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363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BEEB1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Yes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0DBD5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168DB812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8B2D4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Schnitzer,T.J., 2010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159B6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Naproxen Vs Oral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B8E22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Naproxen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A88139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Pain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23D80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E3084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333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809B3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Yes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8F863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4407786D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B56AA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Schnitzer,T.J., 2011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8A693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Naproxen Vs Oral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B480B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Naproxen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47A463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Pain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A545E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34AEE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511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E4974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Yes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4BB70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62CE78CA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3C509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Svensson,O., 2006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AE980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Naproxen Vs Oral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C9777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Naproxen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FB5A0B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Pain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A191C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21B18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355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62BFA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Yes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201DE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2ABF817D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CC0BD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Gormeli,G., 2015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AE6F4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PRP Vs IA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B05BE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PRP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182177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Pain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8AB18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8A1E5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79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79080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F752F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40F9BC8E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7642A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Herrero-Beaumont,G., 2007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A6B3C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Acetaminophen Vs Oral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0BDAE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Acetaminophen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990BB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Function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22B94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E97D7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212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41375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B4F2F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29980669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35E70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Prior,M.J., 2014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ADA23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Acetaminophen Vs Oral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F3654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Acetaminophen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3DE2E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Function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F3DE3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Moderate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609A0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542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C2901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Yes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DB1BB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376ACDF2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ABBD1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Geba,G.P., 2002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41A52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Celecoxib Vs Acetaminophen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263A7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Celecoxib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5C96C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Function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D0037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DF880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191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31B05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06475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68BA378C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B96E8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Schnitzer,T.J., 2005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8FB88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Celecoxib Vs Acetaminophen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63B31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Celecoxib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995C7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Function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3B800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6C77F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792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01166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Yes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87415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3852F5AE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1E19B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McKenna,F., 2001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8D8CA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Celecoxib Vs Diclofenac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1A34A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Diclofenac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2028E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Function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8F606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Moderate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3285D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398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025A4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0E4B6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09A7FA6A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7ECB3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Essex,M.N., 2012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07CBA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Celecoxib Vs Naproxen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D9C0D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Naproxen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86636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Function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5D4AB" w14:textId="77777777" w:rsidR="002644BF" w:rsidRPr="002644BF" w:rsidRDefault="009347DA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CA706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249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0513E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99CF9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1008A979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E7506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Essex,M.N., 2014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C29B7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Celecoxib Vs Naproxen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936B5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Celecoxib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4A6CE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Function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FF9C9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E82C3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254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B5E82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5A21B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3DBA1A24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A3B43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Hochberg,M.C., 2011 (A)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03B94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Celecoxib Vs Naproxen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A661E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Neither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C866F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Function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E1BC7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C77C2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488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B3ED8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6B77E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75A0DA40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9A7DA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Hochberg,M.C., 2011 (B)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928B0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Celecoxib Vs Naproxen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AE79D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Naproxen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45FA7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Function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67FFB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892D4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485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5B644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E3415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4D5914B7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1B42C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Birbara,C., 2006 (A)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9DD9F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Celecoxib Vs Oral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7C3DF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Celecoxib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23B2D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Function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4D5CF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B4357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234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30B9D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169EB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30DDD75D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CA118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Birbara,C., 2006 (B)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D1625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Celecoxib Vs Oral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7702A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Celecoxib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6FC96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Function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4CDBF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60EA1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246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BDBE0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F12B7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5AEBC11B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BDF4E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Essex,M.N., 2014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288FA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Celecoxib Vs Oral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DD043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Celecoxib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B747B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Function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059DD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4628E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186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5B163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Yes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2E79A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01112098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C118F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Gibofsky,A., 2003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A723D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Celecoxib Vs Oral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D7F73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Celecoxib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F5131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Function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AACA7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E5312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285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58933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Yes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D0AB9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Yes</w:t>
            </w:r>
          </w:p>
        </w:tc>
      </w:tr>
      <w:tr w:rsidR="002644BF" w:rsidRPr="002644BF" w14:paraId="38CDC19B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C2257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Hochberg,M.C., 2011 (A)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E2326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Celecoxib Vs Oral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728FC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Celecoxib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C01E9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Function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205E0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82360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366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1F687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Yes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B5BCD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Yes</w:t>
            </w:r>
          </w:p>
        </w:tc>
      </w:tr>
      <w:tr w:rsidR="002644BF" w:rsidRPr="002644BF" w14:paraId="4C84A53C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93425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Hochberg,M.C., 2011 (B)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24B4D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Celecoxib Vs Oral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FBD56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Celecoxib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F6974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Function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D5F7B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4D172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366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3BB23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Yes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EF473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1DE38597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3D740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Lehmann,R., 2005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56DAB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Celecoxib Vs Oral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D1488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Celecoxib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99653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Function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8BDBB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35EAB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844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36E48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Yes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AA7C8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4AC61E67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8B4D8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lastRenderedPageBreak/>
              <w:t>Rother,M., 2007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E84C7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Celecoxib Vs Oral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8BCFA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Celecoxib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6B83C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Function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6A18D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06A33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259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70769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Yes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41BA9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16111B97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92093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Sheldon,E., 2005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36200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Celecoxib Vs Oral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34F1F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Celecoxib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F5025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Function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298CC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C9F9A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775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3BA73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Yes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4B003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1BF0AF6D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C21AF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Tannenbaum,H., 2004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50865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Celecoxib Vs Oral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FF204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Celecoxib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46FCC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Function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1D7F9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756D5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724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AE819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Yes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6BBD4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6C4F887F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6A25D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Verkleij,S.P., 2015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FCBB5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Diclofenac Vs Acetaminophen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6DDC2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Acetaminophen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630D3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Function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BBDDB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Moderate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F6508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104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3C217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9D28F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2D2B4905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45417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Dickson,D.J., 2001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ADC2E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Diclofenac Vs IA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DCB25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Diclofenac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71CCA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Function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83CC2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Moderate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FD456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112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1DCBB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DC495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41377076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D03D4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Dickson,D.J., 2001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8D300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Diclofenac Vs Oral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391ED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Diclofenac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1EC4A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Function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2BFC0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Moderate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32608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112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6CF5C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DB6B7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213FF9AB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23184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McKenna,F., 2001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255D8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Diclofenac Vs Oral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3FE7C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Diclofenac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6ABAC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Function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4AA0C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Moderate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C498E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399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E9318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Yes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DD6A2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Yes</w:t>
            </w:r>
          </w:p>
        </w:tc>
      </w:tr>
      <w:tr w:rsidR="002644BF" w:rsidRPr="002644BF" w14:paraId="5B5979EB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9CF7E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Sangdee,C., 2002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9DB5B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Diclofenac Vs Oral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10FF1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Diclofenac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D813F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Function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4088F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9120A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94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5FD67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6FDF6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434ADF9F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70504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Simon,L.S., 2009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8195C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Diclofenac Vs Oral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1AD06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Diclofenac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7876A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Function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2A4E2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C2E7F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306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0810C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Yes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38B10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041F7728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1A583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Dickson,D.J., 2001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768C1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HA Vs Diclofenac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AAFF9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DA099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Function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6EFD1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Moderate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ADD6B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108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D506E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34308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2BC8CFD8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AF21A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Altman,R.D., 2004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6AE9A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HA Vs IA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53E02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IA Placebo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8BA81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Function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7B04B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30763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346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F2825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402B6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49F86520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A4F22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Arden,N.K., 2014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AB7FF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HA Vs IA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19A02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E3FE7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Function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66074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F0C52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218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878E3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260CE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1EA11225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C4F7F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Baltzer,A.W., 2009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290EE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HA Vs IA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ED37B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IA Placebo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3C111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Function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2898A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316E0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242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15B80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02C52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04B198B8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1CC71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Huang,T.L., 2011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CCAF8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HA Vs IA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33D40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179B9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Function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76DE6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FD32B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198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4DE74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Yes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6ED13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0EAF95E0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C81C5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van der Weegen,W., 2015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B2703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HA Vs IA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45A5E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BBA28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Function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13ED7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47B52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196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BE1FE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981A6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3758381E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55A51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Leighton,R., 2014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681C9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HA Vs IA Corticosteroids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DC3E0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IA Corticosteroids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05522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Function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ED8F6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Moderate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62684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386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064ED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CC32B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79DDE19D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D952A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Filardo,G., 2012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043EC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HA Vs PRP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AA280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PRP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90CAC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Function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80C35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93269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109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FA202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72BF3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6C53D48D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54A28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Filardo,G., 2015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ABFC4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HA Vs PRP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B96DF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PRP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7CC96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Function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0A60D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F41D3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183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D144A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05683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702FBD93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E13E4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Henriksen,M., 2015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DF69C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IA Corticosteroids Vs IA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A7DE9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PRP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D392C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Function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72B9F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1360D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100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3488B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2E2B3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6EB39107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8945B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Raynauld,J.-P., 2003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04CE2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IA Corticosteroids Vs IA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2749D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PRP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05DEA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Function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F9A4C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F299C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66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BEA8A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171B2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327EE3ED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FB1CD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Bradley,J.D., 1991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4F3D8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Ibuprofen Vs Acetaminophen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B6E5F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Ibuprofen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6289A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Function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0599C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AA251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121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1E5CD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9C45D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6F1834BC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AC128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Davies,G.M., 1999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0EF00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Ibuprofen Vs Oral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DBA2E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Ibuprofen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C2EC3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Function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A9D38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E57E5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104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EAAE9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F6165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6C848DB8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BF05C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Puopolo,A., 2007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0A7CD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Ibuprofen Vs Oral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24E05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Ibuprofen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7FB0B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Function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6BE0C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59F50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318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D8871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Yes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842B8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7AD15861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DB5DE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Essex,M.N., 2014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6E063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Naproxen Vs Oral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B0E87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Naproxen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945B4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Function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4038D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90720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190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3145D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Yes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12766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No</w:t>
            </w:r>
          </w:p>
        </w:tc>
      </w:tr>
      <w:tr w:rsidR="002644BF" w:rsidRPr="002644BF" w14:paraId="671C5943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889C2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Hochberg,M.C., 2011 (A)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9AF85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Naproxen Vs Oral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F4533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Naproxen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EA519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Function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07563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457D8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370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ABD21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Yes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675A6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Yes</w:t>
            </w:r>
          </w:p>
        </w:tc>
      </w:tr>
      <w:tr w:rsidR="002644BF" w:rsidRPr="002644BF" w14:paraId="7AF4414A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95820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Hochberg,M.C., 2011 (B)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695F9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Naproxen Vs Oral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43CD7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Naproxen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EAD3F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Function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8F2A6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19CF4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363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F1488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Yes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381B7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Yes</w:t>
            </w:r>
          </w:p>
        </w:tc>
      </w:tr>
      <w:tr w:rsidR="002644BF" w:rsidRPr="002644BF" w14:paraId="7C2785C3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99EBC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Schnitzer,T.J., 2010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B46AC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Naproxen Vs Oral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30D0D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Naproxen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87A06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Function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E0AE6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507C7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447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81842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Yes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79A4D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Yes</w:t>
            </w:r>
          </w:p>
        </w:tc>
      </w:tr>
      <w:tr w:rsidR="002644BF" w:rsidRPr="002644BF" w14:paraId="0D227E3A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38B8B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Schnitzer,T.J., 2011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D1729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Naproxen Vs Oral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E3432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Naproxen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533C2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Function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F9242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AE6B0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511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0B951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Yes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227EC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Yes</w:t>
            </w:r>
          </w:p>
        </w:tc>
      </w:tr>
      <w:tr w:rsidR="002644BF" w:rsidRPr="002644BF" w14:paraId="0DFBFA31" w14:textId="77777777" w:rsidTr="002644BF">
        <w:trPr>
          <w:trHeight w:val="288"/>
          <w:jc w:val="center"/>
        </w:trPr>
        <w:tc>
          <w:tcPr>
            <w:tcW w:w="2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12359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Svensson,O., 2006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61AF2" w14:textId="77777777" w:rsidR="002644BF" w:rsidRPr="002644BF" w:rsidRDefault="002644BF" w:rsidP="002644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Naproxen Vs Oral Placebo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49B71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Naproxen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C1C9D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Function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26F5A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High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6B201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350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78FD4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Yes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58C15" w14:textId="77777777" w:rsidR="002644BF" w:rsidRPr="002644BF" w:rsidRDefault="002644BF" w:rsidP="002644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644BF">
              <w:rPr>
                <w:rFonts w:ascii="Calibri" w:eastAsia="Times New Roman" w:hAnsi="Calibri" w:cs="Times New Roman"/>
                <w:color w:val="000000"/>
              </w:rPr>
              <w:t>Yes</w:t>
            </w:r>
          </w:p>
        </w:tc>
      </w:tr>
    </w:tbl>
    <w:p w14:paraId="780CF337" w14:textId="77777777" w:rsidR="00551EFC" w:rsidRDefault="00551EFC" w:rsidP="00380AA5">
      <w:pPr>
        <w:rPr>
          <w:b/>
        </w:rPr>
        <w:sectPr w:rsidR="00551EFC" w:rsidSect="00551EFC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21F1024D" w14:textId="611DD9BA" w:rsidR="00C965CA" w:rsidRDefault="00177948" w:rsidP="00C965CA">
      <w:pPr>
        <w:rPr>
          <w:b/>
        </w:rPr>
      </w:pPr>
      <w:r>
        <w:rPr>
          <w:b/>
        </w:rPr>
        <w:lastRenderedPageBreak/>
        <w:t xml:space="preserve">Table </w:t>
      </w:r>
      <w:r w:rsidR="006B2793">
        <w:rPr>
          <w:b/>
        </w:rPr>
        <w:t>S</w:t>
      </w:r>
      <w:r>
        <w:rPr>
          <w:b/>
        </w:rPr>
        <w:t xml:space="preserve">2. </w:t>
      </w:r>
      <w:r w:rsidR="00C965CA">
        <w:rPr>
          <w:b/>
        </w:rPr>
        <w:t>Quality Evaluation Key</w:t>
      </w:r>
    </w:p>
    <w:p w14:paraId="35F1FEF1" w14:textId="77777777" w:rsidR="00C965CA" w:rsidRDefault="00C965CA" w:rsidP="00C965CA">
      <w:pPr>
        <w:rPr>
          <w:b/>
        </w:rPr>
      </w:pPr>
    </w:p>
    <w:p w14:paraId="1FCE3B85" w14:textId="77777777" w:rsidR="00C965CA" w:rsidRDefault="00C965CA" w:rsidP="00C965CA">
      <w:pPr>
        <w:rPr>
          <w:b/>
        </w:rPr>
      </w:pPr>
    </w:p>
    <w:tbl>
      <w:tblPr>
        <w:tblW w:w="5280" w:type="dxa"/>
        <w:jc w:val="center"/>
        <w:tblLook w:val="04A0" w:firstRow="1" w:lastRow="0" w:firstColumn="1" w:lastColumn="0" w:noHBand="0" w:noVBand="1"/>
      </w:tblPr>
      <w:tblGrid>
        <w:gridCol w:w="2840"/>
        <w:gridCol w:w="2440"/>
      </w:tblGrid>
      <w:tr w:rsidR="00C965CA" w:rsidRPr="00C965CA" w14:paraId="0C22B97D" w14:textId="77777777" w:rsidTr="00C965CA">
        <w:trPr>
          <w:trHeight w:val="288"/>
          <w:jc w:val="center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5CE1A3C" w14:textId="77777777" w:rsidR="00C965CA" w:rsidRPr="00C965CA" w:rsidRDefault="00C965CA" w:rsidP="00C965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C965CA">
              <w:rPr>
                <w:rFonts w:ascii="Calibri" w:eastAsia="Times New Roman" w:hAnsi="Calibri" w:cs="Times New Roman"/>
                <w:b/>
                <w:bCs/>
                <w:color w:val="000000"/>
              </w:rPr>
              <w:t>Overall Article Quality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ED13D20" w14:textId="77777777" w:rsidR="00C965CA" w:rsidRPr="00C965CA" w:rsidRDefault="00C965CA" w:rsidP="00C965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C965CA">
              <w:rPr>
                <w:rFonts w:ascii="Calibri" w:eastAsia="Times New Roman" w:hAnsi="Calibri" w:cs="Times New Roman"/>
                <w:b/>
                <w:bCs/>
                <w:color w:val="000000"/>
              </w:rPr>
              <w:t>Quality Flaw Count</w:t>
            </w:r>
          </w:p>
        </w:tc>
      </w:tr>
      <w:tr w:rsidR="00C965CA" w:rsidRPr="00C965CA" w14:paraId="68C58326" w14:textId="77777777" w:rsidTr="00C965CA">
        <w:trPr>
          <w:trHeight w:val="288"/>
          <w:jc w:val="center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2A11D" w14:textId="77777777" w:rsidR="00C965CA" w:rsidRPr="00C965CA" w:rsidRDefault="00C965CA" w:rsidP="00C965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965CA">
              <w:rPr>
                <w:rFonts w:ascii="Calibri" w:eastAsia="Times New Roman" w:hAnsi="Calibri" w:cs="Times New Roman"/>
                <w:color w:val="000000"/>
              </w:rPr>
              <w:t>High Quality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BB1EC" w14:textId="77777777" w:rsidR="00C965CA" w:rsidRPr="00C965CA" w:rsidRDefault="00C965CA" w:rsidP="00C965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965CA">
              <w:rPr>
                <w:rFonts w:ascii="Calibri" w:eastAsia="Times New Roman" w:hAnsi="Calibri" w:cs="Times New Roman"/>
                <w:color w:val="000000"/>
              </w:rPr>
              <w:t>&lt;2 Flaws</w:t>
            </w:r>
          </w:p>
        </w:tc>
      </w:tr>
      <w:tr w:rsidR="00C965CA" w:rsidRPr="00C965CA" w14:paraId="1C1AB6C5" w14:textId="77777777" w:rsidTr="00C965CA">
        <w:trPr>
          <w:trHeight w:val="288"/>
          <w:jc w:val="center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52F87" w14:textId="77777777" w:rsidR="00C965CA" w:rsidRPr="00C965CA" w:rsidRDefault="00C965CA" w:rsidP="00C965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965CA">
              <w:rPr>
                <w:rFonts w:ascii="Calibri" w:eastAsia="Times New Roman" w:hAnsi="Calibri" w:cs="Times New Roman"/>
                <w:color w:val="000000"/>
              </w:rPr>
              <w:t>Moderate Quality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D4F60" w14:textId="77777777" w:rsidR="00C965CA" w:rsidRPr="00C965CA" w:rsidRDefault="00C965CA" w:rsidP="00C965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965CA">
              <w:rPr>
                <w:rFonts w:ascii="Calibri" w:eastAsia="Times New Roman" w:hAnsi="Calibri" w:cs="Times New Roman"/>
                <w:color w:val="000000"/>
              </w:rPr>
              <w:t>2 - 3.5 Flaws</w:t>
            </w:r>
          </w:p>
        </w:tc>
      </w:tr>
    </w:tbl>
    <w:p w14:paraId="47E27371" w14:textId="77777777" w:rsidR="00C965CA" w:rsidRDefault="00C965CA">
      <w:pPr>
        <w:rPr>
          <w:b/>
        </w:rPr>
      </w:pPr>
    </w:p>
    <w:p w14:paraId="557381A7" w14:textId="77777777" w:rsidR="00C965CA" w:rsidRDefault="004164F6">
      <w:pPr>
        <w:rPr>
          <w:b/>
        </w:rPr>
      </w:pPr>
      <w:r w:rsidRPr="004164F6">
        <w:rPr>
          <w:noProof/>
        </w:rPr>
        <w:drawing>
          <wp:inline distT="0" distB="0" distL="0" distR="0" wp14:anchorId="53B83F8C" wp14:editId="5E6AC14A">
            <wp:extent cx="6858000" cy="4739981"/>
            <wp:effectExtent l="0" t="0" r="0" b="3810"/>
            <wp:docPr id="528" name="Picture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73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1C812" w14:textId="77777777" w:rsidR="00C965CA" w:rsidRDefault="00C965CA">
      <w:pPr>
        <w:rPr>
          <w:b/>
        </w:rPr>
      </w:pPr>
    </w:p>
    <w:p w14:paraId="35A543AA" w14:textId="77777777" w:rsidR="00C965CA" w:rsidRDefault="00C965CA">
      <w:pPr>
        <w:rPr>
          <w:b/>
        </w:rPr>
        <w:sectPr w:rsidR="00C965CA" w:rsidSect="00E12225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2021A488" w14:textId="51368C9C" w:rsidR="00E12225" w:rsidRPr="00E12225" w:rsidRDefault="00177948">
      <w:pPr>
        <w:rPr>
          <w:b/>
        </w:rPr>
      </w:pPr>
      <w:r>
        <w:rPr>
          <w:b/>
        </w:rPr>
        <w:lastRenderedPageBreak/>
        <w:t xml:space="preserve">Table </w:t>
      </w:r>
      <w:r w:rsidR="006B2793">
        <w:rPr>
          <w:b/>
        </w:rPr>
        <w:t>S</w:t>
      </w:r>
      <w:r>
        <w:rPr>
          <w:b/>
        </w:rPr>
        <w:t xml:space="preserve">3. </w:t>
      </w:r>
      <w:r w:rsidR="00E12225" w:rsidRPr="00E12225">
        <w:rPr>
          <w:b/>
        </w:rPr>
        <w:t>Quality Evaluation</w:t>
      </w:r>
      <w:r w:rsidR="0097710C">
        <w:rPr>
          <w:b/>
        </w:rPr>
        <w:t xml:space="preserve"> for All Included Articles</w:t>
      </w:r>
      <w:r w:rsidR="00E12225" w:rsidRPr="00E12225">
        <w:rPr>
          <w:b/>
        </w:rPr>
        <w:t>: Randomized Trials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1"/>
        <w:gridCol w:w="1202"/>
        <w:gridCol w:w="1349"/>
        <w:gridCol w:w="950"/>
        <w:gridCol w:w="1187"/>
        <w:gridCol w:w="1092"/>
        <w:gridCol w:w="732"/>
        <w:gridCol w:w="1152"/>
        <w:gridCol w:w="1145"/>
      </w:tblGrid>
      <w:tr w:rsidR="00E12225" w:rsidRPr="00E12225" w14:paraId="381DEC6C" w14:textId="77777777" w:rsidTr="00E12225">
        <w:trPr>
          <w:tblHeader/>
        </w:trPr>
        <w:tc>
          <w:tcPr>
            <w:tcW w:w="0" w:type="auto"/>
            <w:shd w:val="clear" w:color="auto" w:fill="D9D9D9" w:themeFill="background1" w:themeFillShade="D9"/>
            <w:vAlign w:val="center"/>
            <w:hideMark/>
          </w:tcPr>
          <w:p w14:paraId="45B1ABBB" w14:textId="77777777" w:rsidR="00E12225" w:rsidRPr="00E12225" w:rsidRDefault="00E12225" w:rsidP="00E12225">
            <w:pPr>
              <w:jc w:val="center"/>
              <w:rPr>
                <w:b/>
              </w:rPr>
            </w:pPr>
            <w:r>
              <w:rPr>
                <w:b/>
              </w:rPr>
              <w:t>Reference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  <w:hideMark/>
          </w:tcPr>
          <w:p w14:paraId="4C15F2DC" w14:textId="77777777" w:rsidR="00E12225" w:rsidRPr="00E12225" w:rsidRDefault="00E12225" w:rsidP="00E12225">
            <w:pPr>
              <w:jc w:val="center"/>
              <w:rPr>
                <w:b/>
              </w:rPr>
            </w:pPr>
            <w:r w:rsidRPr="00E12225">
              <w:rPr>
                <w:b/>
              </w:rPr>
              <w:t>Random Sequence Generation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  <w:hideMark/>
          </w:tcPr>
          <w:p w14:paraId="0112B82B" w14:textId="77777777" w:rsidR="00E12225" w:rsidRPr="00E12225" w:rsidRDefault="00E12225" w:rsidP="00E12225">
            <w:pPr>
              <w:jc w:val="center"/>
              <w:rPr>
                <w:b/>
              </w:rPr>
            </w:pPr>
            <w:r w:rsidRPr="00E12225">
              <w:rPr>
                <w:b/>
              </w:rPr>
              <w:t>Allocation Concealment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  <w:hideMark/>
          </w:tcPr>
          <w:p w14:paraId="462FFFB8" w14:textId="77777777" w:rsidR="00E12225" w:rsidRPr="00E12225" w:rsidRDefault="00E12225" w:rsidP="00E12225">
            <w:pPr>
              <w:jc w:val="center"/>
              <w:rPr>
                <w:b/>
              </w:rPr>
            </w:pPr>
            <w:r w:rsidRPr="00E12225">
              <w:rPr>
                <w:b/>
              </w:rPr>
              <w:t>Blinding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  <w:hideMark/>
          </w:tcPr>
          <w:p w14:paraId="3A72153B" w14:textId="77777777" w:rsidR="00E12225" w:rsidRPr="00E12225" w:rsidRDefault="00E12225" w:rsidP="00E12225">
            <w:pPr>
              <w:jc w:val="center"/>
              <w:rPr>
                <w:b/>
              </w:rPr>
            </w:pPr>
            <w:r w:rsidRPr="00E12225">
              <w:rPr>
                <w:b/>
              </w:rPr>
              <w:t>Incomplete Outcome Data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  <w:hideMark/>
          </w:tcPr>
          <w:p w14:paraId="45A54024" w14:textId="77777777" w:rsidR="00E12225" w:rsidRPr="00E12225" w:rsidRDefault="00E12225" w:rsidP="00E12225">
            <w:pPr>
              <w:jc w:val="center"/>
              <w:rPr>
                <w:b/>
              </w:rPr>
            </w:pPr>
            <w:r w:rsidRPr="00E12225">
              <w:rPr>
                <w:b/>
              </w:rPr>
              <w:t>Selective Reporting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  <w:hideMark/>
          </w:tcPr>
          <w:p w14:paraId="6F9A7865" w14:textId="77777777" w:rsidR="00E12225" w:rsidRPr="00E12225" w:rsidRDefault="00E12225" w:rsidP="00E12225">
            <w:pPr>
              <w:jc w:val="center"/>
              <w:rPr>
                <w:b/>
              </w:rPr>
            </w:pPr>
            <w:r w:rsidRPr="00E12225">
              <w:rPr>
                <w:b/>
              </w:rPr>
              <w:t>Other Bias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  <w:hideMark/>
          </w:tcPr>
          <w:p w14:paraId="1409BA4C" w14:textId="77777777" w:rsidR="00E12225" w:rsidRPr="00E12225" w:rsidRDefault="00E12225" w:rsidP="00E12225">
            <w:pPr>
              <w:jc w:val="center"/>
              <w:rPr>
                <w:b/>
              </w:rPr>
            </w:pPr>
            <w:r>
              <w:rPr>
                <w:b/>
              </w:rPr>
              <w:t>Inclusion in Data Analysis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  <w:hideMark/>
          </w:tcPr>
          <w:p w14:paraId="543CB5F9" w14:textId="77777777" w:rsidR="00E12225" w:rsidRPr="00E12225" w:rsidRDefault="00E12225" w:rsidP="00E12225">
            <w:pPr>
              <w:jc w:val="center"/>
              <w:rPr>
                <w:b/>
              </w:rPr>
            </w:pPr>
            <w:r>
              <w:rPr>
                <w:b/>
              </w:rPr>
              <w:t>Quality</w:t>
            </w:r>
          </w:p>
        </w:tc>
      </w:tr>
      <w:tr w:rsidR="00E12225" w:rsidRPr="00E12225" w14:paraId="5FDF2B3C" w14:textId="77777777" w:rsidTr="00E12225">
        <w:tc>
          <w:tcPr>
            <w:tcW w:w="0" w:type="auto"/>
            <w:vAlign w:val="center"/>
            <w:hideMark/>
          </w:tcPr>
          <w:p w14:paraId="6F03B257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Altman,R.D., 1998</w:t>
            </w:r>
          </w:p>
        </w:tc>
        <w:tc>
          <w:tcPr>
            <w:tcW w:w="0" w:type="auto"/>
            <w:vAlign w:val="center"/>
            <w:hideMark/>
          </w:tcPr>
          <w:p w14:paraId="7BDD9BE7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40860F25" wp14:editId="71FFE16B">
                  <wp:extent cx="121920" cy="121920"/>
                  <wp:effectExtent l="0" t="0" r="0" b="0"/>
                  <wp:docPr id="1" name="Picture 1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7FB2E71F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0077C40E" wp14:editId="0DA8FC12">
                  <wp:extent cx="121920" cy="121920"/>
                  <wp:effectExtent l="0" t="0" r="0" b="0"/>
                  <wp:docPr id="2" name="Picture 2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0D599A5C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6DAEDBF" wp14:editId="37DF8800">
                  <wp:extent cx="121920" cy="121920"/>
                  <wp:effectExtent l="0" t="0" r="0" b="0"/>
                  <wp:docPr id="3" name="Picture 3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418365E8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15712E66" wp14:editId="320DB84D">
                  <wp:extent cx="121920" cy="121920"/>
                  <wp:effectExtent l="0" t="0" r="0" b="0"/>
                  <wp:docPr id="4" name="Picture 4" descr="http://aaos.webauthor.com/lib/img/icon/icomoon/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://aaos.webauthor.com/lib/img/icon/icomoon/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68E94EBE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5364331E" wp14:editId="4609FB3C">
                  <wp:extent cx="121920" cy="121920"/>
                  <wp:effectExtent l="0" t="0" r="0" b="0"/>
                  <wp:docPr id="5" name="Picture 5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597ECA94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07F817E0" wp14:editId="53B88F24">
                  <wp:extent cx="121920" cy="121920"/>
                  <wp:effectExtent l="0" t="0" r="0" b="0"/>
                  <wp:docPr id="6" name="Picture 6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702E7DC2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Included</w:t>
            </w:r>
          </w:p>
        </w:tc>
        <w:tc>
          <w:tcPr>
            <w:tcW w:w="0" w:type="auto"/>
            <w:vAlign w:val="center"/>
            <w:hideMark/>
          </w:tcPr>
          <w:p w14:paraId="429B6E31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Moderate Quality</w:t>
            </w:r>
          </w:p>
        </w:tc>
      </w:tr>
      <w:tr w:rsidR="00E12225" w:rsidRPr="00E12225" w14:paraId="20CBE966" w14:textId="77777777" w:rsidTr="00E12225">
        <w:tc>
          <w:tcPr>
            <w:tcW w:w="0" w:type="auto"/>
            <w:vAlign w:val="center"/>
            <w:hideMark/>
          </w:tcPr>
          <w:p w14:paraId="0F8A8A0C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Altman,R.D., 2004</w:t>
            </w:r>
          </w:p>
        </w:tc>
        <w:tc>
          <w:tcPr>
            <w:tcW w:w="0" w:type="auto"/>
            <w:vAlign w:val="center"/>
            <w:hideMark/>
          </w:tcPr>
          <w:p w14:paraId="50DE9B64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6A583CB4" wp14:editId="561DC36B">
                  <wp:extent cx="121920" cy="121920"/>
                  <wp:effectExtent l="0" t="0" r="0" b="0"/>
                  <wp:docPr id="7" name="Picture 7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06FC2B8A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4EDECDA4" wp14:editId="5483EA63">
                  <wp:extent cx="121920" cy="121920"/>
                  <wp:effectExtent l="0" t="0" r="0" b="0"/>
                  <wp:docPr id="8" name="Picture 8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131F094E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63C3C1B0" wp14:editId="67EA6217">
                  <wp:extent cx="121920" cy="121920"/>
                  <wp:effectExtent l="0" t="0" r="0" b="0"/>
                  <wp:docPr id="9" name="Picture 9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28B4A358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5C1EE70" wp14:editId="1BE50F9D">
                  <wp:extent cx="121920" cy="121920"/>
                  <wp:effectExtent l="0" t="0" r="0" b="0"/>
                  <wp:docPr id="10" name="Picture 10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34EB2EAD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D94B41B" wp14:editId="0CCE40E2">
                  <wp:extent cx="121920" cy="121920"/>
                  <wp:effectExtent l="0" t="0" r="0" b="0"/>
                  <wp:docPr id="11" name="Picture 11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3D6A762B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5F9BE61B" wp14:editId="7AD78900">
                  <wp:extent cx="121920" cy="121920"/>
                  <wp:effectExtent l="0" t="0" r="0" b="0"/>
                  <wp:docPr id="12" name="Picture 12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384428DD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Included</w:t>
            </w:r>
          </w:p>
        </w:tc>
        <w:tc>
          <w:tcPr>
            <w:tcW w:w="0" w:type="auto"/>
            <w:vAlign w:val="center"/>
            <w:hideMark/>
          </w:tcPr>
          <w:p w14:paraId="29E06693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High Quality</w:t>
            </w:r>
          </w:p>
        </w:tc>
      </w:tr>
      <w:tr w:rsidR="00E12225" w:rsidRPr="00E12225" w14:paraId="518B26C9" w14:textId="77777777" w:rsidTr="00E12225">
        <w:tc>
          <w:tcPr>
            <w:tcW w:w="0" w:type="auto"/>
            <w:vAlign w:val="center"/>
            <w:hideMark/>
          </w:tcPr>
          <w:p w14:paraId="49C5B948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Altman,R.D., 2007</w:t>
            </w:r>
          </w:p>
        </w:tc>
        <w:tc>
          <w:tcPr>
            <w:tcW w:w="0" w:type="auto"/>
            <w:vAlign w:val="center"/>
            <w:hideMark/>
          </w:tcPr>
          <w:p w14:paraId="4161E715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9AFB41F" wp14:editId="249DCB20">
                  <wp:extent cx="121920" cy="121920"/>
                  <wp:effectExtent l="0" t="0" r="0" b="0"/>
                  <wp:docPr id="13" name="Picture 13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63EAE7FE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54865780" wp14:editId="40D7B147">
                  <wp:extent cx="121920" cy="121920"/>
                  <wp:effectExtent l="0" t="0" r="0" b="0"/>
                  <wp:docPr id="14" name="Picture 14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45D2F389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DB8BA39" wp14:editId="22CCF6D9">
                  <wp:extent cx="121920" cy="121920"/>
                  <wp:effectExtent l="0" t="0" r="0" b="0"/>
                  <wp:docPr id="15" name="Picture 15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48D596B3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C26AA04" wp14:editId="6255245B">
                  <wp:extent cx="121920" cy="121920"/>
                  <wp:effectExtent l="0" t="0" r="0" b="0"/>
                  <wp:docPr id="16" name="Picture 16" descr="http://aaos.webauthor.com/lib/img/icon/icomoon/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://aaos.webauthor.com/lib/img/icon/icomoon/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45033941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7760AD24" wp14:editId="52DF4878">
                  <wp:extent cx="121920" cy="121920"/>
                  <wp:effectExtent l="0" t="0" r="0" b="0"/>
                  <wp:docPr id="17" name="Picture 17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27B83F7E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5AEC1050" wp14:editId="2D3ABC68">
                  <wp:extent cx="121920" cy="121920"/>
                  <wp:effectExtent l="0" t="0" r="0" b="0"/>
                  <wp:docPr id="18" name="Picture 18" descr="http://aaos.webauthor.com/lib/img/icon/icomoon/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http://aaos.webauthor.com/lib/img/icon/icomoon/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6268862F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Included</w:t>
            </w:r>
          </w:p>
        </w:tc>
        <w:tc>
          <w:tcPr>
            <w:tcW w:w="0" w:type="auto"/>
            <w:vAlign w:val="center"/>
            <w:hideMark/>
          </w:tcPr>
          <w:p w14:paraId="5EF0A8DE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Moderate Quality</w:t>
            </w:r>
          </w:p>
        </w:tc>
      </w:tr>
      <w:tr w:rsidR="00E12225" w:rsidRPr="00E12225" w14:paraId="3646FF01" w14:textId="77777777" w:rsidTr="00E12225">
        <w:tc>
          <w:tcPr>
            <w:tcW w:w="0" w:type="auto"/>
            <w:vAlign w:val="center"/>
            <w:hideMark/>
          </w:tcPr>
          <w:p w14:paraId="625BDA90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Altman,R.D., 2009</w:t>
            </w:r>
          </w:p>
        </w:tc>
        <w:tc>
          <w:tcPr>
            <w:tcW w:w="0" w:type="auto"/>
            <w:vAlign w:val="center"/>
            <w:hideMark/>
          </w:tcPr>
          <w:p w14:paraId="78DCB594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415AB879" wp14:editId="5063D9DD">
                  <wp:extent cx="121920" cy="121920"/>
                  <wp:effectExtent l="0" t="0" r="0" b="0"/>
                  <wp:docPr id="19" name="Picture 19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462EE4DA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1A9E04F" wp14:editId="0D0EF531">
                  <wp:extent cx="121920" cy="121920"/>
                  <wp:effectExtent l="0" t="0" r="0" b="0"/>
                  <wp:docPr id="20" name="Picture 20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100E633A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11E11F03" wp14:editId="046F7123">
                  <wp:extent cx="121920" cy="121920"/>
                  <wp:effectExtent l="0" t="0" r="0" b="0"/>
                  <wp:docPr id="21" name="Picture 21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13016E5B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42540449" wp14:editId="2C3543AE">
                  <wp:extent cx="121920" cy="121920"/>
                  <wp:effectExtent l="0" t="0" r="0" b="0"/>
                  <wp:docPr id="22" name="Picture 22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38F35B12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127237EA" wp14:editId="42D7CD58">
                  <wp:extent cx="121920" cy="121920"/>
                  <wp:effectExtent l="0" t="0" r="0" b="0"/>
                  <wp:docPr id="23" name="Picture 23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6AF99C5A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6BED91CB" wp14:editId="13FEF702">
                  <wp:extent cx="121920" cy="121920"/>
                  <wp:effectExtent l="0" t="0" r="0" b="0"/>
                  <wp:docPr id="24" name="Picture 24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04F0083C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Included</w:t>
            </w:r>
          </w:p>
        </w:tc>
        <w:tc>
          <w:tcPr>
            <w:tcW w:w="0" w:type="auto"/>
            <w:vAlign w:val="center"/>
            <w:hideMark/>
          </w:tcPr>
          <w:p w14:paraId="077889B1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High Quality</w:t>
            </w:r>
          </w:p>
        </w:tc>
      </w:tr>
      <w:tr w:rsidR="00E12225" w:rsidRPr="00E12225" w14:paraId="06FB91D9" w14:textId="77777777" w:rsidTr="00E12225">
        <w:tc>
          <w:tcPr>
            <w:tcW w:w="0" w:type="auto"/>
            <w:vAlign w:val="center"/>
            <w:hideMark/>
          </w:tcPr>
          <w:p w14:paraId="5CB18993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Arden,N.K., 2014</w:t>
            </w:r>
          </w:p>
        </w:tc>
        <w:tc>
          <w:tcPr>
            <w:tcW w:w="0" w:type="auto"/>
            <w:vAlign w:val="center"/>
            <w:hideMark/>
          </w:tcPr>
          <w:p w14:paraId="21F7BFCB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756CEAF" wp14:editId="1843E9F1">
                  <wp:extent cx="121920" cy="121920"/>
                  <wp:effectExtent l="0" t="0" r="0" b="0"/>
                  <wp:docPr id="25" name="Picture 25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38859E19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00727847" wp14:editId="427CF856">
                  <wp:extent cx="121920" cy="121920"/>
                  <wp:effectExtent l="0" t="0" r="0" b="0"/>
                  <wp:docPr id="26" name="Picture 26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790EE644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4F4FCC17" wp14:editId="43557349">
                  <wp:extent cx="121920" cy="121920"/>
                  <wp:effectExtent l="0" t="0" r="0" b="0"/>
                  <wp:docPr id="27" name="Picture 27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4BA4BFF4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403484B2" wp14:editId="39D37DF3">
                  <wp:extent cx="121920" cy="121920"/>
                  <wp:effectExtent l="0" t="0" r="0" b="0"/>
                  <wp:docPr id="28" name="Picture 28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0A64DA39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0193B297" wp14:editId="1A370022">
                  <wp:extent cx="121920" cy="121920"/>
                  <wp:effectExtent l="0" t="0" r="0" b="0"/>
                  <wp:docPr id="29" name="Picture 29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5A14635E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4B0CD173" wp14:editId="45CBF77D">
                  <wp:extent cx="121920" cy="121920"/>
                  <wp:effectExtent l="0" t="0" r="0" b="0"/>
                  <wp:docPr id="30" name="Picture 30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5B3502DC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Included</w:t>
            </w:r>
          </w:p>
        </w:tc>
        <w:tc>
          <w:tcPr>
            <w:tcW w:w="0" w:type="auto"/>
            <w:vAlign w:val="center"/>
            <w:hideMark/>
          </w:tcPr>
          <w:p w14:paraId="1BBB997A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High Quality</w:t>
            </w:r>
          </w:p>
        </w:tc>
      </w:tr>
      <w:tr w:rsidR="00E12225" w:rsidRPr="00E12225" w14:paraId="4141DD85" w14:textId="77777777" w:rsidTr="00A63EF8"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7C16F1F8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Asmus,M.J., 2014 (A)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174DA385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CE25C50" wp14:editId="52FC4419">
                  <wp:extent cx="121920" cy="121920"/>
                  <wp:effectExtent l="0" t="0" r="0" b="0"/>
                  <wp:docPr id="31" name="Picture 31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1886D280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2CD6786" wp14:editId="0D093D80">
                  <wp:extent cx="121920" cy="121920"/>
                  <wp:effectExtent l="0" t="0" r="0" b="0"/>
                  <wp:docPr id="32" name="Picture 32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07464049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689055B" wp14:editId="419F5431">
                  <wp:extent cx="121920" cy="121920"/>
                  <wp:effectExtent l="0" t="0" r="0" b="0"/>
                  <wp:docPr id="33" name="Picture 33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2D1CE472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186DB75E" wp14:editId="44204347">
                  <wp:extent cx="121920" cy="121920"/>
                  <wp:effectExtent l="0" t="0" r="0" b="0"/>
                  <wp:docPr id="34" name="Picture 34" descr="http://aaos.webauthor.com/lib/img/icon/icomoon/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http://aaos.webauthor.com/lib/img/icon/icomoon/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4874BE88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4C1C220" wp14:editId="38411C78">
                  <wp:extent cx="121920" cy="121920"/>
                  <wp:effectExtent l="0" t="0" r="0" b="0"/>
                  <wp:docPr id="35" name="Picture 35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41BE4E6F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4EDEF14" wp14:editId="26F990AF">
                  <wp:extent cx="121920" cy="121920"/>
                  <wp:effectExtent l="0" t="0" r="0" b="0"/>
                  <wp:docPr id="36" name="Picture 36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3CD3C8CC" w14:textId="68908C90" w:rsidR="00E12225" w:rsidRPr="00E12225" w:rsidRDefault="0080580D" w:rsidP="00E12225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Not best available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23CB1719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Moderate Quality</w:t>
            </w:r>
          </w:p>
        </w:tc>
      </w:tr>
      <w:tr w:rsidR="00E12225" w:rsidRPr="00E12225" w14:paraId="7A6065CB" w14:textId="77777777" w:rsidTr="00A63EF8">
        <w:tc>
          <w:tcPr>
            <w:tcW w:w="0" w:type="auto"/>
            <w:shd w:val="clear" w:color="auto" w:fill="F2F2F2" w:themeFill="background1" w:themeFillShade="F2"/>
            <w:vAlign w:val="center"/>
          </w:tcPr>
          <w:p w14:paraId="16DBFD14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Asmus,M.J., 2014 (B)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10889FDE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4F3048D0" wp14:editId="0A663918">
                  <wp:extent cx="121920" cy="121920"/>
                  <wp:effectExtent l="0" t="0" r="0" b="0"/>
                  <wp:docPr id="37" name="Picture 37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6469B295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0EA905EB" wp14:editId="0554C4B1">
                  <wp:extent cx="121920" cy="121920"/>
                  <wp:effectExtent l="0" t="0" r="0" b="0"/>
                  <wp:docPr id="38" name="Picture 38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45F4DB0A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00A763F" wp14:editId="4C670E5A">
                  <wp:extent cx="121920" cy="121920"/>
                  <wp:effectExtent l="0" t="0" r="0" b="0"/>
                  <wp:docPr id="39" name="Picture 39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5D83F176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89E66C4" wp14:editId="5FD93F66">
                  <wp:extent cx="121920" cy="121920"/>
                  <wp:effectExtent l="0" t="0" r="0" b="0"/>
                  <wp:docPr id="40" name="Picture 40" descr="http://aaos.webauthor.com/lib/img/icon/icomoon/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http://aaos.webauthor.com/lib/img/icon/icomoon/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29D32C1D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C620FDC" wp14:editId="490742AA">
                  <wp:extent cx="121920" cy="121920"/>
                  <wp:effectExtent l="0" t="0" r="0" b="0"/>
                  <wp:docPr id="41" name="Picture 41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25500BC2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6954222" wp14:editId="1716EC0B">
                  <wp:extent cx="121920" cy="121920"/>
                  <wp:effectExtent l="0" t="0" r="0" b="0"/>
                  <wp:docPr id="42" name="Picture 42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0ADFE64D" w14:textId="589A2224" w:rsidR="00E12225" w:rsidRPr="00E12225" w:rsidRDefault="0080580D" w:rsidP="00E12225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Not best available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4A92BCC3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Moderate Quality</w:t>
            </w:r>
          </w:p>
        </w:tc>
      </w:tr>
      <w:tr w:rsidR="00E12225" w:rsidRPr="00E12225" w14:paraId="7C70E461" w14:textId="77777777" w:rsidTr="00E12225">
        <w:tc>
          <w:tcPr>
            <w:tcW w:w="0" w:type="auto"/>
            <w:vAlign w:val="center"/>
            <w:hideMark/>
          </w:tcPr>
          <w:p w14:paraId="5F2E1E98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Baltzer,A.W., 2009</w:t>
            </w:r>
          </w:p>
        </w:tc>
        <w:tc>
          <w:tcPr>
            <w:tcW w:w="0" w:type="auto"/>
            <w:vAlign w:val="center"/>
            <w:hideMark/>
          </w:tcPr>
          <w:p w14:paraId="0758A52F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656A25BB" wp14:editId="34365891">
                  <wp:extent cx="121920" cy="121920"/>
                  <wp:effectExtent l="0" t="0" r="0" b="0"/>
                  <wp:docPr id="43" name="Picture 43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6EC5A821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3F08027" wp14:editId="5C712AF6">
                  <wp:extent cx="121920" cy="121920"/>
                  <wp:effectExtent l="0" t="0" r="0" b="0"/>
                  <wp:docPr id="44" name="Picture 44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2FCFF2B3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7C8A148D" wp14:editId="584368B8">
                  <wp:extent cx="121920" cy="121920"/>
                  <wp:effectExtent l="0" t="0" r="0" b="0"/>
                  <wp:docPr id="45" name="Picture 45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579E887B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D1552A8" wp14:editId="2610BB85">
                  <wp:extent cx="121920" cy="121920"/>
                  <wp:effectExtent l="0" t="0" r="0" b="0"/>
                  <wp:docPr id="46" name="Picture 46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77E6AD26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6AF6918A" wp14:editId="103A4C21">
                  <wp:extent cx="121920" cy="121920"/>
                  <wp:effectExtent l="0" t="0" r="0" b="0"/>
                  <wp:docPr id="47" name="Picture 47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678D7C2B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7873E2B" wp14:editId="0A68C999">
                  <wp:extent cx="121920" cy="121920"/>
                  <wp:effectExtent l="0" t="0" r="0" b="0"/>
                  <wp:docPr id="48" name="Picture 48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39E17715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Included</w:t>
            </w:r>
          </w:p>
        </w:tc>
        <w:tc>
          <w:tcPr>
            <w:tcW w:w="0" w:type="auto"/>
            <w:vAlign w:val="center"/>
            <w:hideMark/>
          </w:tcPr>
          <w:p w14:paraId="19A224F7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High Quality</w:t>
            </w:r>
          </w:p>
        </w:tc>
      </w:tr>
      <w:tr w:rsidR="00E12225" w:rsidRPr="00E12225" w14:paraId="2660903C" w14:textId="77777777" w:rsidTr="003A1107"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11F6567A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Bensen,W.G., 1999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326035E7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710A9B1E" wp14:editId="3EEDB201">
                  <wp:extent cx="121920" cy="121920"/>
                  <wp:effectExtent l="0" t="0" r="0" b="0"/>
                  <wp:docPr id="49" name="Picture 49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30009F82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FD29D9D" wp14:editId="0DF5744B">
                  <wp:extent cx="121920" cy="121920"/>
                  <wp:effectExtent l="0" t="0" r="0" b="0"/>
                  <wp:docPr id="50" name="Picture 50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22F407BC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1C7B1613" wp14:editId="390A8C8D">
                  <wp:extent cx="121920" cy="121920"/>
                  <wp:effectExtent l="0" t="0" r="0" b="0"/>
                  <wp:docPr id="51" name="Picture 51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06D9720B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64BED928" wp14:editId="089DCEDE">
                  <wp:extent cx="121920" cy="121920"/>
                  <wp:effectExtent l="0" t="0" r="0" b="0"/>
                  <wp:docPr id="52" name="Picture 52" descr="http://aaos.webauthor.com/lib/img/icon/icomoon/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http://aaos.webauthor.com/lib/img/icon/icomoon/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5EF8D30E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915CD60" wp14:editId="4474B497">
                  <wp:extent cx="121920" cy="121920"/>
                  <wp:effectExtent l="0" t="0" r="0" b="0"/>
                  <wp:docPr id="53" name="Picture 53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0AC5AFBC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4C40E117" wp14:editId="70082032">
                  <wp:extent cx="121920" cy="121920"/>
                  <wp:effectExtent l="0" t="0" r="0" b="0"/>
                  <wp:docPr id="54" name="Picture 54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5CF36522" w14:textId="5FBEA591" w:rsidR="00E12225" w:rsidRPr="00343B3A" w:rsidRDefault="0080580D" w:rsidP="00E122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Not best available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007BBF25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High Quality</w:t>
            </w:r>
          </w:p>
        </w:tc>
      </w:tr>
      <w:tr w:rsidR="00E12225" w:rsidRPr="00E12225" w14:paraId="52655834" w14:textId="77777777" w:rsidTr="003A1107"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618A2490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Bingham,C.O.,III, 2007 (A)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0BA99AB2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02C80D23" wp14:editId="4FACABA4">
                  <wp:extent cx="121920" cy="121920"/>
                  <wp:effectExtent l="0" t="0" r="0" b="0"/>
                  <wp:docPr id="55" name="Picture 55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04A04987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E4187B3" wp14:editId="22FFB5B2">
                  <wp:extent cx="121920" cy="121920"/>
                  <wp:effectExtent l="0" t="0" r="0" b="0"/>
                  <wp:docPr id="56" name="Picture 56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14316FA0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46EA3512" wp14:editId="2202D15A">
                  <wp:extent cx="121920" cy="121920"/>
                  <wp:effectExtent l="0" t="0" r="0" b="0"/>
                  <wp:docPr id="57" name="Picture 57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47940DB7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61262D0E" wp14:editId="109B573E">
                  <wp:extent cx="121920" cy="121920"/>
                  <wp:effectExtent l="0" t="0" r="0" b="0"/>
                  <wp:docPr id="58" name="Picture 58" descr="http://aaos.webauthor.com/lib/img/icon/icomoon/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http://aaos.webauthor.com/lib/img/icon/icomoon/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15DEEEFD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26EA13E" wp14:editId="592C9872">
                  <wp:extent cx="121920" cy="121920"/>
                  <wp:effectExtent l="0" t="0" r="0" b="0"/>
                  <wp:docPr id="59" name="Picture 59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24831AA8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1EE12DD9" wp14:editId="3FA8AEE8">
                  <wp:extent cx="121920" cy="121920"/>
                  <wp:effectExtent l="0" t="0" r="0" b="0"/>
                  <wp:docPr id="60" name="Picture 60" descr="http://aaos.webauthor.com/lib/img/icon/icomoon/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http://aaos.webauthor.com/lib/img/icon/icomoon/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54A26217" w14:textId="2475D918" w:rsidR="00E12225" w:rsidRPr="00343B3A" w:rsidRDefault="0080580D" w:rsidP="00E122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Not best available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7499FBFF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Moderate Quality</w:t>
            </w:r>
          </w:p>
        </w:tc>
      </w:tr>
      <w:tr w:rsidR="00E12225" w:rsidRPr="00E12225" w14:paraId="55E7AA60" w14:textId="77777777" w:rsidTr="003A1107">
        <w:tc>
          <w:tcPr>
            <w:tcW w:w="0" w:type="auto"/>
            <w:shd w:val="clear" w:color="auto" w:fill="F2F2F2" w:themeFill="background1" w:themeFillShade="F2"/>
            <w:vAlign w:val="center"/>
          </w:tcPr>
          <w:p w14:paraId="14F59264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Bingham,C.O.,III, 2007 (B)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2BFDD574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454AC24A" wp14:editId="600C59B6">
                  <wp:extent cx="121920" cy="121920"/>
                  <wp:effectExtent l="0" t="0" r="0" b="0"/>
                  <wp:docPr id="61" name="Picture 61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43F295C9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54DA8A3C" wp14:editId="5EF607F2">
                  <wp:extent cx="121920" cy="121920"/>
                  <wp:effectExtent l="0" t="0" r="0" b="0"/>
                  <wp:docPr id="62" name="Picture 62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4C692745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1F9BBB30" wp14:editId="3468E5F9">
                  <wp:extent cx="121920" cy="121920"/>
                  <wp:effectExtent l="0" t="0" r="0" b="0"/>
                  <wp:docPr id="63" name="Picture 63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79146771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74B4A83" wp14:editId="5E766140">
                  <wp:extent cx="121920" cy="121920"/>
                  <wp:effectExtent l="0" t="0" r="0" b="0"/>
                  <wp:docPr id="64" name="Picture 64" descr="http://aaos.webauthor.com/lib/img/icon/icomoon/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http://aaos.webauthor.com/lib/img/icon/icomoon/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1ED1510A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7E7DB009" wp14:editId="36D736AA">
                  <wp:extent cx="121920" cy="121920"/>
                  <wp:effectExtent l="0" t="0" r="0" b="0"/>
                  <wp:docPr id="65" name="Picture 65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5F1EB131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7958F916" wp14:editId="6558BF52">
                  <wp:extent cx="121920" cy="121920"/>
                  <wp:effectExtent l="0" t="0" r="0" b="0"/>
                  <wp:docPr id="66" name="Picture 66" descr="http://aaos.webauthor.com/lib/img/icon/icomoon/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http://aaos.webauthor.com/lib/img/icon/icomoon/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3780865C" w14:textId="68E0F4D6" w:rsidR="00E12225" w:rsidRPr="00343B3A" w:rsidRDefault="0080580D" w:rsidP="00E122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Not best available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58AF3DEE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Moderate Quality</w:t>
            </w:r>
          </w:p>
        </w:tc>
      </w:tr>
      <w:tr w:rsidR="00E12225" w:rsidRPr="00E12225" w14:paraId="5D3F7233" w14:textId="77777777" w:rsidTr="00E12225">
        <w:tc>
          <w:tcPr>
            <w:tcW w:w="0" w:type="auto"/>
            <w:vAlign w:val="center"/>
            <w:hideMark/>
          </w:tcPr>
          <w:p w14:paraId="338019B0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Birbara,C., 2006 (A)</w:t>
            </w:r>
          </w:p>
        </w:tc>
        <w:tc>
          <w:tcPr>
            <w:tcW w:w="0" w:type="auto"/>
            <w:vAlign w:val="center"/>
            <w:hideMark/>
          </w:tcPr>
          <w:p w14:paraId="54665598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18B09039" wp14:editId="48998F9B">
                  <wp:extent cx="121920" cy="121920"/>
                  <wp:effectExtent l="0" t="0" r="0" b="0"/>
                  <wp:docPr id="67" name="Picture 67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74EE8E31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4627104A" wp14:editId="63A8BEB2">
                  <wp:extent cx="121920" cy="121920"/>
                  <wp:effectExtent l="0" t="0" r="0" b="0"/>
                  <wp:docPr id="68" name="Picture 68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7ED1F62B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5BA8AE5F" wp14:editId="71364814">
                  <wp:extent cx="121920" cy="121920"/>
                  <wp:effectExtent l="0" t="0" r="0" b="0"/>
                  <wp:docPr id="69" name="Picture 69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57DDBFF0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4A7811BD" wp14:editId="7B4D5DD7">
                  <wp:extent cx="121920" cy="121920"/>
                  <wp:effectExtent l="0" t="0" r="0" b="0"/>
                  <wp:docPr id="70" name="Picture 70" descr="http://aaos.webauthor.com/lib/img/icon/icomoon/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http://aaos.webauthor.com/lib/img/icon/icomoon/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71193ED0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62160DAB" wp14:editId="03175009">
                  <wp:extent cx="121920" cy="121920"/>
                  <wp:effectExtent l="0" t="0" r="0" b="0"/>
                  <wp:docPr id="71" name="Picture 71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708BAF97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06626DD" wp14:editId="59EDAB9A">
                  <wp:extent cx="121920" cy="121920"/>
                  <wp:effectExtent l="0" t="0" r="0" b="0"/>
                  <wp:docPr id="72" name="Picture 72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39DC21C7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Included</w:t>
            </w:r>
          </w:p>
        </w:tc>
        <w:tc>
          <w:tcPr>
            <w:tcW w:w="0" w:type="auto"/>
            <w:vAlign w:val="center"/>
            <w:hideMark/>
          </w:tcPr>
          <w:p w14:paraId="4D0894C0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High Quality</w:t>
            </w:r>
          </w:p>
        </w:tc>
      </w:tr>
      <w:tr w:rsidR="00E12225" w:rsidRPr="00E12225" w14:paraId="35F044F8" w14:textId="77777777" w:rsidTr="00E12225">
        <w:tc>
          <w:tcPr>
            <w:tcW w:w="0" w:type="auto"/>
            <w:vAlign w:val="center"/>
          </w:tcPr>
          <w:p w14:paraId="660CF04F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Birbara,C., 2006 (B)</w:t>
            </w:r>
          </w:p>
        </w:tc>
        <w:tc>
          <w:tcPr>
            <w:tcW w:w="0" w:type="auto"/>
            <w:vAlign w:val="center"/>
          </w:tcPr>
          <w:p w14:paraId="196BE21D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0DDD1016" wp14:editId="74BEC700">
                  <wp:extent cx="121920" cy="121920"/>
                  <wp:effectExtent l="0" t="0" r="0" b="0"/>
                  <wp:docPr id="73" name="Picture 73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5ACE3D16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55E52EE1" wp14:editId="54444C86">
                  <wp:extent cx="121920" cy="121920"/>
                  <wp:effectExtent l="0" t="0" r="0" b="0"/>
                  <wp:docPr id="74" name="Picture 74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350A6AEE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5B3881E7" wp14:editId="21DC50DD">
                  <wp:extent cx="121920" cy="121920"/>
                  <wp:effectExtent l="0" t="0" r="0" b="0"/>
                  <wp:docPr id="75" name="Picture 75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6BB5028D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1C16EEE0" wp14:editId="36D6D0E1">
                  <wp:extent cx="121920" cy="121920"/>
                  <wp:effectExtent l="0" t="0" r="0" b="0"/>
                  <wp:docPr id="76" name="Picture 76" descr="http://aaos.webauthor.com/lib/img/icon/icomoon/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http://aaos.webauthor.com/lib/img/icon/icomoon/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1A2FD01D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6A1828D8" wp14:editId="3BE3CFE5">
                  <wp:extent cx="121920" cy="121920"/>
                  <wp:effectExtent l="0" t="0" r="0" b="0"/>
                  <wp:docPr id="77" name="Picture 77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374FA9CC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DAB4D79" wp14:editId="1FC7E729">
                  <wp:extent cx="121920" cy="121920"/>
                  <wp:effectExtent l="0" t="0" r="0" b="0"/>
                  <wp:docPr id="78" name="Picture 78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0631D8F8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Included</w:t>
            </w:r>
          </w:p>
        </w:tc>
        <w:tc>
          <w:tcPr>
            <w:tcW w:w="0" w:type="auto"/>
            <w:vAlign w:val="center"/>
          </w:tcPr>
          <w:p w14:paraId="415D5E1D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High Quality</w:t>
            </w:r>
          </w:p>
        </w:tc>
      </w:tr>
      <w:tr w:rsidR="00E12225" w:rsidRPr="00E12225" w14:paraId="16C03E07" w14:textId="77777777" w:rsidTr="003A1107"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5D92AE0A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Boswell,D.J., 2008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5F2BAE91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52FBDF51" wp14:editId="23B314F2">
                  <wp:extent cx="121920" cy="121920"/>
                  <wp:effectExtent l="0" t="0" r="0" b="0"/>
                  <wp:docPr id="79" name="Picture 79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29D4D0F6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8375EAF" wp14:editId="6F382016">
                  <wp:extent cx="121920" cy="121920"/>
                  <wp:effectExtent l="0" t="0" r="0" b="0"/>
                  <wp:docPr id="80" name="Picture 80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64613080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5733D4E4" wp14:editId="7A7B140E">
                  <wp:extent cx="121920" cy="121920"/>
                  <wp:effectExtent l="0" t="0" r="0" b="0"/>
                  <wp:docPr id="81" name="Picture 81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7F8E951C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5EBD4622" wp14:editId="1E3879AB">
                  <wp:extent cx="121920" cy="121920"/>
                  <wp:effectExtent l="0" t="0" r="0" b="0"/>
                  <wp:docPr id="82" name="Picture 82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1BFB419E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77A05D80" wp14:editId="5E2FE32C">
                  <wp:extent cx="121920" cy="121920"/>
                  <wp:effectExtent l="0" t="0" r="0" b="0"/>
                  <wp:docPr id="83" name="Picture 83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11111A5A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6E2AE992" wp14:editId="7F4F7707">
                  <wp:extent cx="121920" cy="121920"/>
                  <wp:effectExtent l="0" t="0" r="0" b="0"/>
                  <wp:docPr id="84" name="Picture 84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582C9AE7" w14:textId="20D49960" w:rsidR="00E12225" w:rsidRPr="00343B3A" w:rsidRDefault="0080580D" w:rsidP="00E122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Not best available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423F7033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Moderate Quality</w:t>
            </w:r>
          </w:p>
        </w:tc>
      </w:tr>
      <w:tr w:rsidR="00E12225" w:rsidRPr="00E12225" w14:paraId="583533AC" w14:textId="77777777" w:rsidTr="00E12225">
        <w:tc>
          <w:tcPr>
            <w:tcW w:w="0" w:type="auto"/>
            <w:vAlign w:val="center"/>
            <w:hideMark/>
          </w:tcPr>
          <w:p w14:paraId="681862CA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Bradley,J.D., 1991</w:t>
            </w:r>
          </w:p>
        </w:tc>
        <w:tc>
          <w:tcPr>
            <w:tcW w:w="0" w:type="auto"/>
            <w:vAlign w:val="center"/>
            <w:hideMark/>
          </w:tcPr>
          <w:p w14:paraId="0A92CDD5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6964473" wp14:editId="6DCCC1D2">
                  <wp:extent cx="121920" cy="121920"/>
                  <wp:effectExtent l="0" t="0" r="0" b="0"/>
                  <wp:docPr id="85" name="Picture 85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3CEF0DD1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63349185" wp14:editId="72BF7B72">
                  <wp:extent cx="121920" cy="121920"/>
                  <wp:effectExtent l="0" t="0" r="0" b="0"/>
                  <wp:docPr id="86" name="Picture 86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39F1CF90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6EFC657" wp14:editId="2798D03F">
                  <wp:extent cx="121920" cy="121920"/>
                  <wp:effectExtent l="0" t="0" r="0" b="0"/>
                  <wp:docPr id="87" name="Picture 87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0CB4897A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C79D628" wp14:editId="59198B21">
                  <wp:extent cx="121920" cy="121920"/>
                  <wp:effectExtent l="0" t="0" r="0" b="0"/>
                  <wp:docPr id="88" name="Picture 88" descr="http://aaos.webauthor.com/lib/img/icon/icomoon/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http://aaos.webauthor.com/lib/img/icon/icomoon/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050ACFB6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43FB5F95" wp14:editId="1D8EB4DE">
                  <wp:extent cx="121920" cy="121920"/>
                  <wp:effectExtent l="0" t="0" r="0" b="0"/>
                  <wp:docPr id="89" name="Picture 89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0ACF2A0D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06BD650B" wp14:editId="2ADA19E9">
                  <wp:extent cx="121920" cy="121920"/>
                  <wp:effectExtent l="0" t="0" r="0" b="0"/>
                  <wp:docPr id="90" name="Picture 90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488CD94A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Included</w:t>
            </w:r>
          </w:p>
        </w:tc>
        <w:tc>
          <w:tcPr>
            <w:tcW w:w="0" w:type="auto"/>
            <w:vAlign w:val="center"/>
            <w:hideMark/>
          </w:tcPr>
          <w:p w14:paraId="5E78B7EF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High Quality</w:t>
            </w:r>
          </w:p>
        </w:tc>
      </w:tr>
      <w:tr w:rsidR="00E12225" w:rsidRPr="00E12225" w14:paraId="78C2D72A" w14:textId="77777777" w:rsidTr="003A1107"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0C0C4440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Caborn,D., 2004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4DA2FAE7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0C20BAFE" wp14:editId="5EB2505A">
                  <wp:extent cx="121920" cy="121920"/>
                  <wp:effectExtent l="0" t="0" r="0" b="0"/>
                  <wp:docPr id="91" name="Picture 91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00805DD8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79C181BB" wp14:editId="0F9AD880">
                  <wp:extent cx="121920" cy="121920"/>
                  <wp:effectExtent l="0" t="0" r="0" b="0"/>
                  <wp:docPr id="92" name="Picture 92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579CC67D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427059D3" wp14:editId="6B32DDC0">
                  <wp:extent cx="121920" cy="121920"/>
                  <wp:effectExtent l="0" t="0" r="0" b="0"/>
                  <wp:docPr id="93" name="Picture 93" descr="http://aaos.webauthor.com/lib/img/icon/icomoon/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http://aaos.webauthor.com/lib/img/icon/icomoon/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34778AE5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1971F062" wp14:editId="431FAD27">
                  <wp:extent cx="121920" cy="121920"/>
                  <wp:effectExtent l="0" t="0" r="0" b="0"/>
                  <wp:docPr id="94" name="Picture 94" descr="http://aaos.webauthor.com/lib/img/icon/icomoon/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http://aaos.webauthor.com/lib/img/icon/icomoon/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69183E31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1428AEF" wp14:editId="60D8BD87">
                  <wp:extent cx="121920" cy="121920"/>
                  <wp:effectExtent l="0" t="0" r="0" b="0"/>
                  <wp:docPr id="95" name="Picture 95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6216D72F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75EBC18D" wp14:editId="706D326F">
                  <wp:extent cx="121920" cy="121920"/>
                  <wp:effectExtent l="0" t="0" r="0" b="0"/>
                  <wp:docPr id="96" name="Picture 96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214A09CE" w14:textId="612C92C8" w:rsidR="00E12225" w:rsidRPr="00343B3A" w:rsidRDefault="0080580D" w:rsidP="00E122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Not best available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3066F49C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Moderate Quality</w:t>
            </w:r>
          </w:p>
        </w:tc>
      </w:tr>
      <w:tr w:rsidR="00E12225" w:rsidRPr="00E12225" w14:paraId="1EE6D4F8" w14:textId="77777777" w:rsidTr="00E12225">
        <w:tc>
          <w:tcPr>
            <w:tcW w:w="0" w:type="auto"/>
            <w:vAlign w:val="center"/>
            <w:hideMark/>
          </w:tcPr>
          <w:p w14:paraId="65C565EF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Chao,J., 2010</w:t>
            </w:r>
          </w:p>
        </w:tc>
        <w:tc>
          <w:tcPr>
            <w:tcW w:w="0" w:type="auto"/>
            <w:vAlign w:val="center"/>
            <w:hideMark/>
          </w:tcPr>
          <w:p w14:paraId="60E46F71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834C20A" wp14:editId="0B04BAE6">
                  <wp:extent cx="121920" cy="121920"/>
                  <wp:effectExtent l="0" t="0" r="0" b="0"/>
                  <wp:docPr id="97" name="Picture 97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3694384A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4F82C50C" wp14:editId="66CE3FBD">
                  <wp:extent cx="121920" cy="121920"/>
                  <wp:effectExtent l="0" t="0" r="0" b="0"/>
                  <wp:docPr id="98" name="Picture 98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6F403A7C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11702276" wp14:editId="15E6B275">
                  <wp:extent cx="121920" cy="121920"/>
                  <wp:effectExtent l="0" t="0" r="0" b="0"/>
                  <wp:docPr id="99" name="Picture 99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0E108B74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4E58DEB6" wp14:editId="4264CC66">
                  <wp:extent cx="121920" cy="121920"/>
                  <wp:effectExtent l="0" t="0" r="0" b="0"/>
                  <wp:docPr id="100" name="Picture 100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2BC2A3E7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0024E8E" wp14:editId="638C6DD5">
                  <wp:extent cx="121920" cy="121920"/>
                  <wp:effectExtent l="0" t="0" r="0" b="0"/>
                  <wp:docPr id="101" name="Picture 101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6516A8B0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1D5E72D3" wp14:editId="4B67D873">
                  <wp:extent cx="121920" cy="121920"/>
                  <wp:effectExtent l="0" t="0" r="0" b="0"/>
                  <wp:docPr id="102" name="Picture 102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315244A0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Included</w:t>
            </w:r>
          </w:p>
        </w:tc>
        <w:tc>
          <w:tcPr>
            <w:tcW w:w="0" w:type="auto"/>
            <w:vAlign w:val="center"/>
            <w:hideMark/>
          </w:tcPr>
          <w:p w14:paraId="3C1F7C0D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High Quality</w:t>
            </w:r>
          </w:p>
        </w:tc>
      </w:tr>
      <w:tr w:rsidR="00E12225" w:rsidRPr="00E12225" w14:paraId="54C21D9A" w14:textId="77777777" w:rsidTr="00E12225">
        <w:tc>
          <w:tcPr>
            <w:tcW w:w="0" w:type="auto"/>
            <w:vAlign w:val="center"/>
            <w:hideMark/>
          </w:tcPr>
          <w:p w14:paraId="1884E432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Chevalier,X., 2010</w:t>
            </w:r>
          </w:p>
        </w:tc>
        <w:tc>
          <w:tcPr>
            <w:tcW w:w="0" w:type="auto"/>
            <w:vAlign w:val="center"/>
            <w:hideMark/>
          </w:tcPr>
          <w:p w14:paraId="3D330B2F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69E79EC6" wp14:editId="75C2FA74">
                  <wp:extent cx="121920" cy="121920"/>
                  <wp:effectExtent l="0" t="0" r="0" b="0"/>
                  <wp:docPr id="103" name="Picture 103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6A40ECAD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540F1CE4" wp14:editId="62D42E45">
                  <wp:extent cx="121920" cy="121920"/>
                  <wp:effectExtent l="0" t="0" r="0" b="0"/>
                  <wp:docPr id="104" name="Picture 104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57C4AA8C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00FFE5EF" wp14:editId="7424C5A2">
                  <wp:extent cx="121920" cy="121920"/>
                  <wp:effectExtent l="0" t="0" r="0" b="0"/>
                  <wp:docPr id="105" name="Picture 105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2ECFA6CF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41BEC074" wp14:editId="4DE9F709">
                  <wp:extent cx="121920" cy="121920"/>
                  <wp:effectExtent l="0" t="0" r="0" b="0"/>
                  <wp:docPr id="106" name="Picture 106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6F3F26E4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3B6E665" wp14:editId="3AB1672A">
                  <wp:extent cx="121920" cy="121920"/>
                  <wp:effectExtent l="0" t="0" r="0" b="0"/>
                  <wp:docPr id="107" name="Picture 107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64C3F4E8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42CF921F" wp14:editId="30257D43">
                  <wp:extent cx="121920" cy="121920"/>
                  <wp:effectExtent l="0" t="0" r="0" b="0"/>
                  <wp:docPr id="108" name="Picture 108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4C9760B1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Included</w:t>
            </w:r>
          </w:p>
        </w:tc>
        <w:tc>
          <w:tcPr>
            <w:tcW w:w="0" w:type="auto"/>
            <w:vAlign w:val="center"/>
            <w:hideMark/>
          </w:tcPr>
          <w:p w14:paraId="66653C2B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High Quality</w:t>
            </w:r>
          </w:p>
        </w:tc>
      </w:tr>
      <w:tr w:rsidR="00E12225" w:rsidRPr="00E12225" w14:paraId="3652BEF1" w14:textId="77777777" w:rsidTr="00E12225">
        <w:tc>
          <w:tcPr>
            <w:tcW w:w="0" w:type="auto"/>
            <w:vAlign w:val="center"/>
            <w:hideMark/>
          </w:tcPr>
          <w:p w14:paraId="35F690EF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Clegg,D.O., 2006</w:t>
            </w:r>
          </w:p>
        </w:tc>
        <w:tc>
          <w:tcPr>
            <w:tcW w:w="0" w:type="auto"/>
            <w:vAlign w:val="center"/>
            <w:hideMark/>
          </w:tcPr>
          <w:p w14:paraId="4F23018E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943508D" wp14:editId="16760991">
                  <wp:extent cx="121920" cy="121920"/>
                  <wp:effectExtent l="0" t="0" r="0" b="0"/>
                  <wp:docPr id="109" name="Picture 109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0CFF9189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4959B912" wp14:editId="121DC6A0">
                  <wp:extent cx="121920" cy="121920"/>
                  <wp:effectExtent l="0" t="0" r="0" b="0"/>
                  <wp:docPr id="110" name="Picture 110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437EEC4B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1B59AEDC" wp14:editId="5A95F361">
                  <wp:extent cx="121920" cy="121920"/>
                  <wp:effectExtent l="0" t="0" r="0" b="0"/>
                  <wp:docPr id="111" name="Picture 111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773BC392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45A6B8B0" wp14:editId="280819B9">
                  <wp:extent cx="121920" cy="121920"/>
                  <wp:effectExtent l="0" t="0" r="0" b="0"/>
                  <wp:docPr id="112" name="Picture 112" descr="http://aaos.webauthor.com/lib/img/icon/icomoon/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http://aaos.webauthor.com/lib/img/icon/icomoon/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4ACABF6F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59CF8341" wp14:editId="08EB4589">
                  <wp:extent cx="121920" cy="121920"/>
                  <wp:effectExtent l="0" t="0" r="0" b="0"/>
                  <wp:docPr id="113" name="Picture 113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5F1EE7DA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44D741FB" wp14:editId="110B1048">
                  <wp:extent cx="121920" cy="121920"/>
                  <wp:effectExtent l="0" t="0" r="0" b="0"/>
                  <wp:docPr id="114" name="Picture 114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3FB190EE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Included</w:t>
            </w:r>
          </w:p>
        </w:tc>
        <w:tc>
          <w:tcPr>
            <w:tcW w:w="0" w:type="auto"/>
            <w:vAlign w:val="center"/>
            <w:hideMark/>
          </w:tcPr>
          <w:p w14:paraId="1A11C22C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High Quality</w:t>
            </w:r>
          </w:p>
        </w:tc>
      </w:tr>
      <w:tr w:rsidR="00E12225" w:rsidRPr="00E12225" w14:paraId="05415664" w14:textId="77777777" w:rsidTr="00E12225">
        <w:tc>
          <w:tcPr>
            <w:tcW w:w="0" w:type="auto"/>
            <w:vAlign w:val="center"/>
            <w:hideMark/>
          </w:tcPr>
          <w:p w14:paraId="1F73FCCB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Conaghan,P.G., 2013</w:t>
            </w:r>
          </w:p>
        </w:tc>
        <w:tc>
          <w:tcPr>
            <w:tcW w:w="0" w:type="auto"/>
            <w:vAlign w:val="center"/>
            <w:hideMark/>
          </w:tcPr>
          <w:p w14:paraId="3FB5B809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707C4251" wp14:editId="6A09050D">
                  <wp:extent cx="121920" cy="121920"/>
                  <wp:effectExtent l="0" t="0" r="0" b="0"/>
                  <wp:docPr id="115" name="Picture 115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39620544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7713A5A7" wp14:editId="47C6E104">
                  <wp:extent cx="121920" cy="121920"/>
                  <wp:effectExtent l="0" t="0" r="0" b="0"/>
                  <wp:docPr id="116" name="Picture 116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0070CCEF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3B33F47" wp14:editId="7E8F650D">
                  <wp:extent cx="121920" cy="121920"/>
                  <wp:effectExtent l="0" t="0" r="0" b="0"/>
                  <wp:docPr id="117" name="Picture 117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0272AE64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5E2490E4" wp14:editId="3BD76DB2">
                  <wp:extent cx="121920" cy="121920"/>
                  <wp:effectExtent l="0" t="0" r="0" b="0"/>
                  <wp:docPr id="118" name="Picture 118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0498E356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52980A99" wp14:editId="2DDB6D9E">
                  <wp:extent cx="121920" cy="121920"/>
                  <wp:effectExtent l="0" t="0" r="0" b="0"/>
                  <wp:docPr id="119" name="Picture 119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78561146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56091EAA" wp14:editId="36EA388C">
                  <wp:extent cx="121920" cy="121920"/>
                  <wp:effectExtent l="0" t="0" r="0" b="0"/>
                  <wp:docPr id="120" name="Picture 120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18E19062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Included</w:t>
            </w:r>
          </w:p>
        </w:tc>
        <w:tc>
          <w:tcPr>
            <w:tcW w:w="0" w:type="auto"/>
            <w:vAlign w:val="center"/>
            <w:hideMark/>
          </w:tcPr>
          <w:p w14:paraId="206CB3FB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High Quality</w:t>
            </w:r>
          </w:p>
        </w:tc>
      </w:tr>
      <w:tr w:rsidR="00E12225" w:rsidRPr="00E12225" w14:paraId="5C6146DC" w14:textId="77777777" w:rsidTr="00E12225">
        <w:tc>
          <w:tcPr>
            <w:tcW w:w="0" w:type="auto"/>
            <w:vAlign w:val="center"/>
            <w:hideMark/>
          </w:tcPr>
          <w:p w14:paraId="369BE244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Davies,G.M., 1999</w:t>
            </w:r>
          </w:p>
        </w:tc>
        <w:tc>
          <w:tcPr>
            <w:tcW w:w="0" w:type="auto"/>
            <w:vAlign w:val="center"/>
            <w:hideMark/>
          </w:tcPr>
          <w:p w14:paraId="15441D6D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52883610" wp14:editId="4E8EF088">
                  <wp:extent cx="121920" cy="121920"/>
                  <wp:effectExtent l="0" t="0" r="0" b="0"/>
                  <wp:docPr id="121" name="Picture 121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7129A674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5CAE80C0" wp14:editId="2D8E1C72">
                  <wp:extent cx="121920" cy="121920"/>
                  <wp:effectExtent l="0" t="0" r="0" b="0"/>
                  <wp:docPr id="122" name="Picture 122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65E39165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FE5FAF6" wp14:editId="74D97606">
                  <wp:extent cx="121920" cy="121920"/>
                  <wp:effectExtent l="0" t="0" r="0" b="0"/>
                  <wp:docPr id="123" name="Picture 123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664DC733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5591A908" wp14:editId="500E84A0">
                  <wp:extent cx="121920" cy="121920"/>
                  <wp:effectExtent l="0" t="0" r="0" b="0"/>
                  <wp:docPr id="124" name="Picture 124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50DFE4DD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5802DD78" wp14:editId="00F71B4A">
                  <wp:extent cx="121920" cy="121920"/>
                  <wp:effectExtent l="0" t="0" r="0" b="0"/>
                  <wp:docPr id="125" name="Picture 125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385BDD5C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2DE9F6E" wp14:editId="5197059E">
                  <wp:extent cx="121920" cy="121920"/>
                  <wp:effectExtent l="0" t="0" r="0" b="0"/>
                  <wp:docPr id="126" name="Picture 126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3747DB8E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Included</w:t>
            </w:r>
          </w:p>
        </w:tc>
        <w:tc>
          <w:tcPr>
            <w:tcW w:w="0" w:type="auto"/>
            <w:vAlign w:val="center"/>
            <w:hideMark/>
          </w:tcPr>
          <w:p w14:paraId="5ABE94DA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High Quality</w:t>
            </w:r>
          </w:p>
        </w:tc>
      </w:tr>
      <w:tr w:rsidR="00E12225" w:rsidRPr="00E12225" w14:paraId="7B058CB7" w14:textId="77777777" w:rsidTr="003A1107"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1AE853B2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Day,R., 2004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5DDF8B1C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9BF6EC1" wp14:editId="3008B6EF">
                  <wp:extent cx="121920" cy="121920"/>
                  <wp:effectExtent l="0" t="0" r="0" b="0"/>
                  <wp:docPr id="127" name="Picture 127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63E89AE5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595EB9FA" wp14:editId="22118CC8">
                  <wp:extent cx="121920" cy="121920"/>
                  <wp:effectExtent l="0" t="0" r="0" b="0"/>
                  <wp:docPr id="128" name="Picture 128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6D8B2858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165289C9" wp14:editId="777C8F2D">
                  <wp:extent cx="121920" cy="121920"/>
                  <wp:effectExtent l="0" t="0" r="0" b="0"/>
                  <wp:docPr id="129" name="Picture 129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0E979A0E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008DA32B" wp14:editId="54B958CD">
                  <wp:extent cx="121920" cy="121920"/>
                  <wp:effectExtent l="0" t="0" r="0" b="0"/>
                  <wp:docPr id="130" name="Picture 130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68FDB5B8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65908272" wp14:editId="73E929C6">
                  <wp:extent cx="121920" cy="121920"/>
                  <wp:effectExtent l="0" t="0" r="0" b="0"/>
                  <wp:docPr id="131" name="Picture 131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68313B3E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52F49361" wp14:editId="0BC6D339">
                  <wp:extent cx="121920" cy="121920"/>
                  <wp:effectExtent l="0" t="0" r="0" b="0"/>
                  <wp:docPr id="132" name="Picture 132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43BAACD7" w14:textId="7882D035" w:rsidR="00E12225" w:rsidRPr="00343B3A" w:rsidRDefault="0080580D" w:rsidP="00E122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Not best available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6B857C7C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High Quality</w:t>
            </w:r>
          </w:p>
        </w:tc>
      </w:tr>
      <w:tr w:rsidR="00E12225" w:rsidRPr="00E12225" w14:paraId="3E4CB6F4" w14:textId="77777777" w:rsidTr="00E12225">
        <w:tc>
          <w:tcPr>
            <w:tcW w:w="0" w:type="auto"/>
            <w:vAlign w:val="center"/>
          </w:tcPr>
          <w:p w14:paraId="1EF4496F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lastRenderedPageBreak/>
              <w:t>Dickson,D.J., 2001</w:t>
            </w:r>
          </w:p>
        </w:tc>
        <w:tc>
          <w:tcPr>
            <w:tcW w:w="0" w:type="auto"/>
            <w:vAlign w:val="center"/>
          </w:tcPr>
          <w:p w14:paraId="1CB1F208" w14:textId="77777777" w:rsidR="00E12225" w:rsidRPr="00E12225" w:rsidRDefault="00E12225" w:rsidP="00E12225">
            <w:pPr>
              <w:jc w:val="center"/>
              <w:rPr>
                <w:noProof/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65A1E328" wp14:editId="0E94713E">
                  <wp:extent cx="121920" cy="121920"/>
                  <wp:effectExtent l="0" t="0" r="0" b="0"/>
                  <wp:docPr id="133" name="Picture 133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719ED40D" w14:textId="77777777" w:rsidR="00E12225" w:rsidRPr="00E12225" w:rsidRDefault="00E12225" w:rsidP="00E12225">
            <w:pPr>
              <w:jc w:val="center"/>
              <w:rPr>
                <w:noProof/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6FC906BA" wp14:editId="0E13F80C">
                  <wp:extent cx="121920" cy="121920"/>
                  <wp:effectExtent l="0" t="0" r="0" b="0"/>
                  <wp:docPr id="134" name="Picture 134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7539EAEF" w14:textId="77777777" w:rsidR="00E12225" w:rsidRPr="00E12225" w:rsidRDefault="00E12225" w:rsidP="00E12225">
            <w:pPr>
              <w:jc w:val="center"/>
              <w:rPr>
                <w:noProof/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F1F9C2F" wp14:editId="6AB776E9">
                  <wp:extent cx="121920" cy="121920"/>
                  <wp:effectExtent l="0" t="0" r="0" b="0"/>
                  <wp:docPr id="135" name="Picture 135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49F6C889" w14:textId="77777777" w:rsidR="00E12225" w:rsidRPr="00E12225" w:rsidRDefault="00E12225" w:rsidP="00E12225">
            <w:pPr>
              <w:jc w:val="center"/>
              <w:rPr>
                <w:noProof/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1B59BF8F" wp14:editId="5D168E8A">
                  <wp:extent cx="121920" cy="121920"/>
                  <wp:effectExtent l="0" t="0" r="0" b="0"/>
                  <wp:docPr id="136" name="Picture 136" descr="http://aaos.webauthor.com/lib/img/icon/icomoon/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 descr="http://aaos.webauthor.com/lib/img/icon/icomoon/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1B781766" w14:textId="77777777" w:rsidR="00E12225" w:rsidRPr="00E12225" w:rsidRDefault="00E12225" w:rsidP="00E12225">
            <w:pPr>
              <w:jc w:val="center"/>
              <w:rPr>
                <w:noProof/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456729CF" wp14:editId="21BBD6B3">
                  <wp:extent cx="121920" cy="121920"/>
                  <wp:effectExtent l="0" t="0" r="0" b="0"/>
                  <wp:docPr id="137" name="Picture 137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69265F8C" w14:textId="77777777" w:rsidR="00E12225" w:rsidRPr="00E12225" w:rsidRDefault="00E12225" w:rsidP="00E12225">
            <w:pPr>
              <w:jc w:val="center"/>
              <w:rPr>
                <w:noProof/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E28451A" wp14:editId="29EFD981">
                  <wp:extent cx="121920" cy="121920"/>
                  <wp:effectExtent l="0" t="0" r="0" b="0"/>
                  <wp:docPr id="138" name="Picture 138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002C603F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Included</w:t>
            </w:r>
          </w:p>
        </w:tc>
        <w:tc>
          <w:tcPr>
            <w:tcW w:w="0" w:type="auto"/>
            <w:vAlign w:val="center"/>
          </w:tcPr>
          <w:p w14:paraId="4174F0F5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Moderate Quality</w:t>
            </w:r>
          </w:p>
        </w:tc>
      </w:tr>
      <w:tr w:rsidR="00E12225" w:rsidRPr="00E12225" w14:paraId="5F173219" w14:textId="77777777" w:rsidTr="003A1107"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20138F9A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Doherty,M., 2011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2978BC12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7177E248" wp14:editId="1F30DBBE">
                  <wp:extent cx="121920" cy="121920"/>
                  <wp:effectExtent l="0" t="0" r="0" b="0"/>
                  <wp:docPr id="139" name="Picture 139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17D3D010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06ADDF8" wp14:editId="0ED233AF">
                  <wp:extent cx="121920" cy="121920"/>
                  <wp:effectExtent l="0" t="0" r="0" b="0"/>
                  <wp:docPr id="140" name="Picture 140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33E1C144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1158A15" wp14:editId="225F0260">
                  <wp:extent cx="121920" cy="121920"/>
                  <wp:effectExtent l="0" t="0" r="0" b="0"/>
                  <wp:docPr id="141" name="Picture 141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76C0242B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1EADFF0" wp14:editId="1A9DC378">
                  <wp:extent cx="121920" cy="121920"/>
                  <wp:effectExtent l="0" t="0" r="0" b="0"/>
                  <wp:docPr id="142" name="Picture 142" descr="http://aaos.webauthor.com/lib/img/icon/icomoon/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 descr="http://aaos.webauthor.com/lib/img/icon/icomoon/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443876FD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1609ECC" wp14:editId="62B8C788">
                  <wp:extent cx="121920" cy="121920"/>
                  <wp:effectExtent l="0" t="0" r="0" b="0"/>
                  <wp:docPr id="143" name="Picture 143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45399B01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65CB9AEC" wp14:editId="4F034CDD">
                  <wp:extent cx="121920" cy="121920"/>
                  <wp:effectExtent l="0" t="0" r="0" b="0"/>
                  <wp:docPr id="144" name="Picture 144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4DFC6010" w14:textId="700D13F1" w:rsidR="00E12225" w:rsidRPr="00343B3A" w:rsidRDefault="0080580D" w:rsidP="00E122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Not best available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65FE1276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High Quality</w:t>
            </w:r>
          </w:p>
        </w:tc>
      </w:tr>
      <w:tr w:rsidR="00E12225" w:rsidRPr="00E12225" w14:paraId="612DB13B" w14:textId="77777777" w:rsidTr="003A1107"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17E9E53E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Dougados,M., 1993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030C2E2E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4CA8A129" wp14:editId="7C3B8ACA">
                  <wp:extent cx="121920" cy="121920"/>
                  <wp:effectExtent l="0" t="0" r="0" b="0"/>
                  <wp:docPr id="145" name="Picture 145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05544619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134872FA" wp14:editId="5D6FA394">
                  <wp:extent cx="121920" cy="121920"/>
                  <wp:effectExtent l="0" t="0" r="0" b="0"/>
                  <wp:docPr id="146" name="Picture 146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0D11E715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1EE35EE7" wp14:editId="13BC7A3E">
                  <wp:extent cx="121920" cy="121920"/>
                  <wp:effectExtent l="0" t="0" r="0" b="0"/>
                  <wp:docPr id="147" name="Picture 147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02DACB5E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40AA6A73" wp14:editId="64C29405">
                  <wp:extent cx="121920" cy="121920"/>
                  <wp:effectExtent l="0" t="0" r="0" b="0"/>
                  <wp:docPr id="148" name="Picture 148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1EB888F4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17B56048" wp14:editId="243B632E">
                  <wp:extent cx="121920" cy="121920"/>
                  <wp:effectExtent l="0" t="0" r="0" b="0"/>
                  <wp:docPr id="149" name="Picture 149" descr="http://aaos.webauthor.com/lib/img/icon/icomoon/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http://aaos.webauthor.com/lib/img/icon/icomoon/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286AC73C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155897F5" wp14:editId="02CA46FB">
                  <wp:extent cx="121920" cy="121920"/>
                  <wp:effectExtent l="0" t="0" r="0" b="0"/>
                  <wp:docPr id="150" name="Picture 150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236A18C9" w14:textId="1098001C" w:rsidR="00E12225" w:rsidRPr="00343B3A" w:rsidRDefault="0080580D" w:rsidP="00E122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Not best available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384599E5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Moderate Quality</w:t>
            </w:r>
          </w:p>
        </w:tc>
      </w:tr>
      <w:tr w:rsidR="00E12225" w:rsidRPr="00E12225" w14:paraId="5263952B" w14:textId="77777777" w:rsidTr="003A1107"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30F50E15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Ekman,E.F., 2014 (A)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442A19D0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511CEC5" wp14:editId="37362F44">
                  <wp:extent cx="121920" cy="121920"/>
                  <wp:effectExtent l="0" t="0" r="0" b="0"/>
                  <wp:docPr id="151" name="Picture 151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1E2D26C4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4C00A10" wp14:editId="464ED0CB">
                  <wp:extent cx="121920" cy="121920"/>
                  <wp:effectExtent l="0" t="0" r="0" b="0"/>
                  <wp:docPr id="152" name="Picture 152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4534FDC0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58ACD270" wp14:editId="7911F298">
                  <wp:extent cx="121920" cy="121920"/>
                  <wp:effectExtent l="0" t="0" r="0" b="0"/>
                  <wp:docPr id="153" name="Picture 153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1CF792B5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40949E3D" wp14:editId="20876F17">
                  <wp:extent cx="121920" cy="121920"/>
                  <wp:effectExtent l="0" t="0" r="0" b="0"/>
                  <wp:docPr id="154" name="Picture 154" descr="http://aaos.webauthor.com/lib/img/icon/icomoon/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http://aaos.webauthor.com/lib/img/icon/icomoon/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60C3E911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06BD9289" wp14:editId="31AB48B1">
                  <wp:extent cx="121920" cy="121920"/>
                  <wp:effectExtent l="0" t="0" r="0" b="0"/>
                  <wp:docPr id="155" name="Picture 155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56D11DAC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13108D9D" wp14:editId="7D15754E">
                  <wp:extent cx="121920" cy="121920"/>
                  <wp:effectExtent l="0" t="0" r="0" b="0"/>
                  <wp:docPr id="156" name="Picture 156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2F6C29ED" w14:textId="2FE716C4" w:rsidR="00E12225" w:rsidRPr="00343B3A" w:rsidRDefault="0080580D" w:rsidP="00E122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Not best available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639125CA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Moderate Quality</w:t>
            </w:r>
          </w:p>
        </w:tc>
      </w:tr>
      <w:tr w:rsidR="00E12225" w:rsidRPr="00E12225" w14:paraId="28C68F91" w14:textId="77777777" w:rsidTr="003A1107">
        <w:tc>
          <w:tcPr>
            <w:tcW w:w="0" w:type="auto"/>
            <w:shd w:val="clear" w:color="auto" w:fill="F2F2F2" w:themeFill="background1" w:themeFillShade="F2"/>
            <w:vAlign w:val="center"/>
          </w:tcPr>
          <w:p w14:paraId="515E63D8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Ekman,E.F., 2014 (B)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2D292B6A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B423729" wp14:editId="764AE341">
                  <wp:extent cx="121920" cy="121920"/>
                  <wp:effectExtent l="0" t="0" r="0" b="0"/>
                  <wp:docPr id="157" name="Picture 157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1F734219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1FD19C5" wp14:editId="55D2566F">
                  <wp:extent cx="121920" cy="121920"/>
                  <wp:effectExtent l="0" t="0" r="0" b="0"/>
                  <wp:docPr id="158" name="Picture 158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23BB8297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014ABF30" wp14:editId="2B954644">
                  <wp:extent cx="121920" cy="121920"/>
                  <wp:effectExtent l="0" t="0" r="0" b="0"/>
                  <wp:docPr id="159" name="Picture 159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6B8D9599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18B57087" wp14:editId="03AAB783">
                  <wp:extent cx="121920" cy="121920"/>
                  <wp:effectExtent l="0" t="0" r="0" b="0"/>
                  <wp:docPr id="160" name="Picture 160" descr="http://aaos.webauthor.com/lib/img/icon/icomoon/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http://aaos.webauthor.com/lib/img/icon/icomoon/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31B0F802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474ECADC" wp14:editId="34C926D6">
                  <wp:extent cx="121920" cy="121920"/>
                  <wp:effectExtent l="0" t="0" r="0" b="0"/>
                  <wp:docPr id="161" name="Picture 161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6D272E14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3E3B7DC" wp14:editId="72113DC6">
                  <wp:extent cx="121920" cy="121920"/>
                  <wp:effectExtent l="0" t="0" r="0" b="0"/>
                  <wp:docPr id="162" name="Picture 162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131FAECD" w14:textId="5C3978D1" w:rsidR="00E12225" w:rsidRPr="00343B3A" w:rsidRDefault="0080580D" w:rsidP="00E122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Not best available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4181B9ED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Moderate Quality</w:t>
            </w:r>
          </w:p>
        </w:tc>
      </w:tr>
      <w:tr w:rsidR="00E12225" w:rsidRPr="00E12225" w14:paraId="04A9915F" w14:textId="77777777" w:rsidTr="000648B6"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647E78AD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Essex,M.N., 2012 (A)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62E87E3B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1A7BC061" wp14:editId="18900F00">
                  <wp:extent cx="121920" cy="121920"/>
                  <wp:effectExtent l="0" t="0" r="0" b="0"/>
                  <wp:docPr id="163" name="Picture 163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0C3F812B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699C2A98" wp14:editId="271B00E2">
                  <wp:extent cx="121920" cy="121920"/>
                  <wp:effectExtent l="0" t="0" r="0" b="0"/>
                  <wp:docPr id="164" name="Picture 164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7B4AF907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51FD94A6" wp14:editId="083C8724">
                  <wp:extent cx="121920" cy="121920"/>
                  <wp:effectExtent l="0" t="0" r="0" b="0"/>
                  <wp:docPr id="165" name="Picture 165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06407A68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15191399" wp14:editId="7E118BCD">
                  <wp:extent cx="121920" cy="121920"/>
                  <wp:effectExtent l="0" t="0" r="0" b="0"/>
                  <wp:docPr id="166" name="Picture 166" descr="http://aaos.webauthor.com/lib/img/icon/icomoon/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http://aaos.webauthor.com/lib/img/icon/icomoon/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72A49ACE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022D32A9" wp14:editId="1AFD2230">
                  <wp:extent cx="121920" cy="121920"/>
                  <wp:effectExtent l="0" t="0" r="0" b="0"/>
                  <wp:docPr id="167" name="Picture 167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2FD3C56D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7C154608" wp14:editId="572C9365">
                  <wp:extent cx="121920" cy="121920"/>
                  <wp:effectExtent l="0" t="0" r="0" b="0"/>
                  <wp:docPr id="168" name="Picture 168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6A49B259" w14:textId="6B347AFF" w:rsidR="00E12225" w:rsidRPr="00E12225" w:rsidRDefault="0080580D" w:rsidP="00E12225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Not best available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284BF2AD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Moderate Quality</w:t>
            </w:r>
          </w:p>
        </w:tc>
      </w:tr>
      <w:tr w:rsidR="00E12225" w:rsidRPr="00E12225" w14:paraId="1E272E71" w14:textId="77777777" w:rsidTr="000648B6">
        <w:tc>
          <w:tcPr>
            <w:tcW w:w="0" w:type="auto"/>
            <w:shd w:val="clear" w:color="auto" w:fill="auto"/>
            <w:vAlign w:val="center"/>
            <w:hideMark/>
          </w:tcPr>
          <w:p w14:paraId="783A97AA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Essex,M.N., 2012 (B)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D950C3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641F7882" wp14:editId="265F05DE">
                  <wp:extent cx="121920" cy="121920"/>
                  <wp:effectExtent l="0" t="0" r="0" b="0"/>
                  <wp:docPr id="169" name="Picture 169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DFC3A5A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670EC0B" wp14:editId="551C2608">
                  <wp:extent cx="121920" cy="121920"/>
                  <wp:effectExtent l="0" t="0" r="0" b="0"/>
                  <wp:docPr id="170" name="Picture 170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579617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3EBD80D" wp14:editId="79CC27B6">
                  <wp:extent cx="121920" cy="121920"/>
                  <wp:effectExtent l="0" t="0" r="0" b="0"/>
                  <wp:docPr id="171" name="Picture 171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B25D2E3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81C6BC7" wp14:editId="655F721B">
                  <wp:extent cx="121920" cy="121920"/>
                  <wp:effectExtent l="0" t="0" r="0" b="0"/>
                  <wp:docPr id="172" name="Picture 172" descr="http://aaos.webauthor.com/lib/img/icon/icomoon/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 descr="http://aaos.webauthor.com/lib/img/icon/icomoon/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51822D7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19A95439" wp14:editId="1010BD17">
                  <wp:extent cx="121920" cy="121920"/>
                  <wp:effectExtent l="0" t="0" r="0" b="0"/>
                  <wp:docPr id="173" name="Picture 173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9FD3374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6D32DF8A" wp14:editId="53B69636">
                  <wp:extent cx="121920" cy="121920"/>
                  <wp:effectExtent l="0" t="0" r="0" b="0"/>
                  <wp:docPr id="174" name="Picture 174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1AB9619" w14:textId="77777777" w:rsidR="00E12225" w:rsidRPr="00522E8F" w:rsidRDefault="000648B6" w:rsidP="00E12225">
            <w:pPr>
              <w:jc w:val="center"/>
              <w:rPr>
                <w:sz w:val="24"/>
                <w:szCs w:val="24"/>
              </w:rPr>
            </w:pPr>
            <w:r w:rsidRPr="00522E8F">
              <w:rPr>
                <w:sz w:val="24"/>
                <w:szCs w:val="24"/>
              </w:rPr>
              <w:t>Included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EAA1652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High Quality</w:t>
            </w:r>
          </w:p>
        </w:tc>
      </w:tr>
      <w:tr w:rsidR="00E12225" w:rsidRPr="00E12225" w14:paraId="2E4CF060" w14:textId="77777777" w:rsidTr="00E12225">
        <w:tc>
          <w:tcPr>
            <w:tcW w:w="0" w:type="auto"/>
            <w:vAlign w:val="center"/>
            <w:hideMark/>
          </w:tcPr>
          <w:p w14:paraId="602D790B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Essex,M.N., 2014</w:t>
            </w:r>
          </w:p>
        </w:tc>
        <w:tc>
          <w:tcPr>
            <w:tcW w:w="0" w:type="auto"/>
            <w:vAlign w:val="center"/>
            <w:hideMark/>
          </w:tcPr>
          <w:p w14:paraId="4B898C96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1EAD70CF" wp14:editId="7ECD6AD8">
                  <wp:extent cx="121920" cy="121920"/>
                  <wp:effectExtent l="0" t="0" r="0" b="0"/>
                  <wp:docPr id="175" name="Picture 175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76E33E6A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988E2C5" wp14:editId="0370749D">
                  <wp:extent cx="121920" cy="121920"/>
                  <wp:effectExtent l="0" t="0" r="0" b="0"/>
                  <wp:docPr id="176" name="Picture 176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06DE663E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0C3664BC" wp14:editId="1DC32E88">
                  <wp:extent cx="121920" cy="121920"/>
                  <wp:effectExtent l="0" t="0" r="0" b="0"/>
                  <wp:docPr id="177" name="Picture 177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1D050436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63DCCDA7" wp14:editId="28CA6CFD">
                  <wp:extent cx="121920" cy="121920"/>
                  <wp:effectExtent l="0" t="0" r="0" b="0"/>
                  <wp:docPr id="178" name="Picture 178" descr="http://aaos.webauthor.com/lib/img/icon/icomoon/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 descr="http://aaos.webauthor.com/lib/img/icon/icomoon/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647F3B1F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78C40045" wp14:editId="124B5985">
                  <wp:extent cx="121920" cy="121920"/>
                  <wp:effectExtent l="0" t="0" r="0" b="0"/>
                  <wp:docPr id="179" name="Picture 179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000BF440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6FB5FFEE" wp14:editId="34284BA4">
                  <wp:extent cx="121920" cy="121920"/>
                  <wp:effectExtent l="0" t="0" r="0" b="0"/>
                  <wp:docPr id="180" name="Picture 180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65A5E283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Included</w:t>
            </w:r>
          </w:p>
        </w:tc>
        <w:tc>
          <w:tcPr>
            <w:tcW w:w="0" w:type="auto"/>
            <w:vAlign w:val="center"/>
            <w:hideMark/>
          </w:tcPr>
          <w:p w14:paraId="27EF9C53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High Quality</w:t>
            </w:r>
          </w:p>
        </w:tc>
      </w:tr>
      <w:tr w:rsidR="00E12225" w:rsidRPr="00E12225" w14:paraId="00FD64CF" w14:textId="77777777" w:rsidTr="009347DA"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58AE4CA5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Essex,M.N., 2015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31BF3181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08EAA7ED" wp14:editId="2D38DE4E">
                  <wp:extent cx="121920" cy="121920"/>
                  <wp:effectExtent l="0" t="0" r="0" b="0"/>
                  <wp:docPr id="181" name="Picture 181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0EDAFA5B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79B51A71" wp14:editId="33C46586">
                  <wp:extent cx="121920" cy="121920"/>
                  <wp:effectExtent l="0" t="0" r="0" b="0"/>
                  <wp:docPr id="182" name="Picture 182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01C33C65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1077A4EB" wp14:editId="58FE79AD">
                  <wp:extent cx="121920" cy="121920"/>
                  <wp:effectExtent l="0" t="0" r="0" b="0"/>
                  <wp:docPr id="183" name="Picture 183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39F09F2C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58EC56E" wp14:editId="4138CFCC">
                  <wp:extent cx="121920" cy="121920"/>
                  <wp:effectExtent l="0" t="0" r="0" b="0"/>
                  <wp:docPr id="184" name="Picture 184" descr="http://aaos.webauthor.com/lib/img/icon/icomoon/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http://aaos.webauthor.com/lib/img/icon/icomoon/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5F172277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B889FD9" wp14:editId="03692067">
                  <wp:extent cx="121920" cy="121920"/>
                  <wp:effectExtent l="0" t="0" r="0" b="0"/>
                  <wp:docPr id="185" name="Picture 185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15922B04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730CB75A" wp14:editId="49E2F0C7">
                  <wp:extent cx="121920" cy="121920"/>
                  <wp:effectExtent l="0" t="0" r="0" b="0"/>
                  <wp:docPr id="186" name="Picture 186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2388EEA1" w14:textId="056AE4CB" w:rsidR="00E12225" w:rsidRPr="009347DA" w:rsidRDefault="0080580D" w:rsidP="00E122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Not best available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5737567A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Moderate Quality</w:t>
            </w:r>
          </w:p>
        </w:tc>
      </w:tr>
      <w:tr w:rsidR="00E12225" w:rsidRPr="00E12225" w14:paraId="2C0EC4CF" w14:textId="77777777" w:rsidTr="00E12225">
        <w:tc>
          <w:tcPr>
            <w:tcW w:w="0" w:type="auto"/>
            <w:vAlign w:val="center"/>
            <w:hideMark/>
          </w:tcPr>
          <w:p w14:paraId="14110E8D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Filardo,G., 2012</w:t>
            </w:r>
          </w:p>
        </w:tc>
        <w:tc>
          <w:tcPr>
            <w:tcW w:w="0" w:type="auto"/>
            <w:vAlign w:val="center"/>
            <w:hideMark/>
          </w:tcPr>
          <w:p w14:paraId="6D67F749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23BF084" wp14:editId="7086B2D8">
                  <wp:extent cx="121920" cy="121920"/>
                  <wp:effectExtent l="0" t="0" r="0" b="0"/>
                  <wp:docPr id="187" name="Picture 187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48869C79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7A87FFD4" wp14:editId="4E6E4F7E">
                  <wp:extent cx="121920" cy="121920"/>
                  <wp:effectExtent l="0" t="0" r="0" b="0"/>
                  <wp:docPr id="188" name="Picture 188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6F2DB43B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78EC68C4" wp14:editId="207C18CC">
                  <wp:extent cx="121920" cy="121920"/>
                  <wp:effectExtent l="0" t="0" r="0" b="0"/>
                  <wp:docPr id="189" name="Picture 189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47683950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53D00BAC" wp14:editId="6F5C9CD9">
                  <wp:extent cx="121920" cy="121920"/>
                  <wp:effectExtent l="0" t="0" r="0" b="0"/>
                  <wp:docPr id="190" name="Picture 190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046B91E6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4EFA2917" wp14:editId="6E0745B9">
                  <wp:extent cx="121920" cy="121920"/>
                  <wp:effectExtent l="0" t="0" r="0" b="0"/>
                  <wp:docPr id="191" name="Picture 191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2DC8E43F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80AB967" wp14:editId="3E776D2C">
                  <wp:extent cx="121920" cy="121920"/>
                  <wp:effectExtent l="0" t="0" r="0" b="0"/>
                  <wp:docPr id="192" name="Picture 192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0EE90780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Included</w:t>
            </w:r>
          </w:p>
        </w:tc>
        <w:tc>
          <w:tcPr>
            <w:tcW w:w="0" w:type="auto"/>
            <w:vAlign w:val="center"/>
            <w:hideMark/>
          </w:tcPr>
          <w:p w14:paraId="1CD17F56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High Quality</w:t>
            </w:r>
          </w:p>
        </w:tc>
      </w:tr>
      <w:tr w:rsidR="00E12225" w:rsidRPr="00E12225" w14:paraId="5FE6945D" w14:textId="77777777" w:rsidTr="00E12225">
        <w:tc>
          <w:tcPr>
            <w:tcW w:w="0" w:type="auto"/>
            <w:vAlign w:val="center"/>
            <w:hideMark/>
          </w:tcPr>
          <w:p w14:paraId="4DA10660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Filardo,G., 2015</w:t>
            </w:r>
          </w:p>
        </w:tc>
        <w:tc>
          <w:tcPr>
            <w:tcW w:w="0" w:type="auto"/>
            <w:vAlign w:val="center"/>
            <w:hideMark/>
          </w:tcPr>
          <w:p w14:paraId="357E6E29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06A41923" wp14:editId="6065199F">
                  <wp:extent cx="121920" cy="121920"/>
                  <wp:effectExtent l="0" t="0" r="0" b="0"/>
                  <wp:docPr id="193" name="Picture 193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4E54FA34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194D4A9" wp14:editId="65AF2073">
                  <wp:extent cx="121920" cy="121920"/>
                  <wp:effectExtent l="0" t="0" r="0" b="0"/>
                  <wp:docPr id="194" name="Picture 194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2D0F7888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0A7CB971" wp14:editId="6DE2D979">
                  <wp:extent cx="121920" cy="121920"/>
                  <wp:effectExtent l="0" t="0" r="0" b="0"/>
                  <wp:docPr id="195" name="Picture 195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458FB280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2BDE45A" wp14:editId="39EE3207">
                  <wp:extent cx="121920" cy="121920"/>
                  <wp:effectExtent l="0" t="0" r="0" b="0"/>
                  <wp:docPr id="196" name="Picture 196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34BFC213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02020E83" wp14:editId="23F37482">
                  <wp:extent cx="121920" cy="121920"/>
                  <wp:effectExtent l="0" t="0" r="0" b="0"/>
                  <wp:docPr id="197" name="Picture 197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3B852A1F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4DC96C8E" wp14:editId="43565F73">
                  <wp:extent cx="121920" cy="121920"/>
                  <wp:effectExtent l="0" t="0" r="0" b="0"/>
                  <wp:docPr id="198" name="Picture 198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7EADAB38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Included</w:t>
            </w:r>
          </w:p>
        </w:tc>
        <w:tc>
          <w:tcPr>
            <w:tcW w:w="0" w:type="auto"/>
            <w:vAlign w:val="center"/>
            <w:hideMark/>
          </w:tcPr>
          <w:p w14:paraId="678E79E1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High Quality</w:t>
            </w:r>
          </w:p>
        </w:tc>
      </w:tr>
      <w:tr w:rsidR="00E12225" w:rsidRPr="00E12225" w14:paraId="71F8A168" w14:textId="77777777" w:rsidTr="003A1107"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2BD695A5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Fleischmann,R., 2006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623796F5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63988CC7" wp14:editId="6E5D8B80">
                  <wp:extent cx="121920" cy="121920"/>
                  <wp:effectExtent l="0" t="0" r="0" b="0"/>
                  <wp:docPr id="199" name="Picture 199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09A721CE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15BDAC35" wp14:editId="288426BA">
                  <wp:extent cx="121920" cy="121920"/>
                  <wp:effectExtent l="0" t="0" r="0" b="0"/>
                  <wp:docPr id="200" name="Picture 200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6BC8856B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70CE6D42" wp14:editId="3A4265F4">
                  <wp:extent cx="121920" cy="121920"/>
                  <wp:effectExtent l="0" t="0" r="0" b="0"/>
                  <wp:docPr id="201" name="Picture 201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06B352CF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04E078D" wp14:editId="6C8471C1">
                  <wp:extent cx="121920" cy="121920"/>
                  <wp:effectExtent l="0" t="0" r="0" b="0"/>
                  <wp:docPr id="202" name="Picture 202" descr="http://aaos.webauthor.com/lib/img/icon/icomoon/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 descr="http://aaos.webauthor.com/lib/img/icon/icomoon/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287C8945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00CE888" wp14:editId="7A418723">
                  <wp:extent cx="121920" cy="121920"/>
                  <wp:effectExtent l="0" t="0" r="0" b="0"/>
                  <wp:docPr id="203" name="Picture 203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4CAAED23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EEA52D6" wp14:editId="3E789ECE">
                  <wp:extent cx="121920" cy="121920"/>
                  <wp:effectExtent l="0" t="0" r="0" b="0"/>
                  <wp:docPr id="204" name="Picture 204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54584615" w14:textId="2655D1FF" w:rsidR="00E12225" w:rsidRPr="00343B3A" w:rsidRDefault="0080580D" w:rsidP="00E122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Not best available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598582D2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Moderate Quality</w:t>
            </w:r>
          </w:p>
        </w:tc>
      </w:tr>
      <w:tr w:rsidR="00E12225" w:rsidRPr="00E12225" w14:paraId="378D4D82" w14:textId="77777777" w:rsidTr="003A1107"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6A54FAEE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Frizziero,L., 2002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592B68E2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4710E1E" wp14:editId="70376119">
                  <wp:extent cx="121920" cy="121920"/>
                  <wp:effectExtent l="0" t="0" r="0" b="0"/>
                  <wp:docPr id="205" name="Picture 205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71637992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1794F1DF" wp14:editId="480FC02B">
                  <wp:extent cx="121920" cy="121920"/>
                  <wp:effectExtent l="0" t="0" r="0" b="0"/>
                  <wp:docPr id="206" name="Picture 206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103BBD38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1F4C0864" wp14:editId="42EAA4D7">
                  <wp:extent cx="121920" cy="121920"/>
                  <wp:effectExtent l="0" t="0" r="0" b="0"/>
                  <wp:docPr id="207" name="Picture 207" descr="http://aaos.webauthor.com/lib/img/icon/icomoon/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 descr="http://aaos.webauthor.com/lib/img/icon/icomoon/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5ED6C577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EC2B501" wp14:editId="4EA6CC97">
                  <wp:extent cx="121920" cy="121920"/>
                  <wp:effectExtent l="0" t="0" r="0" b="0"/>
                  <wp:docPr id="208" name="Picture 208" descr="http://aaos.webauthor.com/lib/img/icon/icomoon/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 descr="http://aaos.webauthor.com/lib/img/icon/icomoon/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706241F1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7003A5E7" wp14:editId="57008215">
                  <wp:extent cx="121920" cy="121920"/>
                  <wp:effectExtent l="0" t="0" r="0" b="0"/>
                  <wp:docPr id="209" name="Picture 209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0488A0FB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498B4083" wp14:editId="7E36B61B">
                  <wp:extent cx="121920" cy="121920"/>
                  <wp:effectExtent l="0" t="0" r="0" b="0"/>
                  <wp:docPr id="210" name="Picture 210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08947C5A" w14:textId="6FB7FCAB" w:rsidR="00E12225" w:rsidRPr="00343B3A" w:rsidRDefault="0080580D" w:rsidP="00E122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Not best available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437340E4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Moderate Quality</w:t>
            </w:r>
          </w:p>
        </w:tc>
      </w:tr>
      <w:tr w:rsidR="00E12225" w:rsidRPr="00E12225" w14:paraId="1A5C0F9B" w14:textId="77777777" w:rsidTr="00E12225">
        <w:tc>
          <w:tcPr>
            <w:tcW w:w="0" w:type="auto"/>
            <w:vAlign w:val="center"/>
            <w:hideMark/>
          </w:tcPr>
          <w:p w14:paraId="42E35688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Gaffney,K., 1995</w:t>
            </w:r>
          </w:p>
        </w:tc>
        <w:tc>
          <w:tcPr>
            <w:tcW w:w="0" w:type="auto"/>
            <w:vAlign w:val="center"/>
            <w:hideMark/>
          </w:tcPr>
          <w:p w14:paraId="267B853C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13F525D1" wp14:editId="3EB88E14">
                  <wp:extent cx="121920" cy="121920"/>
                  <wp:effectExtent l="0" t="0" r="0" b="0"/>
                  <wp:docPr id="211" name="Picture 211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6BB322DD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492F7639" wp14:editId="3CD74432">
                  <wp:extent cx="121920" cy="121920"/>
                  <wp:effectExtent l="0" t="0" r="0" b="0"/>
                  <wp:docPr id="212" name="Picture 212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524D70D8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96003B0" wp14:editId="637A4263">
                  <wp:extent cx="121920" cy="121920"/>
                  <wp:effectExtent l="0" t="0" r="0" b="0"/>
                  <wp:docPr id="213" name="Picture 213" descr="http://aaos.webauthor.com/lib/img/icon/icomoon/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 descr="http://aaos.webauthor.com/lib/img/icon/icomoon/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7FEEF258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6451CCCB" wp14:editId="312A791D">
                  <wp:extent cx="121920" cy="121920"/>
                  <wp:effectExtent l="0" t="0" r="0" b="0"/>
                  <wp:docPr id="214" name="Picture 214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0CD41F0B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4575208E" wp14:editId="396ECB51">
                  <wp:extent cx="121920" cy="121920"/>
                  <wp:effectExtent l="0" t="0" r="0" b="0"/>
                  <wp:docPr id="215" name="Picture 215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40B7B340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6A7AB332" wp14:editId="00397E07">
                  <wp:extent cx="121920" cy="121920"/>
                  <wp:effectExtent l="0" t="0" r="0" b="0"/>
                  <wp:docPr id="216" name="Picture 216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62647850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Included</w:t>
            </w:r>
          </w:p>
        </w:tc>
        <w:tc>
          <w:tcPr>
            <w:tcW w:w="0" w:type="auto"/>
            <w:vAlign w:val="center"/>
            <w:hideMark/>
          </w:tcPr>
          <w:p w14:paraId="43687BA4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Moderate Quality</w:t>
            </w:r>
          </w:p>
        </w:tc>
      </w:tr>
      <w:tr w:rsidR="00E12225" w:rsidRPr="00E12225" w14:paraId="48A00FAC" w14:textId="77777777" w:rsidTr="00E12225">
        <w:tc>
          <w:tcPr>
            <w:tcW w:w="0" w:type="auto"/>
            <w:vAlign w:val="center"/>
            <w:hideMark/>
          </w:tcPr>
          <w:p w14:paraId="58CF7CA8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Geba,G.P., 2002</w:t>
            </w:r>
          </w:p>
        </w:tc>
        <w:tc>
          <w:tcPr>
            <w:tcW w:w="0" w:type="auto"/>
            <w:vAlign w:val="center"/>
            <w:hideMark/>
          </w:tcPr>
          <w:p w14:paraId="2AEE2095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8A4857F" wp14:editId="1AA22066">
                  <wp:extent cx="121920" cy="121920"/>
                  <wp:effectExtent l="0" t="0" r="0" b="0"/>
                  <wp:docPr id="217" name="Picture 217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0C64CF05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58C1A0F3" wp14:editId="17487773">
                  <wp:extent cx="121920" cy="121920"/>
                  <wp:effectExtent l="0" t="0" r="0" b="0"/>
                  <wp:docPr id="218" name="Picture 218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3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1266B2F5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521B4334" wp14:editId="7AEE0637">
                  <wp:extent cx="121920" cy="121920"/>
                  <wp:effectExtent l="0" t="0" r="0" b="0"/>
                  <wp:docPr id="219" name="Picture 219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4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08EC2711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18717481" wp14:editId="538F2A8A">
                  <wp:extent cx="121920" cy="121920"/>
                  <wp:effectExtent l="0" t="0" r="0" b="0"/>
                  <wp:docPr id="220" name="Picture 220" descr="http://aaos.webauthor.com/lib/img/icon/icomoon/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" descr="http://aaos.webauthor.com/lib/img/icon/icomoon/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66A36448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65FDA62" wp14:editId="1649AACF">
                  <wp:extent cx="121920" cy="121920"/>
                  <wp:effectExtent l="0" t="0" r="0" b="0"/>
                  <wp:docPr id="221" name="Picture 221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6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254B0556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32A8C6F" wp14:editId="325A51DF">
                  <wp:extent cx="121920" cy="121920"/>
                  <wp:effectExtent l="0" t="0" r="0" b="0"/>
                  <wp:docPr id="222" name="Picture 222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4A186C4A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Included</w:t>
            </w:r>
          </w:p>
        </w:tc>
        <w:tc>
          <w:tcPr>
            <w:tcW w:w="0" w:type="auto"/>
            <w:vAlign w:val="center"/>
            <w:hideMark/>
          </w:tcPr>
          <w:p w14:paraId="25FF27A1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High Quality</w:t>
            </w:r>
          </w:p>
        </w:tc>
      </w:tr>
      <w:tr w:rsidR="00E12225" w:rsidRPr="00E12225" w14:paraId="1EA9DB84" w14:textId="77777777" w:rsidTr="003A1107"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3F861E90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Ghosh,S., 2007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174F556E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4E039FCB" wp14:editId="7C160908">
                  <wp:extent cx="121920" cy="121920"/>
                  <wp:effectExtent l="0" t="0" r="0" b="0"/>
                  <wp:docPr id="223" name="Picture 223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598D0BA4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74657363" wp14:editId="730883FD">
                  <wp:extent cx="121920" cy="121920"/>
                  <wp:effectExtent l="0" t="0" r="0" b="0"/>
                  <wp:docPr id="224" name="Picture 224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130472A4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8BC77D3" wp14:editId="614D9751">
                  <wp:extent cx="121920" cy="121920"/>
                  <wp:effectExtent l="0" t="0" r="0" b="0"/>
                  <wp:docPr id="225" name="Picture 225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2CAEABCF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78B2EB12" wp14:editId="02F0F9EB">
                  <wp:extent cx="121920" cy="121920"/>
                  <wp:effectExtent l="0" t="0" r="0" b="0"/>
                  <wp:docPr id="226" name="Picture 226" descr="http://aaos.webauthor.com/lib/img/icon/icomoon/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4" descr="http://aaos.webauthor.com/lib/img/icon/icomoon/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440200D0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71B060E5" wp14:editId="168217B3">
                  <wp:extent cx="121920" cy="121920"/>
                  <wp:effectExtent l="0" t="0" r="0" b="0"/>
                  <wp:docPr id="227" name="Picture 227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1BE5F286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17D3E4CD" wp14:editId="36FD5DD8">
                  <wp:extent cx="121920" cy="121920"/>
                  <wp:effectExtent l="0" t="0" r="0" b="0"/>
                  <wp:docPr id="228" name="Picture 228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5F95B2AE" w14:textId="43CCC4A0" w:rsidR="00E12225" w:rsidRPr="00343B3A" w:rsidRDefault="0080580D" w:rsidP="00E122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Not best available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0CF4994D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Moderate Quality</w:t>
            </w:r>
          </w:p>
        </w:tc>
      </w:tr>
      <w:tr w:rsidR="00E12225" w:rsidRPr="00E12225" w14:paraId="705DE7D5" w14:textId="77777777" w:rsidTr="00E12225">
        <w:tc>
          <w:tcPr>
            <w:tcW w:w="0" w:type="auto"/>
            <w:vAlign w:val="center"/>
            <w:hideMark/>
          </w:tcPr>
          <w:p w14:paraId="755727CC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Gibofsky,A., 2003</w:t>
            </w:r>
          </w:p>
        </w:tc>
        <w:tc>
          <w:tcPr>
            <w:tcW w:w="0" w:type="auto"/>
            <w:vAlign w:val="center"/>
            <w:hideMark/>
          </w:tcPr>
          <w:p w14:paraId="2B9EBCF0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1060B59" wp14:editId="4FEE340A">
                  <wp:extent cx="121920" cy="121920"/>
                  <wp:effectExtent l="0" t="0" r="0" b="0"/>
                  <wp:docPr id="229" name="Picture 229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03C31889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004F5441" wp14:editId="7E5FF54F">
                  <wp:extent cx="121920" cy="121920"/>
                  <wp:effectExtent l="0" t="0" r="0" b="0"/>
                  <wp:docPr id="230" name="Picture 230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6E90EEF9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4252E4A4" wp14:editId="011A4312">
                  <wp:extent cx="121920" cy="121920"/>
                  <wp:effectExtent l="0" t="0" r="0" b="0"/>
                  <wp:docPr id="231" name="Picture 231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492CB0EE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678BB4B2" wp14:editId="75A0027A">
                  <wp:extent cx="121920" cy="121920"/>
                  <wp:effectExtent l="0" t="0" r="0" b="0"/>
                  <wp:docPr id="232" name="Picture 232" descr="http://aaos.webauthor.com/lib/img/icon/icomoon/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" descr="http://aaos.webauthor.com/lib/img/icon/icomoon/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528C78A5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168C0A9E" wp14:editId="15801276">
                  <wp:extent cx="121920" cy="121920"/>
                  <wp:effectExtent l="0" t="0" r="0" b="0"/>
                  <wp:docPr id="233" name="Picture 233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71FD3824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6D510225" wp14:editId="57CC3801">
                  <wp:extent cx="121920" cy="121920"/>
                  <wp:effectExtent l="0" t="0" r="0" b="0"/>
                  <wp:docPr id="234" name="Picture 234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1A5FB3FE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Included</w:t>
            </w:r>
          </w:p>
        </w:tc>
        <w:tc>
          <w:tcPr>
            <w:tcW w:w="0" w:type="auto"/>
            <w:vAlign w:val="center"/>
            <w:hideMark/>
          </w:tcPr>
          <w:p w14:paraId="6488D4F0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High Quality</w:t>
            </w:r>
          </w:p>
        </w:tc>
      </w:tr>
      <w:tr w:rsidR="00E12225" w:rsidRPr="00E12225" w14:paraId="5198BCF4" w14:textId="77777777" w:rsidTr="00E12225">
        <w:tc>
          <w:tcPr>
            <w:tcW w:w="0" w:type="auto"/>
            <w:vAlign w:val="center"/>
            <w:hideMark/>
          </w:tcPr>
          <w:p w14:paraId="5D93BEC1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Gibofsky,A., 2014</w:t>
            </w:r>
          </w:p>
        </w:tc>
        <w:tc>
          <w:tcPr>
            <w:tcW w:w="0" w:type="auto"/>
            <w:vAlign w:val="center"/>
            <w:hideMark/>
          </w:tcPr>
          <w:p w14:paraId="0809CD01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508D743A" wp14:editId="5DB0A431">
                  <wp:extent cx="121920" cy="121920"/>
                  <wp:effectExtent l="0" t="0" r="0" b="0"/>
                  <wp:docPr id="235" name="Picture 235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7B0A5F80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5C97E4CF" wp14:editId="4A31C073">
                  <wp:extent cx="121920" cy="121920"/>
                  <wp:effectExtent l="0" t="0" r="0" b="0"/>
                  <wp:docPr id="236" name="Picture 236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0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57FE9DEC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71B0E127" wp14:editId="29BA8C28">
                  <wp:extent cx="121920" cy="121920"/>
                  <wp:effectExtent l="0" t="0" r="0" b="0"/>
                  <wp:docPr id="237" name="Picture 237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5DFD3A47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749F9F16" wp14:editId="2AA716EA">
                  <wp:extent cx="121920" cy="121920"/>
                  <wp:effectExtent l="0" t="0" r="0" b="0"/>
                  <wp:docPr id="238" name="Picture 238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56B1A3F0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6726D5AA" wp14:editId="57DFBF9C">
                  <wp:extent cx="121920" cy="121920"/>
                  <wp:effectExtent l="0" t="0" r="0" b="0"/>
                  <wp:docPr id="239" name="Picture 239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77EB0879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DC6B03E" wp14:editId="0A641BEF">
                  <wp:extent cx="121920" cy="121920"/>
                  <wp:effectExtent l="0" t="0" r="0" b="0"/>
                  <wp:docPr id="240" name="Picture 240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4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0EB10571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Included</w:t>
            </w:r>
          </w:p>
        </w:tc>
        <w:tc>
          <w:tcPr>
            <w:tcW w:w="0" w:type="auto"/>
            <w:vAlign w:val="center"/>
            <w:hideMark/>
          </w:tcPr>
          <w:p w14:paraId="382A80B7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High Quality</w:t>
            </w:r>
          </w:p>
        </w:tc>
      </w:tr>
      <w:tr w:rsidR="00E12225" w:rsidRPr="00E12225" w14:paraId="23F68884" w14:textId="77777777" w:rsidTr="00E12225">
        <w:tc>
          <w:tcPr>
            <w:tcW w:w="0" w:type="auto"/>
            <w:vAlign w:val="center"/>
            <w:hideMark/>
          </w:tcPr>
          <w:p w14:paraId="6B95B9A0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Gormeli,G., 2015</w:t>
            </w:r>
          </w:p>
        </w:tc>
        <w:tc>
          <w:tcPr>
            <w:tcW w:w="0" w:type="auto"/>
            <w:vAlign w:val="center"/>
            <w:hideMark/>
          </w:tcPr>
          <w:p w14:paraId="69FF18EC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D905865" wp14:editId="659BF9D9">
                  <wp:extent cx="121920" cy="121920"/>
                  <wp:effectExtent l="0" t="0" r="0" b="0"/>
                  <wp:docPr id="241" name="Picture 241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7A6C01DA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BCCEDE6" wp14:editId="6FCF51E4">
                  <wp:extent cx="121920" cy="121920"/>
                  <wp:effectExtent l="0" t="0" r="0" b="0"/>
                  <wp:docPr id="242" name="Picture 242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1C900C85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7F8580A6" wp14:editId="3FA56501">
                  <wp:extent cx="121920" cy="121920"/>
                  <wp:effectExtent l="0" t="0" r="0" b="0"/>
                  <wp:docPr id="243" name="Picture 243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0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5D3D1BC3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4720A537" wp14:editId="4A6EFE41">
                  <wp:extent cx="121920" cy="121920"/>
                  <wp:effectExtent l="0" t="0" r="0" b="0"/>
                  <wp:docPr id="244" name="Picture 244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1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0C5EF2B1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1F1CE433" wp14:editId="326B312D">
                  <wp:extent cx="121920" cy="121920"/>
                  <wp:effectExtent l="0" t="0" r="0" b="0"/>
                  <wp:docPr id="245" name="Picture 245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2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31912487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554A4B1C" wp14:editId="1E30611E">
                  <wp:extent cx="121920" cy="121920"/>
                  <wp:effectExtent l="0" t="0" r="0" b="0"/>
                  <wp:docPr id="246" name="Picture 246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3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283319AC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Included</w:t>
            </w:r>
          </w:p>
        </w:tc>
        <w:tc>
          <w:tcPr>
            <w:tcW w:w="0" w:type="auto"/>
            <w:vAlign w:val="center"/>
            <w:hideMark/>
          </w:tcPr>
          <w:p w14:paraId="4B6CB207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High Quality</w:t>
            </w:r>
          </w:p>
        </w:tc>
      </w:tr>
      <w:tr w:rsidR="00E12225" w:rsidRPr="00E12225" w14:paraId="2E9443AA" w14:textId="77777777" w:rsidTr="00E12225">
        <w:tc>
          <w:tcPr>
            <w:tcW w:w="0" w:type="auto"/>
            <w:vAlign w:val="center"/>
            <w:hideMark/>
          </w:tcPr>
          <w:p w14:paraId="43DFFEDA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Henderson,E.B., 1994</w:t>
            </w:r>
          </w:p>
        </w:tc>
        <w:tc>
          <w:tcPr>
            <w:tcW w:w="0" w:type="auto"/>
            <w:vAlign w:val="center"/>
            <w:hideMark/>
          </w:tcPr>
          <w:p w14:paraId="0340D54E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410A7D9C" wp14:editId="4A81AEF9">
                  <wp:extent cx="121920" cy="121920"/>
                  <wp:effectExtent l="0" t="0" r="0" b="0"/>
                  <wp:docPr id="247" name="Picture 247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6943B839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6C227679" wp14:editId="0127EF01">
                  <wp:extent cx="121920" cy="121920"/>
                  <wp:effectExtent l="0" t="0" r="0" b="0"/>
                  <wp:docPr id="248" name="Picture 248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65FF46F6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7408B454" wp14:editId="0CFAF8D9">
                  <wp:extent cx="121920" cy="121920"/>
                  <wp:effectExtent l="0" t="0" r="0" b="0"/>
                  <wp:docPr id="249" name="Picture 249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0D523D90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1329654A" wp14:editId="361F9429">
                  <wp:extent cx="121920" cy="121920"/>
                  <wp:effectExtent l="0" t="0" r="0" b="0"/>
                  <wp:docPr id="250" name="Picture 250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271069E6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7483BF49" wp14:editId="7D4E3DEA">
                  <wp:extent cx="121920" cy="121920"/>
                  <wp:effectExtent l="0" t="0" r="0" b="0"/>
                  <wp:docPr id="251" name="Picture 251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3BBB52F4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DAA3783" wp14:editId="46208005">
                  <wp:extent cx="121920" cy="121920"/>
                  <wp:effectExtent l="0" t="0" r="0" b="0"/>
                  <wp:docPr id="252" name="Picture 252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1C6A2F89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Included</w:t>
            </w:r>
          </w:p>
        </w:tc>
        <w:tc>
          <w:tcPr>
            <w:tcW w:w="0" w:type="auto"/>
            <w:vAlign w:val="center"/>
            <w:hideMark/>
          </w:tcPr>
          <w:p w14:paraId="30AE6CE4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High Quality</w:t>
            </w:r>
          </w:p>
        </w:tc>
      </w:tr>
      <w:tr w:rsidR="00E12225" w:rsidRPr="00E12225" w14:paraId="73620A37" w14:textId="77777777" w:rsidTr="00E12225">
        <w:tc>
          <w:tcPr>
            <w:tcW w:w="0" w:type="auto"/>
            <w:vAlign w:val="center"/>
            <w:hideMark/>
          </w:tcPr>
          <w:p w14:paraId="08F4ACA0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Hen</w:t>
            </w:r>
            <w:r w:rsidRPr="00C00137">
              <w:rPr>
                <w:sz w:val="24"/>
                <w:szCs w:val="24"/>
              </w:rPr>
              <w:t>rik</w:t>
            </w:r>
            <w:r w:rsidRPr="00E12225">
              <w:rPr>
                <w:sz w:val="24"/>
                <w:szCs w:val="24"/>
              </w:rPr>
              <w:t>sen,M., 2015</w:t>
            </w:r>
          </w:p>
        </w:tc>
        <w:tc>
          <w:tcPr>
            <w:tcW w:w="0" w:type="auto"/>
            <w:vAlign w:val="center"/>
            <w:hideMark/>
          </w:tcPr>
          <w:p w14:paraId="2D8F1DC3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67DC1B14" wp14:editId="0207B140">
                  <wp:extent cx="121920" cy="121920"/>
                  <wp:effectExtent l="0" t="0" r="0" b="0"/>
                  <wp:docPr id="253" name="Picture 253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66759F0C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7C2795B3" wp14:editId="15A6EFBD">
                  <wp:extent cx="121920" cy="121920"/>
                  <wp:effectExtent l="0" t="0" r="0" b="0"/>
                  <wp:docPr id="254" name="Picture 254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49638E10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4047EBDE" wp14:editId="2230850F">
                  <wp:extent cx="121920" cy="121920"/>
                  <wp:effectExtent l="0" t="0" r="0" b="0"/>
                  <wp:docPr id="255" name="Picture 255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0B4DDB93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A6D4905" wp14:editId="0D9723FB">
                  <wp:extent cx="121920" cy="121920"/>
                  <wp:effectExtent l="0" t="0" r="0" b="0"/>
                  <wp:docPr id="256" name="Picture 256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44ED4F20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7A4BFB85" wp14:editId="4FFD0504">
                  <wp:extent cx="121920" cy="121920"/>
                  <wp:effectExtent l="0" t="0" r="0" b="0"/>
                  <wp:docPr id="257" name="Picture 257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5F01455B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8B65347" wp14:editId="45A5A90E">
                  <wp:extent cx="121920" cy="121920"/>
                  <wp:effectExtent l="0" t="0" r="0" b="0"/>
                  <wp:docPr id="258" name="Picture 258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1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4ECE9FE1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Included</w:t>
            </w:r>
          </w:p>
        </w:tc>
        <w:tc>
          <w:tcPr>
            <w:tcW w:w="0" w:type="auto"/>
            <w:vAlign w:val="center"/>
            <w:hideMark/>
          </w:tcPr>
          <w:p w14:paraId="67D86330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High Quality</w:t>
            </w:r>
          </w:p>
        </w:tc>
      </w:tr>
      <w:tr w:rsidR="00E12225" w:rsidRPr="00E12225" w14:paraId="0E6A799D" w14:textId="77777777" w:rsidTr="00E12225">
        <w:tc>
          <w:tcPr>
            <w:tcW w:w="0" w:type="auto"/>
            <w:vAlign w:val="center"/>
            <w:hideMark/>
          </w:tcPr>
          <w:p w14:paraId="132EE1C2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Herrero-Beaumont,G., 2007</w:t>
            </w:r>
          </w:p>
        </w:tc>
        <w:tc>
          <w:tcPr>
            <w:tcW w:w="0" w:type="auto"/>
            <w:vAlign w:val="center"/>
            <w:hideMark/>
          </w:tcPr>
          <w:p w14:paraId="08979A09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7F5344E4" wp14:editId="3886D19E">
                  <wp:extent cx="121920" cy="121920"/>
                  <wp:effectExtent l="0" t="0" r="0" b="0"/>
                  <wp:docPr id="259" name="Picture 259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3AFCF47B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7247EBB" wp14:editId="3E1E87BA">
                  <wp:extent cx="121920" cy="121920"/>
                  <wp:effectExtent l="0" t="0" r="0" b="0"/>
                  <wp:docPr id="260" name="Picture 260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6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153BE8C7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449C276" wp14:editId="0CB6052F">
                  <wp:extent cx="121920" cy="121920"/>
                  <wp:effectExtent l="0" t="0" r="0" b="0"/>
                  <wp:docPr id="261" name="Picture 261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365DE8D2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DF18729" wp14:editId="75DAF460">
                  <wp:extent cx="121920" cy="121920"/>
                  <wp:effectExtent l="0" t="0" r="0" b="0"/>
                  <wp:docPr id="262" name="Picture 262" descr="http://aaos.webauthor.com/lib/img/icon/icomoon/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8" descr="http://aaos.webauthor.com/lib/img/icon/icomoon/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4BB9818D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6BDE07D3" wp14:editId="3FDF1AB8">
                  <wp:extent cx="121920" cy="121920"/>
                  <wp:effectExtent l="0" t="0" r="0" b="0"/>
                  <wp:docPr id="263" name="Picture 263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9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26ABE015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6D10E26D" wp14:editId="3BCB6AC8">
                  <wp:extent cx="121920" cy="121920"/>
                  <wp:effectExtent l="0" t="0" r="0" b="0"/>
                  <wp:docPr id="264" name="Picture 264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2AC041A6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Included</w:t>
            </w:r>
          </w:p>
        </w:tc>
        <w:tc>
          <w:tcPr>
            <w:tcW w:w="0" w:type="auto"/>
            <w:vAlign w:val="center"/>
            <w:hideMark/>
          </w:tcPr>
          <w:p w14:paraId="2CA343BD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High Quality</w:t>
            </w:r>
          </w:p>
        </w:tc>
      </w:tr>
      <w:tr w:rsidR="00E12225" w:rsidRPr="00E12225" w14:paraId="30416F7E" w14:textId="77777777" w:rsidTr="00E12225">
        <w:tc>
          <w:tcPr>
            <w:tcW w:w="0" w:type="auto"/>
            <w:vAlign w:val="center"/>
            <w:hideMark/>
          </w:tcPr>
          <w:p w14:paraId="25C8283F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lastRenderedPageBreak/>
              <w:t>Hochberg,M.C., 2011 (A)</w:t>
            </w:r>
          </w:p>
        </w:tc>
        <w:tc>
          <w:tcPr>
            <w:tcW w:w="0" w:type="auto"/>
            <w:vAlign w:val="center"/>
            <w:hideMark/>
          </w:tcPr>
          <w:p w14:paraId="0ABCB2CF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05CC45D0" wp14:editId="089EF729">
                  <wp:extent cx="121920" cy="121920"/>
                  <wp:effectExtent l="0" t="0" r="0" b="0"/>
                  <wp:docPr id="265" name="Picture 265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04247257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557C9505" wp14:editId="276DB257">
                  <wp:extent cx="121920" cy="121920"/>
                  <wp:effectExtent l="0" t="0" r="0" b="0"/>
                  <wp:docPr id="266" name="Picture 266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5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05431D7F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65F7F0F" wp14:editId="089A38EC">
                  <wp:extent cx="121920" cy="121920"/>
                  <wp:effectExtent l="0" t="0" r="0" b="0"/>
                  <wp:docPr id="267" name="Picture 267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6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7ACF32DA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1F865A60" wp14:editId="0045E7E6">
                  <wp:extent cx="121920" cy="121920"/>
                  <wp:effectExtent l="0" t="0" r="0" b="0"/>
                  <wp:docPr id="268" name="Picture 268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7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79DECB5B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14DE1FED" wp14:editId="287B7183">
                  <wp:extent cx="121920" cy="121920"/>
                  <wp:effectExtent l="0" t="0" r="0" b="0"/>
                  <wp:docPr id="269" name="Picture 269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8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732C4D21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2BE6918" wp14:editId="7DD273BD">
                  <wp:extent cx="121920" cy="121920"/>
                  <wp:effectExtent l="0" t="0" r="0" b="0"/>
                  <wp:docPr id="270" name="Picture 270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9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0597DA8F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Included</w:t>
            </w:r>
          </w:p>
        </w:tc>
        <w:tc>
          <w:tcPr>
            <w:tcW w:w="0" w:type="auto"/>
            <w:vAlign w:val="center"/>
            <w:hideMark/>
          </w:tcPr>
          <w:p w14:paraId="2DA86542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High Quality</w:t>
            </w:r>
          </w:p>
        </w:tc>
      </w:tr>
      <w:tr w:rsidR="00E12225" w:rsidRPr="00E12225" w14:paraId="3ABDEDC4" w14:textId="77777777" w:rsidTr="00E12225">
        <w:tc>
          <w:tcPr>
            <w:tcW w:w="0" w:type="auto"/>
            <w:vAlign w:val="center"/>
          </w:tcPr>
          <w:p w14:paraId="595EF86F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Hochberg,M.C., 2011 (B)</w:t>
            </w:r>
          </w:p>
        </w:tc>
        <w:tc>
          <w:tcPr>
            <w:tcW w:w="0" w:type="auto"/>
            <w:vAlign w:val="center"/>
          </w:tcPr>
          <w:p w14:paraId="2B6D94FD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0DAF1871" wp14:editId="1149676B">
                  <wp:extent cx="121920" cy="121920"/>
                  <wp:effectExtent l="0" t="0" r="0" b="0"/>
                  <wp:docPr id="271" name="Picture 271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25F97F82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48112878" wp14:editId="554A7110">
                  <wp:extent cx="121920" cy="121920"/>
                  <wp:effectExtent l="0" t="0" r="0" b="0"/>
                  <wp:docPr id="272" name="Picture 272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5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6F9D70A5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3E05B1D" wp14:editId="71143B61">
                  <wp:extent cx="121920" cy="121920"/>
                  <wp:effectExtent l="0" t="0" r="0" b="0"/>
                  <wp:docPr id="273" name="Picture 273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6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05F762A8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036DBE5" wp14:editId="439EAA25">
                  <wp:extent cx="121920" cy="121920"/>
                  <wp:effectExtent l="0" t="0" r="0" b="0"/>
                  <wp:docPr id="274" name="Picture 274" descr="http://aaos.webauthor.com/lib/img/icon/icomoon/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8" descr="http://aaos.webauthor.com/lib/img/icon/icomoon/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7E906C1E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8F231FF" wp14:editId="3E74D456">
                  <wp:extent cx="121920" cy="121920"/>
                  <wp:effectExtent l="0" t="0" r="0" b="0"/>
                  <wp:docPr id="275" name="Picture 275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8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0590B7BC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302B2C6" wp14:editId="39910D01">
                  <wp:extent cx="121920" cy="121920"/>
                  <wp:effectExtent l="0" t="0" r="0" b="0"/>
                  <wp:docPr id="276" name="Picture 276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9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1BE54C17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Included</w:t>
            </w:r>
          </w:p>
        </w:tc>
        <w:tc>
          <w:tcPr>
            <w:tcW w:w="0" w:type="auto"/>
            <w:vAlign w:val="center"/>
          </w:tcPr>
          <w:p w14:paraId="46A4C8F3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High Quality</w:t>
            </w:r>
          </w:p>
        </w:tc>
      </w:tr>
      <w:tr w:rsidR="00E12225" w:rsidRPr="00E12225" w14:paraId="3DE34347" w14:textId="77777777" w:rsidTr="00E12225">
        <w:tc>
          <w:tcPr>
            <w:tcW w:w="0" w:type="auto"/>
            <w:vAlign w:val="center"/>
            <w:hideMark/>
          </w:tcPr>
          <w:p w14:paraId="235749BA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Housman,L., 2014</w:t>
            </w:r>
          </w:p>
        </w:tc>
        <w:tc>
          <w:tcPr>
            <w:tcW w:w="0" w:type="auto"/>
            <w:vAlign w:val="center"/>
            <w:hideMark/>
          </w:tcPr>
          <w:p w14:paraId="66B43005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0CACA640" wp14:editId="56729248">
                  <wp:extent cx="121920" cy="121920"/>
                  <wp:effectExtent l="0" t="0" r="0" b="0"/>
                  <wp:docPr id="277" name="Picture 277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3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29A32CA6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0462B45E" wp14:editId="59AE3651">
                  <wp:extent cx="121920" cy="121920"/>
                  <wp:effectExtent l="0" t="0" r="0" b="0"/>
                  <wp:docPr id="278" name="Picture 278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4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73F4A74E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0B6695CC" wp14:editId="798D7AD0">
                  <wp:extent cx="121920" cy="121920"/>
                  <wp:effectExtent l="0" t="0" r="0" b="0"/>
                  <wp:docPr id="279" name="Picture 279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5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0BC354B9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43AD773F" wp14:editId="70C48520">
                  <wp:extent cx="121920" cy="121920"/>
                  <wp:effectExtent l="0" t="0" r="0" b="0"/>
                  <wp:docPr id="280" name="Picture 280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6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5F95FA92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E340347" wp14:editId="6C6E8EEF">
                  <wp:extent cx="121920" cy="121920"/>
                  <wp:effectExtent l="0" t="0" r="0" b="0"/>
                  <wp:docPr id="281" name="Picture 281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17BAAA2E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686E665A" wp14:editId="6E596A87">
                  <wp:extent cx="121920" cy="121920"/>
                  <wp:effectExtent l="0" t="0" r="0" b="0"/>
                  <wp:docPr id="282" name="Picture 282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8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6F1F52D7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Included</w:t>
            </w:r>
          </w:p>
        </w:tc>
        <w:tc>
          <w:tcPr>
            <w:tcW w:w="0" w:type="auto"/>
            <w:vAlign w:val="center"/>
            <w:hideMark/>
          </w:tcPr>
          <w:p w14:paraId="1FBA01C9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High Quality</w:t>
            </w:r>
          </w:p>
        </w:tc>
      </w:tr>
      <w:tr w:rsidR="00E12225" w:rsidRPr="00E12225" w14:paraId="5B84CB49" w14:textId="77777777" w:rsidTr="00E12225">
        <w:tc>
          <w:tcPr>
            <w:tcW w:w="0" w:type="auto"/>
            <w:vAlign w:val="center"/>
            <w:hideMark/>
          </w:tcPr>
          <w:p w14:paraId="5298CAAA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Huang,T.L., 2011</w:t>
            </w:r>
          </w:p>
        </w:tc>
        <w:tc>
          <w:tcPr>
            <w:tcW w:w="0" w:type="auto"/>
            <w:vAlign w:val="center"/>
            <w:hideMark/>
          </w:tcPr>
          <w:p w14:paraId="4AA3CDB9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7758A318" wp14:editId="1E75B8D8">
                  <wp:extent cx="121920" cy="121920"/>
                  <wp:effectExtent l="0" t="0" r="0" b="0"/>
                  <wp:docPr id="283" name="Picture 283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2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0918169D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5410A51" wp14:editId="4B3582B7">
                  <wp:extent cx="121920" cy="121920"/>
                  <wp:effectExtent l="0" t="0" r="0" b="0"/>
                  <wp:docPr id="284" name="Picture 284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3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7C2847CB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5EE496A6" wp14:editId="027434ED">
                  <wp:extent cx="121920" cy="121920"/>
                  <wp:effectExtent l="0" t="0" r="0" b="0"/>
                  <wp:docPr id="285" name="Picture 285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4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305730E1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F1F1AAD" wp14:editId="274F29A1">
                  <wp:extent cx="121920" cy="121920"/>
                  <wp:effectExtent l="0" t="0" r="0" b="0"/>
                  <wp:docPr id="286" name="Picture 286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5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1BFB0494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2FCDA9C" wp14:editId="595B5355">
                  <wp:extent cx="121920" cy="121920"/>
                  <wp:effectExtent l="0" t="0" r="0" b="0"/>
                  <wp:docPr id="287" name="Picture 287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6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07EB5745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1F98DAB8" wp14:editId="460B7B77">
                  <wp:extent cx="121920" cy="121920"/>
                  <wp:effectExtent l="0" t="0" r="0" b="0"/>
                  <wp:docPr id="288" name="Picture 288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6A7F99B4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Included</w:t>
            </w:r>
          </w:p>
        </w:tc>
        <w:tc>
          <w:tcPr>
            <w:tcW w:w="0" w:type="auto"/>
            <w:vAlign w:val="center"/>
            <w:hideMark/>
          </w:tcPr>
          <w:p w14:paraId="3C386B9A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High Quality</w:t>
            </w:r>
          </w:p>
        </w:tc>
      </w:tr>
      <w:tr w:rsidR="00E12225" w:rsidRPr="00E12225" w14:paraId="2AD32028" w14:textId="77777777" w:rsidTr="003A1107"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10778F48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Huskisson,E.C., 1999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55C075E0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418C6E08" wp14:editId="4365EEAA">
                  <wp:extent cx="121920" cy="121920"/>
                  <wp:effectExtent l="0" t="0" r="0" b="0"/>
                  <wp:docPr id="289" name="Picture 289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1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5376FF78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881CDB8" wp14:editId="66BDDD24">
                  <wp:extent cx="121920" cy="121920"/>
                  <wp:effectExtent l="0" t="0" r="0" b="0"/>
                  <wp:docPr id="290" name="Picture 290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17338A6B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1CD98AFE" wp14:editId="60B5EEBD">
                  <wp:extent cx="121920" cy="121920"/>
                  <wp:effectExtent l="0" t="0" r="0" b="0"/>
                  <wp:docPr id="291" name="Picture 291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2F51ECF6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E94B8E7" wp14:editId="6A865380">
                  <wp:extent cx="121920" cy="121920"/>
                  <wp:effectExtent l="0" t="0" r="0" b="0"/>
                  <wp:docPr id="292" name="Picture 292" descr="http://aaos.webauthor.com/lib/img/icon/icomoon/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" descr="http://aaos.webauthor.com/lib/img/icon/icomoon/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74FC54C8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E3E50AF" wp14:editId="77AA14B9">
                  <wp:extent cx="121920" cy="121920"/>
                  <wp:effectExtent l="0" t="0" r="0" b="0"/>
                  <wp:docPr id="293" name="Picture 293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5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0F4D7E6F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52EA0487" wp14:editId="76BC8AAD">
                  <wp:extent cx="121920" cy="121920"/>
                  <wp:effectExtent l="0" t="0" r="0" b="0"/>
                  <wp:docPr id="294" name="Picture 294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6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2AF832E1" w14:textId="11F71EF5" w:rsidR="00E12225" w:rsidRPr="00343B3A" w:rsidRDefault="0080580D" w:rsidP="00E122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Not best available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0EC4B151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Moderate Quality</w:t>
            </w:r>
          </w:p>
        </w:tc>
      </w:tr>
      <w:tr w:rsidR="00E12225" w:rsidRPr="00E12225" w14:paraId="16E290B8" w14:textId="77777777" w:rsidTr="003A1107"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00856D0F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Jorgensen,A., 2010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19B599B7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A2114AC" wp14:editId="2222CDD9">
                  <wp:extent cx="121920" cy="121920"/>
                  <wp:effectExtent l="0" t="0" r="0" b="0"/>
                  <wp:docPr id="295" name="Picture 295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0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66D6BCF9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C3FBCA0" wp14:editId="243401D8">
                  <wp:extent cx="121920" cy="121920"/>
                  <wp:effectExtent l="0" t="0" r="0" b="0"/>
                  <wp:docPr id="296" name="Picture 296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1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571C8A57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7A378C63" wp14:editId="4011B8C3">
                  <wp:extent cx="121920" cy="121920"/>
                  <wp:effectExtent l="0" t="0" r="0" b="0"/>
                  <wp:docPr id="297" name="Picture 297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7CF400B8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02E9E1FE" wp14:editId="618F75E2">
                  <wp:extent cx="121920" cy="121920"/>
                  <wp:effectExtent l="0" t="0" r="0" b="0"/>
                  <wp:docPr id="298" name="Picture 298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3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37CCA03C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57AA4A2D" wp14:editId="3AEC807B">
                  <wp:extent cx="121920" cy="121920"/>
                  <wp:effectExtent l="0" t="0" r="0" b="0"/>
                  <wp:docPr id="299" name="Picture 299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4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402BEE58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1E09CA40" wp14:editId="78A0AB60">
                  <wp:extent cx="121920" cy="121920"/>
                  <wp:effectExtent l="0" t="0" r="0" b="0"/>
                  <wp:docPr id="300" name="Picture 300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5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706389EC" w14:textId="41A79D16" w:rsidR="00E12225" w:rsidRPr="00343B3A" w:rsidRDefault="0080580D" w:rsidP="00E122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Not best available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35AF086A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High Quality</w:t>
            </w:r>
          </w:p>
        </w:tc>
      </w:tr>
      <w:tr w:rsidR="00E12225" w:rsidRPr="00E12225" w14:paraId="76E416BA" w14:textId="77777777" w:rsidTr="003A1107"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0CD69DE4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Jubb,R.W., 2003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2073EC67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46DB6F92" wp14:editId="6B540AE1">
                  <wp:extent cx="121920" cy="121920"/>
                  <wp:effectExtent l="0" t="0" r="0" b="0"/>
                  <wp:docPr id="301" name="Picture 301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1A40E437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12324796" wp14:editId="2DF1040F">
                  <wp:extent cx="121920" cy="121920"/>
                  <wp:effectExtent l="0" t="0" r="0" b="0"/>
                  <wp:docPr id="302" name="Picture 302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0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467FDFAE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123580A1" wp14:editId="2994576A">
                  <wp:extent cx="121920" cy="121920"/>
                  <wp:effectExtent l="0" t="0" r="0" b="0"/>
                  <wp:docPr id="303" name="Picture 303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1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32B4FDEA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AEA3674" wp14:editId="4637DBC7">
                  <wp:extent cx="121920" cy="121920"/>
                  <wp:effectExtent l="0" t="0" r="0" b="0"/>
                  <wp:docPr id="304" name="Picture 304" descr="http://aaos.webauthor.com/lib/img/icon/icomoon/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" descr="http://aaos.webauthor.com/lib/img/icon/icomoon/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647DBC78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67F740C0" wp14:editId="137BEF54">
                  <wp:extent cx="121920" cy="121920"/>
                  <wp:effectExtent l="0" t="0" r="0" b="0"/>
                  <wp:docPr id="305" name="Picture 305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3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46B425DA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14991A5F" wp14:editId="50957279">
                  <wp:extent cx="121920" cy="121920"/>
                  <wp:effectExtent l="0" t="0" r="0" b="0"/>
                  <wp:docPr id="306" name="Picture 306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4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081D095F" w14:textId="43F19437" w:rsidR="00E12225" w:rsidRPr="00E12225" w:rsidRDefault="0080580D" w:rsidP="00E12225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Not best available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5CFD2793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Moderate Quality</w:t>
            </w:r>
          </w:p>
        </w:tc>
      </w:tr>
      <w:tr w:rsidR="00E12225" w:rsidRPr="00E12225" w14:paraId="4F69A2B9" w14:textId="77777777" w:rsidTr="003A1107"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2748E617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Karlsson,J., 2002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32AFD866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10555C22" wp14:editId="35BC4577">
                  <wp:extent cx="121920" cy="121920"/>
                  <wp:effectExtent l="0" t="0" r="0" b="0"/>
                  <wp:docPr id="307" name="Picture 307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1F0D84F1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12C1BA27" wp14:editId="2D0F2E6E">
                  <wp:extent cx="121920" cy="121920"/>
                  <wp:effectExtent l="0" t="0" r="0" b="0"/>
                  <wp:docPr id="308" name="Picture 308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64B1DAC1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A74F7A5" wp14:editId="344D4BEF">
                  <wp:extent cx="121920" cy="121920"/>
                  <wp:effectExtent l="0" t="0" r="0" b="0"/>
                  <wp:docPr id="309" name="Picture 309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0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162209B7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1466E53F" wp14:editId="4A75580F">
                  <wp:extent cx="121920" cy="121920"/>
                  <wp:effectExtent l="0" t="0" r="0" b="0"/>
                  <wp:docPr id="310" name="Picture 310" descr="http://aaos.webauthor.com/lib/img/icon/icomoon/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1" descr="http://aaos.webauthor.com/lib/img/icon/icomoon/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32DB5EAA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12C01DCE" wp14:editId="6F441FF4">
                  <wp:extent cx="121920" cy="121920"/>
                  <wp:effectExtent l="0" t="0" r="0" b="0"/>
                  <wp:docPr id="311" name="Picture 311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2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24CB678B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38AD5B8" wp14:editId="2035B3E9">
                  <wp:extent cx="121920" cy="121920"/>
                  <wp:effectExtent l="0" t="0" r="0" b="0"/>
                  <wp:docPr id="312" name="Picture 312" descr="http://aaos.webauthor.com/lib/img/icon/icomoon/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3" descr="http://aaos.webauthor.com/lib/img/icon/icomoon/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2A4FF36C" w14:textId="31EEBBF0" w:rsidR="00E12225" w:rsidRPr="00E12225" w:rsidRDefault="0080580D" w:rsidP="00E12225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Not best available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583A4B5A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Moderate Quality</w:t>
            </w:r>
          </w:p>
        </w:tc>
      </w:tr>
      <w:tr w:rsidR="00E12225" w:rsidRPr="00E12225" w14:paraId="5387DC1C" w14:textId="77777777" w:rsidTr="003A1107"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229463AF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Kivitz,A., 2002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31C0E733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4743B0BC" wp14:editId="0ADFF3E4">
                  <wp:extent cx="121920" cy="121920"/>
                  <wp:effectExtent l="0" t="0" r="0" b="0"/>
                  <wp:docPr id="313" name="Picture 313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7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507252F6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4C9C3244" wp14:editId="1F413CA3">
                  <wp:extent cx="121920" cy="121920"/>
                  <wp:effectExtent l="0" t="0" r="0" b="0"/>
                  <wp:docPr id="314" name="Picture 314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8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4CE5937D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4BFFC34" wp14:editId="743B1933">
                  <wp:extent cx="121920" cy="121920"/>
                  <wp:effectExtent l="0" t="0" r="0" b="0"/>
                  <wp:docPr id="315" name="Picture 315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9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1E58005F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1A42B037" wp14:editId="0B6EFD09">
                  <wp:extent cx="121920" cy="121920"/>
                  <wp:effectExtent l="0" t="0" r="0" b="0"/>
                  <wp:docPr id="316" name="Picture 316" descr="http://aaos.webauthor.com/lib/img/icon/icomoon/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0" descr="http://aaos.webauthor.com/lib/img/icon/icomoon/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31130DCF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BEDE796" wp14:editId="30DA2A81">
                  <wp:extent cx="121920" cy="121920"/>
                  <wp:effectExtent l="0" t="0" r="0" b="0"/>
                  <wp:docPr id="317" name="Picture 317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1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43059B1C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C9D5581" wp14:editId="7AE60A01">
                  <wp:extent cx="121920" cy="121920"/>
                  <wp:effectExtent l="0" t="0" r="0" b="0"/>
                  <wp:docPr id="318" name="Picture 318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2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491C6401" w14:textId="3133620A" w:rsidR="00E12225" w:rsidRPr="00E12225" w:rsidRDefault="0080580D" w:rsidP="00E12225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Not best available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6135443E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High Quality</w:t>
            </w:r>
          </w:p>
        </w:tc>
      </w:tr>
      <w:tr w:rsidR="00E12225" w:rsidRPr="00E12225" w14:paraId="6A8A7580" w14:textId="77777777" w:rsidTr="00E12225">
        <w:tc>
          <w:tcPr>
            <w:tcW w:w="0" w:type="auto"/>
            <w:vAlign w:val="center"/>
            <w:hideMark/>
          </w:tcPr>
          <w:p w14:paraId="1E13F2FE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Lehmann,R., 2005</w:t>
            </w:r>
          </w:p>
        </w:tc>
        <w:tc>
          <w:tcPr>
            <w:tcW w:w="0" w:type="auto"/>
            <w:vAlign w:val="center"/>
            <w:hideMark/>
          </w:tcPr>
          <w:p w14:paraId="7E5DC56C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661AC7E4" wp14:editId="2C7355AA">
                  <wp:extent cx="121920" cy="121920"/>
                  <wp:effectExtent l="0" t="0" r="0" b="0"/>
                  <wp:docPr id="319" name="Picture 319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6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6E6BC78D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5FAA1A72" wp14:editId="1BC57064">
                  <wp:extent cx="121920" cy="121920"/>
                  <wp:effectExtent l="0" t="0" r="0" b="0"/>
                  <wp:docPr id="320" name="Picture 320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7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37D36E39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0075722A" wp14:editId="34A973D3">
                  <wp:extent cx="121920" cy="121920"/>
                  <wp:effectExtent l="0" t="0" r="0" b="0"/>
                  <wp:docPr id="321" name="Picture 321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8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4538603E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63CD32D4" wp14:editId="5223D7CD">
                  <wp:extent cx="121920" cy="121920"/>
                  <wp:effectExtent l="0" t="0" r="0" b="0"/>
                  <wp:docPr id="322" name="Picture 322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9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1ED0F4B4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441AC178" wp14:editId="517CE4F2">
                  <wp:extent cx="121920" cy="121920"/>
                  <wp:effectExtent l="0" t="0" r="0" b="0"/>
                  <wp:docPr id="323" name="Picture 323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0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5148707C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F67F546" wp14:editId="123964B6">
                  <wp:extent cx="121920" cy="121920"/>
                  <wp:effectExtent l="0" t="0" r="0" b="0"/>
                  <wp:docPr id="324" name="Picture 324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1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63102FBE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Included</w:t>
            </w:r>
          </w:p>
        </w:tc>
        <w:tc>
          <w:tcPr>
            <w:tcW w:w="0" w:type="auto"/>
            <w:vAlign w:val="center"/>
            <w:hideMark/>
          </w:tcPr>
          <w:p w14:paraId="7F047F09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High Quality</w:t>
            </w:r>
          </w:p>
        </w:tc>
      </w:tr>
      <w:tr w:rsidR="00E12225" w:rsidRPr="00E12225" w14:paraId="747F76EB" w14:textId="77777777" w:rsidTr="00E12225">
        <w:tc>
          <w:tcPr>
            <w:tcW w:w="0" w:type="auto"/>
            <w:vAlign w:val="center"/>
            <w:hideMark/>
          </w:tcPr>
          <w:p w14:paraId="5CCAABCE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Leighton,R., 2014</w:t>
            </w:r>
          </w:p>
        </w:tc>
        <w:tc>
          <w:tcPr>
            <w:tcW w:w="0" w:type="auto"/>
            <w:vAlign w:val="center"/>
            <w:hideMark/>
          </w:tcPr>
          <w:p w14:paraId="662DE4C9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ED94B45" wp14:editId="312975E7">
                  <wp:extent cx="121920" cy="121920"/>
                  <wp:effectExtent l="0" t="0" r="0" b="0"/>
                  <wp:docPr id="325" name="Picture 325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5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09AEE2E4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1E9CDE9C" wp14:editId="0314C94A">
                  <wp:extent cx="121920" cy="121920"/>
                  <wp:effectExtent l="0" t="0" r="0" b="0"/>
                  <wp:docPr id="326" name="Picture 326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6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1542FF93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4F7ABB5A" wp14:editId="327250A1">
                  <wp:extent cx="121920" cy="121920"/>
                  <wp:effectExtent l="0" t="0" r="0" b="0"/>
                  <wp:docPr id="327" name="Picture 327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7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46536D77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668BEE4D" wp14:editId="2141FA8F">
                  <wp:extent cx="121920" cy="121920"/>
                  <wp:effectExtent l="0" t="0" r="0" b="0"/>
                  <wp:docPr id="328" name="Picture 328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8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099B3784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7B35F9B7" wp14:editId="60B9E368">
                  <wp:extent cx="121920" cy="121920"/>
                  <wp:effectExtent l="0" t="0" r="0" b="0"/>
                  <wp:docPr id="329" name="Picture 329" descr="http://aaos.webauthor.com/lib/img/icon/icomoon/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" descr="http://aaos.webauthor.com/lib/img/icon/icomoon/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22AD68CB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5655E56C" wp14:editId="384F3581">
                  <wp:extent cx="121920" cy="121920"/>
                  <wp:effectExtent l="0" t="0" r="0" b="0"/>
                  <wp:docPr id="330" name="Picture 330" descr="http://aaos.webauthor.com/lib/img/icon/icomoon/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" descr="http://aaos.webauthor.com/lib/img/icon/icomoon/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719A032B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Included</w:t>
            </w:r>
          </w:p>
        </w:tc>
        <w:tc>
          <w:tcPr>
            <w:tcW w:w="0" w:type="auto"/>
            <w:vAlign w:val="center"/>
            <w:hideMark/>
          </w:tcPr>
          <w:p w14:paraId="3C787724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Moderate Quality</w:t>
            </w:r>
          </w:p>
        </w:tc>
      </w:tr>
      <w:tr w:rsidR="00E12225" w:rsidRPr="00E12225" w14:paraId="16E24093" w14:textId="77777777" w:rsidTr="00E12225">
        <w:tc>
          <w:tcPr>
            <w:tcW w:w="0" w:type="auto"/>
            <w:vAlign w:val="center"/>
            <w:hideMark/>
          </w:tcPr>
          <w:p w14:paraId="59020337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Lundsgaard,C., 2008</w:t>
            </w:r>
          </w:p>
        </w:tc>
        <w:tc>
          <w:tcPr>
            <w:tcW w:w="0" w:type="auto"/>
            <w:vAlign w:val="center"/>
            <w:hideMark/>
          </w:tcPr>
          <w:p w14:paraId="3D4239E9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51C46476" wp14:editId="764EF175">
                  <wp:extent cx="121920" cy="121920"/>
                  <wp:effectExtent l="0" t="0" r="0" b="0"/>
                  <wp:docPr id="331" name="Picture 331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4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30B46CD2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4D92199A" wp14:editId="78ED0BC6">
                  <wp:extent cx="121920" cy="121920"/>
                  <wp:effectExtent l="0" t="0" r="0" b="0"/>
                  <wp:docPr id="332" name="Picture 332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5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14BF9194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8E99B2C" wp14:editId="74F2C4B7">
                  <wp:extent cx="121920" cy="121920"/>
                  <wp:effectExtent l="0" t="0" r="0" b="0"/>
                  <wp:docPr id="333" name="Picture 333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144093B7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071A99A" wp14:editId="43843C02">
                  <wp:extent cx="121920" cy="121920"/>
                  <wp:effectExtent l="0" t="0" r="0" b="0"/>
                  <wp:docPr id="334" name="Picture 334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7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0C6F88C2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42FEE202" wp14:editId="473132EE">
                  <wp:extent cx="121920" cy="121920"/>
                  <wp:effectExtent l="0" t="0" r="0" b="0"/>
                  <wp:docPr id="335" name="Picture 335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8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2DDE3393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457BA3E3" wp14:editId="334B039F">
                  <wp:extent cx="121920" cy="121920"/>
                  <wp:effectExtent l="0" t="0" r="0" b="0"/>
                  <wp:docPr id="336" name="Picture 336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9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406D519D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Included</w:t>
            </w:r>
          </w:p>
        </w:tc>
        <w:tc>
          <w:tcPr>
            <w:tcW w:w="0" w:type="auto"/>
            <w:vAlign w:val="center"/>
            <w:hideMark/>
          </w:tcPr>
          <w:p w14:paraId="3CE0CB41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High Quality</w:t>
            </w:r>
          </w:p>
        </w:tc>
      </w:tr>
      <w:tr w:rsidR="00E12225" w:rsidRPr="00E12225" w14:paraId="313E2E41" w14:textId="77777777" w:rsidTr="00E12225">
        <w:tc>
          <w:tcPr>
            <w:tcW w:w="0" w:type="auto"/>
            <w:vAlign w:val="center"/>
            <w:hideMark/>
          </w:tcPr>
          <w:p w14:paraId="00D41794" w14:textId="77777777" w:rsidR="00E12225" w:rsidRPr="00C00137" w:rsidRDefault="00E12225" w:rsidP="00E12225">
            <w:pPr>
              <w:rPr>
                <w:sz w:val="24"/>
                <w:szCs w:val="24"/>
              </w:rPr>
            </w:pPr>
            <w:r w:rsidRPr="00C00137">
              <w:rPr>
                <w:sz w:val="24"/>
                <w:szCs w:val="24"/>
              </w:rPr>
              <w:t>McKenna,F., 2001 (B)</w:t>
            </w:r>
          </w:p>
        </w:tc>
        <w:tc>
          <w:tcPr>
            <w:tcW w:w="0" w:type="auto"/>
            <w:vAlign w:val="center"/>
            <w:hideMark/>
          </w:tcPr>
          <w:p w14:paraId="639949E0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5FD6C187" wp14:editId="4CCB3EEB">
                  <wp:extent cx="121920" cy="121920"/>
                  <wp:effectExtent l="0" t="0" r="0" b="0"/>
                  <wp:docPr id="337" name="Picture 337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3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0AB410AA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C39A646" wp14:editId="3AAC8A4C">
                  <wp:extent cx="121920" cy="121920"/>
                  <wp:effectExtent l="0" t="0" r="0" b="0"/>
                  <wp:docPr id="338" name="Picture 338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38EFF31E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0842484D" wp14:editId="71DC5868">
                  <wp:extent cx="121920" cy="121920"/>
                  <wp:effectExtent l="0" t="0" r="0" b="0"/>
                  <wp:docPr id="339" name="Picture 339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684EA9ED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D3894F4" wp14:editId="6EB72230">
                  <wp:extent cx="121920" cy="121920"/>
                  <wp:effectExtent l="0" t="0" r="0" b="0"/>
                  <wp:docPr id="340" name="Picture 340" descr="http://aaos.webauthor.com/lib/img/icon/icomoon/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6" descr="http://aaos.webauthor.com/lib/img/icon/icomoon/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2CD9D5BF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02A78B92" wp14:editId="70A20487">
                  <wp:extent cx="121920" cy="121920"/>
                  <wp:effectExtent l="0" t="0" r="0" b="0"/>
                  <wp:docPr id="341" name="Picture 341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7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3BE9C266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12949A7F" wp14:editId="69F7B075">
                  <wp:extent cx="121920" cy="121920"/>
                  <wp:effectExtent l="0" t="0" r="0" b="0"/>
                  <wp:docPr id="342" name="Picture 342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8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11D39DDF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Included</w:t>
            </w:r>
          </w:p>
        </w:tc>
        <w:tc>
          <w:tcPr>
            <w:tcW w:w="0" w:type="auto"/>
            <w:vAlign w:val="center"/>
            <w:hideMark/>
          </w:tcPr>
          <w:p w14:paraId="7E5C2D2E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High Quality</w:t>
            </w:r>
          </w:p>
        </w:tc>
      </w:tr>
      <w:tr w:rsidR="00E12225" w:rsidRPr="00E12225" w14:paraId="73ABBC8D" w14:textId="77777777" w:rsidTr="00E12225">
        <w:tc>
          <w:tcPr>
            <w:tcW w:w="0" w:type="auto"/>
            <w:vAlign w:val="center"/>
            <w:hideMark/>
          </w:tcPr>
          <w:p w14:paraId="398146DC" w14:textId="77777777" w:rsidR="00E12225" w:rsidRPr="00C00137" w:rsidRDefault="00E12225" w:rsidP="00E12225">
            <w:pPr>
              <w:rPr>
                <w:sz w:val="24"/>
                <w:szCs w:val="24"/>
              </w:rPr>
            </w:pPr>
            <w:r w:rsidRPr="00C00137">
              <w:rPr>
                <w:sz w:val="24"/>
                <w:szCs w:val="24"/>
              </w:rPr>
              <w:t>McKenna,F., 2001 (A)</w:t>
            </w:r>
          </w:p>
        </w:tc>
        <w:tc>
          <w:tcPr>
            <w:tcW w:w="0" w:type="auto"/>
            <w:vAlign w:val="center"/>
            <w:hideMark/>
          </w:tcPr>
          <w:p w14:paraId="2F883832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5E396CCB" wp14:editId="5C0F7DFD">
                  <wp:extent cx="121920" cy="121920"/>
                  <wp:effectExtent l="0" t="0" r="0" b="0"/>
                  <wp:docPr id="343" name="Picture 343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2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17E09A94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59612F5F" wp14:editId="00632EE6">
                  <wp:extent cx="121920" cy="121920"/>
                  <wp:effectExtent l="0" t="0" r="0" b="0"/>
                  <wp:docPr id="344" name="Picture 344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3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1E96CD06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780AE9CB" wp14:editId="55B81273">
                  <wp:extent cx="121920" cy="121920"/>
                  <wp:effectExtent l="0" t="0" r="0" b="0"/>
                  <wp:docPr id="345" name="Picture 345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4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1A442DEF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11A897D4" wp14:editId="0BD54F86">
                  <wp:extent cx="121920" cy="121920"/>
                  <wp:effectExtent l="0" t="0" r="0" b="0"/>
                  <wp:docPr id="346" name="Picture 346" descr="http://aaos.webauthor.com/lib/img/icon/icomoon/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5" descr="http://aaos.webauthor.com/lib/img/icon/icomoon/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44A2D9A1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1158814D" wp14:editId="0B65349A">
                  <wp:extent cx="121920" cy="121920"/>
                  <wp:effectExtent l="0" t="0" r="0" b="0"/>
                  <wp:docPr id="347" name="Picture 347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6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3683CAFB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449FB251" wp14:editId="3D889402">
                  <wp:extent cx="121920" cy="121920"/>
                  <wp:effectExtent l="0" t="0" r="0" b="0"/>
                  <wp:docPr id="348" name="Picture 348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7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790EE2AF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Included</w:t>
            </w:r>
          </w:p>
        </w:tc>
        <w:tc>
          <w:tcPr>
            <w:tcW w:w="0" w:type="auto"/>
            <w:vAlign w:val="center"/>
            <w:hideMark/>
          </w:tcPr>
          <w:p w14:paraId="4B1B5C2B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Moderate Quality</w:t>
            </w:r>
          </w:p>
        </w:tc>
      </w:tr>
      <w:tr w:rsidR="00E12225" w:rsidRPr="00E12225" w14:paraId="32F60C32" w14:textId="77777777" w:rsidTr="003A1107"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1E6D72BF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Miceli-Richard,C., 2004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67D7D73C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BA2EE9D" wp14:editId="74A8C75C">
                  <wp:extent cx="121920" cy="121920"/>
                  <wp:effectExtent l="0" t="0" r="0" b="0"/>
                  <wp:docPr id="349" name="Picture 349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5E690E6F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09F51BD2" wp14:editId="1B390376">
                  <wp:extent cx="121920" cy="121920"/>
                  <wp:effectExtent l="0" t="0" r="0" b="0"/>
                  <wp:docPr id="350" name="Picture 350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2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7F5B98E7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754673DF" wp14:editId="2AD82015">
                  <wp:extent cx="121920" cy="121920"/>
                  <wp:effectExtent l="0" t="0" r="0" b="0"/>
                  <wp:docPr id="351" name="Picture 351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3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7805DB4A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40539906" wp14:editId="62225B63">
                  <wp:extent cx="121920" cy="121920"/>
                  <wp:effectExtent l="0" t="0" r="0" b="0"/>
                  <wp:docPr id="352" name="Picture 352" descr="http://aaos.webauthor.com/lib/img/icon/icomoon/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" descr="http://aaos.webauthor.com/lib/img/icon/icomoon/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13BA8C03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5B18C77F" wp14:editId="60AA2781">
                  <wp:extent cx="121920" cy="121920"/>
                  <wp:effectExtent l="0" t="0" r="0" b="0"/>
                  <wp:docPr id="353" name="Picture 353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5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769A18BE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7ABA6DEE" wp14:editId="5D183D25">
                  <wp:extent cx="121920" cy="121920"/>
                  <wp:effectExtent l="0" t="0" r="0" b="0"/>
                  <wp:docPr id="354" name="Picture 354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6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10B42012" w14:textId="3DC4AB92" w:rsidR="00E12225" w:rsidRPr="00343B3A" w:rsidRDefault="0080580D" w:rsidP="00E122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Not best available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693F0D81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Moderate Quality</w:t>
            </w:r>
          </w:p>
        </w:tc>
      </w:tr>
      <w:tr w:rsidR="00E12225" w:rsidRPr="00E12225" w14:paraId="069E5907" w14:textId="77777777" w:rsidTr="00E12225">
        <w:tc>
          <w:tcPr>
            <w:tcW w:w="0" w:type="auto"/>
            <w:vAlign w:val="center"/>
            <w:hideMark/>
          </w:tcPr>
          <w:p w14:paraId="243E9715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Neustadt,D., 2005</w:t>
            </w:r>
          </w:p>
        </w:tc>
        <w:tc>
          <w:tcPr>
            <w:tcW w:w="0" w:type="auto"/>
            <w:vAlign w:val="center"/>
            <w:hideMark/>
          </w:tcPr>
          <w:p w14:paraId="1036CDF5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05EE8DAF" wp14:editId="2BBE32DD">
                  <wp:extent cx="121920" cy="121920"/>
                  <wp:effectExtent l="0" t="0" r="0" b="0"/>
                  <wp:docPr id="355" name="Picture 355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0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2187F4DD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AB21C48" wp14:editId="5DF3C162">
                  <wp:extent cx="121920" cy="121920"/>
                  <wp:effectExtent l="0" t="0" r="0" b="0"/>
                  <wp:docPr id="356" name="Picture 356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1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77C99959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6B4EB486" wp14:editId="45707669">
                  <wp:extent cx="121920" cy="121920"/>
                  <wp:effectExtent l="0" t="0" r="0" b="0"/>
                  <wp:docPr id="357" name="Picture 357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2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0C0CEE16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067B6C32" wp14:editId="47F269AB">
                  <wp:extent cx="121920" cy="121920"/>
                  <wp:effectExtent l="0" t="0" r="0" b="0"/>
                  <wp:docPr id="358" name="Picture 358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3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6716741E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9CCA51B" wp14:editId="7AE6CA6E">
                  <wp:extent cx="121920" cy="121920"/>
                  <wp:effectExtent l="0" t="0" r="0" b="0"/>
                  <wp:docPr id="359" name="Picture 359" descr="http://aaos.webauthor.com/lib/img/icon/icomoon/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" descr="http://aaos.webauthor.com/lib/img/icon/icomoon/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63719097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02F0E510" wp14:editId="6E90371B">
                  <wp:extent cx="121920" cy="121920"/>
                  <wp:effectExtent l="0" t="0" r="0" b="0"/>
                  <wp:docPr id="360" name="Picture 360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5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16C4EE10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Included</w:t>
            </w:r>
          </w:p>
        </w:tc>
        <w:tc>
          <w:tcPr>
            <w:tcW w:w="0" w:type="auto"/>
            <w:vAlign w:val="center"/>
            <w:hideMark/>
          </w:tcPr>
          <w:p w14:paraId="1BEDA34C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High Quality</w:t>
            </w:r>
          </w:p>
        </w:tc>
      </w:tr>
      <w:tr w:rsidR="00E12225" w:rsidRPr="00E12225" w14:paraId="40327737" w14:textId="77777777" w:rsidTr="00E12225">
        <w:tc>
          <w:tcPr>
            <w:tcW w:w="0" w:type="auto"/>
            <w:vAlign w:val="center"/>
            <w:hideMark/>
          </w:tcPr>
          <w:p w14:paraId="03CA20C9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Pham,T., 2004</w:t>
            </w:r>
          </w:p>
        </w:tc>
        <w:tc>
          <w:tcPr>
            <w:tcW w:w="0" w:type="auto"/>
            <w:vAlign w:val="center"/>
            <w:hideMark/>
          </w:tcPr>
          <w:p w14:paraId="7C587E2E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D9EEBAA" wp14:editId="44C3B60B">
                  <wp:extent cx="121920" cy="121920"/>
                  <wp:effectExtent l="0" t="0" r="0" b="0"/>
                  <wp:docPr id="361" name="Picture 361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9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69EDAFA2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32BA34F" wp14:editId="5C24C2F9">
                  <wp:extent cx="121920" cy="121920"/>
                  <wp:effectExtent l="0" t="0" r="0" b="0"/>
                  <wp:docPr id="362" name="Picture 362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0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5E77BCAE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0958A9EB" wp14:editId="297B5F95">
                  <wp:extent cx="121920" cy="121920"/>
                  <wp:effectExtent l="0" t="0" r="0" b="0"/>
                  <wp:docPr id="363" name="Picture 363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1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328E4F74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7D0EAE58" wp14:editId="3743504B">
                  <wp:extent cx="121920" cy="121920"/>
                  <wp:effectExtent l="0" t="0" r="0" b="0"/>
                  <wp:docPr id="364" name="Picture 364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2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188AF2BB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C6C1D7F" wp14:editId="4AB45938">
                  <wp:extent cx="121920" cy="121920"/>
                  <wp:effectExtent l="0" t="0" r="0" b="0"/>
                  <wp:docPr id="365" name="Picture 365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3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258E9E64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03CF8925" wp14:editId="4BCD1513">
                  <wp:extent cx="121920" cy="121920"/>
                  <wp:effectExtent l="0" t="0" r="0" b="0"/>
                  <wp:docPr id="366" name="Picture 366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4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6B5F2D7B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Included</w:t>
            </w:r>
          </w:p>
        </w:tc>
        <w:tc>
          <w:tcPr>
            <w:tcW w:w="0" w:type="auto"/>
            <w:vAlign w:val="center"/>
            <w:hideMark/>
          </w:tcPr>
          <w:p w14:paraId="3D60A8A4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High Quality</w:t>
            </w:r>
          </w:p>
        </w:tc>
      </w:tr>
      <w:tr w:rsidR="00E12225" w:rsidRPr="00E12225" w14:paraId="433209CB" w14:textId="77777777" w:rsidTr="00E12225">
        <w:tc>
          <w:tcPr>
            <w:tcW w:w="0" w:type="auto"/>
            <w:vAlign w:val="center"/>
            <w:hideMark/>
          </w:tcPr>
          <w:p w14:paraId="6B145870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Pincus,T., 2004 (A)</w:t>
            </w:r>
          </w:p>
        </w:tc>
        <w:tc>
          <w:tcPr>
            <w:tcW w:w="0" w:type="auto"/>
            <w:vAlign w:val="center"/>
            <w:hideMark/>
          </w:tcPr>
          <w:p w14:paraId="0691AA44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15AE626E" wp14:editId="5E02D859">
                  <wp:extent cx="121920" cy="121920"/>
                  <wp:effectExtent l="0" t="0" r="0" b="0"/>
                  <wp:docPr id="367" name="Picture 367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8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1D3DA3A2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E32A5A0" wp14:editId="6808B60D">
                  <wp:extent cx="121920" cy="121920"/>
                  <wp:effectExtent l="0" t="0" r="0" b="0"/>
                  <wp:docPr id="368" name="Picture 368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9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60BB48C7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13D0324" wp14:editId="0CAE3D92">
                  <wp:extent cx="121920" cy="121920"/>
                  <wp:effectExtent l="0" t="0" r="0" b="0"/>
                  <wp:docPr id="369" name="Picture 369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0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0BE3ECB6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137CB414" wp14:editId="321512EC">
                  <wp:extent cx="121920" cy="121920"/>
                  <wp:effectExtent l="0" t="0" r="0" b="0"/>
                  <wp:docPr id="370" name="Picture 370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1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41FCC39B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6D83AF4A" wp14:editId="6FE895A1">
                  <wp:extent cx="121920" cy="121920"/>
                  <wp:effectExtent l="0" t="0" r="0" b="0"/>
                  <wp:docPr id="371" name="Picture 371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2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18E8E1B6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48C1231F" wp14:editId="346D29D0">
                  <wp:extent cx="121920" cy="121920"/>
                  <wp:effectExtent l="0" t="0" r="0" b="0"/>
                  <wp:docPr id="372" name="Picture 372" descr="http://aaos.webauthor.com/lib/img/icon/icomoon/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3" descr="http://aaos.webauthor.com/lib/img/icon/icomoon/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3927B2C6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Included</w:t>
            </w:r>
          </w:p>
        </w:tc>
        <w:tc>
          <w:tcPr>
            <w:tcW w:w="0" w:type="auto"/>
            <w:vAlign w:val="center"/>
            <w:hideMark/>
          </w:tcPr>
          <w:p w14:paraId="43021D7D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Moderate Quality</w:t>
            </w:r>
          </w:p>
        </w:tc>
      </w:tr>
      <w:tr w:rsidR="00E12225" w:rsidRPr="00E12225" w14:paraId="7113AFFB" w14:textId="77777777" w:rsidTr="00E12225">
        <w:tc>
          <w:tcPr>
            <w:tcW w:w="0" w:type="auto"/>
            <w:vAlign w:val="center"/>
          </w:tcPr>
          <w:p w14:paraId="71AE923A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Pincus,T., 2004 (B)</w:t>
            </w:r>
          </w:p>
        </w:tc>
        <w:tc>
          <w:tcPr>
            <w:tcW w:w="0" w:type="auto"/>
            <w:vAlign w:val="center"/>
          </w:tcPr>
          <w:p w14:paraId="512CA0F9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5AE9EA53" wp14:editId="5ACF6338">
                  <wp:extent cx="121920" cy="121920"/>
                  <wp:effectExtent l="0" t="0" r="0" b="0"/>
                  <wp:docPr id="373" name="Picture 373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8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38284B7F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611E38DA" wp14:editId="5F77F768">
                  <wp:extent cx="121920" cy="121920"/>
                  <wp:effectExtent l="0" t="0" r="0" b="0"/>
                  <wp:docPr id="374" name="Picture 374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9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7CE51535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185B466C" wp14:editId="00A95775">
                  <wp:extent cx="121920" cy="121920"/>
                  <wp:effectExtent l="0" t="0" r="0" b="0"/>
                  <wp:docPr id="375" name="Picture 375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0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7B6B9CCB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7B8CDC25" wp14:editId="65E683EE">
                  <wp:extent cx="121920" cy="121920"/>
                  <wp:effectExtent l="0" t="0" r="0" b="0"/>
                  <wp:docPr id="376" name="Picture 376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1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6A6B1267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57603D04" wp14:editId="2211B073">
                  <wp:extent cx="121920" cy="121920"/>
                  <wp:effectExtent l="0" t="0" r="0" b="0"/>
                  <wp:docPr id="377" name="Picture 377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2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28ADE099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1BAAF822" wp14:editId="08FDE75A">
                  <wp:extent cx="121920" cy="121920"/>
                  <wp:effectExtent l="0" t="0" r="0" b="0"/>
                  <wp:docPr id="378" name="Picture 378" descr="http://aaos.webauthor.com/lib/img/icon/icomoon/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3" descr="http://aaos.webauthor.com/lib/img/icon/icomoon/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318E05A1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Included</w:t>
            </w:r>
          </w:p>
        </w:tc>
        <w:tc>
          <w:tcPr>
            <w:tcW w:w="0" w:type="auto"/>
            <w:vAlign w:val="center"/>
          </w:tcPr>
          <w:p w14:paraId="307AC63C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Moderate Quality</w:t>
            </w:r>
          </w:p>
        </w:tc>
      </w:tr>
      <w:tr w:rsidR="00E12225" w:rsidRPr="00E12225" w14:paraId="37867EB7" w14:textId="77777777" w:rsidTr="00E12225">
        <w:tc>
          <w:tcPr>
            <w:tcW w:w="0" w:type="auto"/>
            <w:vAlign w:val="center"/>
            <w:hideMark/>
          </w:tcPr>
          <w:p w14:paraId="1B531544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Prior,M.J., 2014</w:t>
            </w:r>
          </w:p>
        </w:tc>
        <w:tc>
          <w:tcPr>
            <w:tcW w:w="0" w:type="auto"/>
            <w:vAlign w:val="center"/>
            <w:hideMark/>
          </w:tcPr>
          <w:p w14:paraId="5D638687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0FA1279D" wp14:editId="34796330">
                  <wp:extent cx="121920" cy="121920"/>
                  <wp:effectExtent l="0" t="0" r="0" b="0"/>
                  <wp:docPr id="379" name="Picture 379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7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4E2CC50E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FDF0846" wp14:editId="1A4D251F">
                  <wp:extent cx="121920" cy="121920"/>
                  <wp:effectExtent l="0" t="0" r="0" b="0"/>
                  <wp:docPr id="380" name="Picture 380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8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26908606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1C95D8E0" wp14:editId="3BADCF35">
                  <wp:extent cx="121920" cy="121920"/>
                  <wp:effectExtent l="0" t="0" r="0" b="0"/>
                  <wp:docPr id="381" name="Picture 381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9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11726927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15F3092F" wp14:editId="27B41D41">
                  <wp:extent cx="121920" cy="121920"/>
                  <wp:effectExtent l="0" t="0" r="0" b="0"/>
                  <wp:docPr id="382" name="Picture 382" descr="http://aaos.webauthor.com/lib/img/icon/icomoon/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0" descr="http://aaos.webauthor.com/lib/img/icon/icomoon/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6D38AFE4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43D2FD89" wp14:editId="10555015">
                  <wp:extent cx="121920" cy="121920"/>
                  <wp:effectExtent l="0" t="0" r="0" b="0"/>
                  <wp:docPr id="383" name="Picture 383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1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32C0BCE8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3EDEAE7" wp14:editId="49597F60">
                  <wp:extent cx="121920" cy="121920"/>
                  <wp:effectExtent l="0" t="0" r="0" b="0"/>
                  <wp:docPr id="384" name="Picture 384" descr="http://aaos.webauthor.com/lib/img/icon/icomoon/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2" descr="http://aaos.webauthor.com/lib/img/icon/icomoon/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271BEC85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Included</w:t>
            </w:r>
          </w:p>
        </w:tc>
        <w:tc>
          <w:tcPr>
            <w:tcW w:w="0" w:type="auto"/>
            <w:vAlign w:val="center"/>
            <w:hideMark/>
          </w:tcPr>
          <w:p w14:paraId="754D74CB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Moderate Quality</w:t>
            </w:r>
          </w:p>
        </w:tc>
      </w:tr>
      <w:tr w:rsidR="00E12225" w:rsidRPr="00E12225" w14:paraId="7679D390" w14:textId="77777777" w:rsidTr="00E12225">
        <w:tc>
          <w:tcPr>
            <w:tcW w:w="0" w:type="auto"/>
            <w:vAlign w:val="center"/>
            <w:hideMark/>
          </w:tcPr>
          <w:p w14:paraId="3DB80CC5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Puopolo,A., 2007</w:t>
            </w:r>
          </w:p>
        </w:tc>
        <w:tc>
          <w:tcPr>
            <w:tcW w:w="0" w:type="auto"/>
            <w:vAlign w:val="center"/>
            <w:hideMark/>
          </w:tcPr>
          <w:p w14:paraId="58CEB6AF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09786F74" wp14:editId="6C5865FE">
                  <wp:extent cx="121920" cy="121920"/>
                  <wp:effectExtent l="0" t="0" r="0" b="0"/>
                  <wp:docPr id="385" name="Picture 385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6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0D433E9B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164DAB99" wp14:editId="3CBCDCD5">
                  <wp:extent cx="121920" cy="121920"/>
                  <wp:effectExtent l="0" t="0" r="0" b="0"/>
                  <wp:docPr id="386" name="Picture 386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7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67C56A6B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4709F76" wp14:editId="5FA241AA">
                  <wp:extent cx="121920" cy="121920"/>
                  <wp:effectExtent l="0" t="0" r="0" b="0"/>
                  <wp:docPr id="387" name="Picture 387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8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1B9067DC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6EBE01C1" wp14:editId="0A5631A4">
                  <wp:extent cx="121920" cy="121920"/>
                  <wp:effectExtent l="0" t="0" r="0" b="0"/>
                  <wp:docPr id="388" name="Picture 388" descr="http://aaos.webauthor.com/lib/img/icon/icomoon/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9" descr="http://aaos.webauthor.com/lib/img/icon/icomoon/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0DED265C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7BB230B" wp14:editId="513C14E4">
                  <wp:extent cx="121920" cy="121920"/>
                  <wp:effectExtent l="0" t="0" r="0" b="0"/>
                  <wp:docPr id="389" name="Picture 389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0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5DE55D2E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08FA5C01" wp14:editId="07A8386E">
                  <wp:extent cx="121920" cy="121920"/>
                  <wp:effectExtent l="0" t="0" r="0" b="0"/>
                  <wp:docPr id="390" name="Picture 390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1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43348BAC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Included</w:t>
            </w:r>
          </w:p>
        </w:tc>
        <w:tc>
          <w:tcPr>
            <w:tcW w:w="0" w:type="auto"/>
            <w:vAlign w:val="center"/>
            <w:hideMark/>
          </w:tcPr>
          <w:p w14:paraId="51DF16C8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High Quality</w:t>
            </w:r>
          </w:p>
        </w:tc>
      </w:tr>
      <w:tr w:rsidR="00E12225" w:rsidRPr="00E12225" w14:paraId="7FAA0348" w14:textId="77777777" w:rsidTr="003A1107"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3AB64482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Raeissadat,S.A., 2015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7D6EF92D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5B8991ED" wp14:editId="47B01341">
                  <wp:extent cx="121920" cy="121920"/>
                  <wp:effectExtent l="0" t="0" r="0" b="0"/>
                  <wp:docPr id="391" name="Picture 391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5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255A3E44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48DF7C81" wp14:editId="40B83D2D">
                  <wp:extent cx="121920" cy="121920"/>
                  <wp:effectExtent l="0" t="0" r="0" b="0"/>
                  <wp:docPr id="392" name="Picture 392" descr="http://aaos.webauthor.com/lib/img/icon/icomoon/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6" descr="http://aaos.webauthor.com/lib/img/icon/icomoon/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1213878E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770FB8CB" wp14:editId="31312E98">
                  <wp:extent cx="121920" cy="121920"/>
                  <wp:effectExtent l="0" t="0" r="0" b="0"/>
                  <wp:docPr id="393" name="Picture 393" descr="http://aaos.webauthor.com/lib/img/icon/icomoon/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7" descr="http://aaos.webauthor.com/lib/img/icon/icomoon/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124405B1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46D557F5" wp14:editId="019C2A93">
                  <wp:extent cx="121920" cy="121920"/>
                  <wp:effectExtent l="0" t="0" r="0" b="0"/>
                  <wp:docPr id="394" name="Picture 394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8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569B0621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5F19F156" wp14:editId="014C6955">
                  <wp:extent cx="121920" cy="121920"/>
                  <wp:effectExtent l="0" t="0" r="0" b="0"/>
                  <wp:docPr id="395" name="Picture 395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9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14470DFC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6B718ED5" wp14:editId="7E8180FB">
                  <wp:extent cx="121920" cy="121920"/>
                  <wp:effectExtent l="0" t="0" r="0" b="0"/>
                  <wp:docPr id="396" name="Picture 396" descr="http://aaos.webauthor.com/lib/img/icon/icomoon/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0" descr="http://aaos.webauthor.com/lib/img/icon/icomoon/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04F048E7" w14:textId="656A7A66" w:rsidR="00E12225" w:rsidRPr="00343B3A" w:rsidRDefault="0080580D" w:rsidP="00E122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Not best available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11297CEB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Moderate Quality</w:t>
            </w:r>
          </w:p>
        </w:tc>
      </w:tr>
      <w:tr w:rsidR="00E12225" w:rsidRPr="00E12225" w14:paraId="1FF6BC2C" w14:textId="77777777" w:rsidTr="00E12225">
        <w:tc>
          <w:tcPr>
            <w:tcW w:w="0" w:type="auto"/>
            <w:vAlign w:val="center"/>
            <w:hideMark/>
          </w:tcPr>
          <w:p w14:paraId="384CDF09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lastRenderedPageBreak/>
              <w:t>Raynauld,J.-P., 2003</w:t>
            </w:r>
          </w:p>
        </w:tc>
        <w:tc>
          <w:tcPr>
            <w:tcW w:w="0" w:type="auto"/>
            <w:vAlign w:val="center"/>
            <w:hideMark/>
          </w:tcPr>
          <w:p w14:paraId="78153C1A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493E0F73" wp14:editId="6CE388C4">
                  <wp:extent cx="121920" cy="121920"/>
                  <wp:effectExtent l="0" t="0" r="0" b="0"/>
                  <wp:docPr id="397" name="Picture 397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4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61AF977F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7002A6CF" wp14:editId="30C64AB6">
                  <wp:extent cx="121920" cy="121920"/>
                  <wp:effectExtent l="0" t="0" r="0" b="0"/>
                  <wp:docPr id="398" name="Picture 398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5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2853CC43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422CF72B" wp14:editId="5212F84C">
                  <wp:extent cx="121920" cy="121920"/>
                  <wp:effectExtent l="0" t="0" r="0" b="0"/>
                  <wp:docPr id="399" name="Picture 399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6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31CFFA1C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CCC66FB" wp14:editId="08979031">
                  <wp:extent cx="121920" cy="121920"/>
                  <wp:effectExtent l="0" t="0" r="0" b="0"/>
                  <wp:docPr id="400" name="Picture 400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7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12BAE0DC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9835595" wp14:editId="7E770E4A">
                  <wp:extent cx="121920" cy="121920"/>
                  <wp:effectExtent l="0" t="0" r="0" b="0"/>
                  <wp:docPr id="401" name="Picture 401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8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265125D9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86C32EE" wp14:editId="29EAACA7">
                  <wp:extent cx="121920" cy="121920"/>
                  <wp:effectExtent l="0" t="0" r="0" b="0"/>
                  <wp:docPr id="402" name="Picture 402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9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1225CC14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Included</w:t>
            </w:r>
          </w:p>
        </w:tc>
        <w:tc>
          <w:tcPr>
            <w:tcW w:w="0" w:type="auto"/>
            <w:vAlign w:val="center"/>
            <w:hideMark/>
          </w:tcPr>
          <w:p w14:paraId="4F12D15D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High Quality</w:t>
            </w:r>
          </w:p>
        </w:tc>
      </w:tr>
      <w:tr w:rsidR="00E12225" w:rsidRPr="00E12225" w14:paraId="4C05CCEA" w14:textId="77777777" w:rsidTr="00E12225">
        <w:tc>
          <w:tcPr>
            <w:tcW w:w="0" w:type="auto"/>
            <w:vAlign w:val="center"/>
            <w:hideMark/>
          </w:tcPr>
          <w:p w14:paraId="579DA03A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Rother,M., 2007</w:t>
            </w:r>
          </w:p>
        </w:tc>
        <w:tc>
          <w:tcPr>
            <w:tcW w:w="0" w:type="auto"/>
            <w:vAlign w:val="center"/>
            <w:hideMark/>
          </w:tcPr>
          <w:p w14:paraId="5518AC68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AEE547E" wp14:editId="142C26BD">
                  <wp:extent cx="121920" cy="121920"/>
                  <wp:effectExtent l="0" t="0" r="0" b="0"/>
                  <wp:docPr id="403" name="Picture 403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3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2E9AFBBB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7CD6E6A4" wp14:editId="5B5B1471">
                  <wp:extent cx="121920" cy="121920"/>
                  <wp:effectExtent l="0" t="0" r="0" b="0"/>
                  <wp:docPr id="404" name="Picture 404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4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0AB808A2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502C1E6C" wp14:editId="4797FA3D">
                  <wp:extent cx="121920" cy="121920"/>
                  <wp:effectExtent l="0" t="0" r="0" b="0"/>
                  <wp:docPr id="405" name="Picture 405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5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512FDE35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C67CA4E" wp14:editId="24C8EB81">
                  <wp:extent cx="121920" cy="121920"/>
                  <wp:effectExtent l="0" t="0" r="0" b="0"/>
                  <wp:docPr id="406" name="Picture 406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6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346C694D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4AFF6D2F" wp14:editId="440C7C31">
                  <wp:extent cx="121920" cy="121920"/>
                  <wp:effectExtent l="0" t="0" r="0" b="0"/>
                  <wp:docPr id="407" name="Picture 407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7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3E1084D7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E052EA8" wp14:editId="17DBA81E">
                  <wp:extent cx="121920" cy="121920"/>
                  <wp:effectExtent l="0" t="0" r="0" b="0"/>
                  <wp:docPr id="408" name="Picture 408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1AC50C17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Included</w:t>
            </w:r>
          </w:p>
        </w:tc>
        <w:tc>
          <w:tcPr>
            <w:tcW w:w="0" w:type="auto"/>
            <w:vAlign w:val="center"/>
            <w:hideMark/>
          </w:tcPr>
          <w:p w14:paraId="146D9BFC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High Quality</w:t>
            </w:r>
          </w:p>
        </w:tc>
      </w:tr>
      <w:tr w:rsidR="00E12225" w:rsidRPr="00E12225" w14:paraId="79FD3202" w14:textId="77777777" w:rsidTr="00E12225">
        <w:tc>
          <w:tcPr>
            <w:tcW w:w="0" w:type="auto"/>
            <w:vAlign w:val="center"/>
            <w:hideMark/>
          </w:tcPr>
          <w:p w14:paraId="159319F5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Sandelin,J., 1997</w:t>
            </w:r>
          </w:p>
        </w:tc>
        <w:tc>
          <w:tcPr>
            <w:tcW w:w="0" w:type="auto"/>
            <w:vAlign w:val="center"/>
            <w:hideMark/>
          </w:tcPr>
          <w:p w14:paraId="47578387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60CD4C81" wp14:editId="3EFCE740">
                  <wp:extent cx="121920" cy="121920"/>
                  <wp:effectExtent l="0" t="0" r="0" b="0"/>
                  <wp:docPr id="409" name="Picture 409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2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035D9C60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07405BCB" wp14:editId="4B0E308B">
                  <wp:extent cx="121920" cy="121920"/>
                  <wp:effectExtent l="0" t="0" r="0" b="0"/>
                  <wp:docPr id="410" name="Picture 410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3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3944C98B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7A692E5E" wp14:editId="3024BF3D">
                  <wp:extent cx="121920" cy="121920"/>
                  <wp:effectExtent l="0" t="0" r="0" b="0"/>
                  <wp:docPr id="411" name="Picture 411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4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1EF4BBF4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0CC96101" wp14:editId="249B0EAD">
                  <wp:extent cx="121920" cy="121920"/>
                  <wp:effectExtent l="0" t="0" r="0" b="0"/>
                  <wp:docPr id="412" name="Picture 412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5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2DDB4D0B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6B8EB5DF" wp14:editId="5CE42099">
                  <wp:extent cx="121920" cy="121920"/>
                  <wp:effectExtent l="0" t="0" r="0" b="0"/>
                  <wp:docPr id="413" name="Picture 413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6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51276AD3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6C37FB3" wp14:editId="0506C202">
                  <wp:extent cx="121920" cy="121920"/>
                  <wp:effectExtent l="0" t="0" r="0" b="0"/>
                  <wp:docPr id="414" name="Picture 414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7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7039F398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Included</w:t>
            </w:r>
          </w:p>
        </w:tc>
        <w:tc>
          <w:tcPr>
            <w:tcW w:w="0" w:type="auto"/>
            <w:vAlign w:val="center"/>
            <w:hideMark/>
          </w:tcPr>
          <w:p w14:paraId="7A431157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High Quality</w:t>
            </w:r>
          </w:p>
        </w:tc>
      </w:tr>
      <w:tr w:rsidR="00E12225" w:rsidRPr="00E12225" w14:paraId="7CBC48D6" w14:textId="77777777" w:rsidTr="00E12225">
        <w:tc>
          <w:tcPr>
            <w:tcW w:w="0" w:type="auto"/>
            <w:vAlign w:val="center"/>
            <w:hideMark/>
          </w:tcPr>
          <w:p w14:paraId="01747D3A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Sangdee,C., 2002</w:t>
            </w:r>
          </w:p>
        </w:tc>
        <w:tc>
          <w:tcPr>
            <w:tcW w:w="0" w:type="auto"/>
            <w:vAlign w:val="center"/>
            <w:hideMark/>
          </w:tcPr>
          <w:p w14:paraId="6CF4CF58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6F4D813E" wp14:editId="0B642269">
                  <wp:extent cx="121920" cy="121920"/>
                  <wp:effectExtent l="0" t="0" r="0" b="0"/>
                  <wp:docPr id="415" name="Picture 415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1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06C3426F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1B88C56D" wp14:editId="690AB1AC">
                  <wp:extent cx="121920" cy="121920"/>
                  <wp:effectExtent l="0" t="0" r="0" b="0"/>
                  <wp:docPr id="416" name="Picture 416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2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0BD844B7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5A4F13D6" wp14:editId="26B8D85A">
                  <wp:extent cx="121920" cy="121920"/>
                  <wp:effectExtent l="0" t="0" r="0" b="0"/>
                  <wp:docPr id="417" name="Picture 417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3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02D0D04A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1C50C5D8" wp14:editId="61C2BE71">
                  <wp:extent cx="121920" cy="121920"/>
                  <wp:effectExtent l="0" t="0" r="0" b="0"/>
                  <wp:docPr id="418" name="Picture 418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4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1FD35604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0710E021" wp14:editId="2D72F4C2">
                  <wp:extent cx="121920" cy="121920"/>
                  <wp:effectExtent l="0" t="0" r="0" b="0"/>
                  <wp:docPr id="419" name="Picture 419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5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0997949A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E2474BE" wp14:editId="479F74B0">
                  <wp:extent cx="121920" cy="121920"/>
                  <wp:effectExtent l="0" t="0" r="0" b="0"/>
                  <wp:docPr id="420" name="Picture 420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6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172C8475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Included</w:t>
            </w:r>
          </w:p>
        </w:tc>
        <w:tc>
          <w:tcPr>
            <w:tcW w:w="0" w:type="auto"/>
            <w:vAlign w:val="center"/>
            <w:hideMark/>
          </w:tcPr>
          <w:p w14:paraId="21E22BF0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High Quality</w:t>
            </w:r>
          </w:p>
        </w:tc>
      </w:tr>
      <w:tr w:rsidR="00E12225" w:rsidRPr="00E12225" w14:paraId="6BE1F24A" w14:textId="77777777" w:rsidTr="00E12225">
        <w:tc>
          <w:tcPr>
            <w:tcW w:w="0" w:type="auto"/>
            <w:vAlign w:val="center"/>
            <w:hideMark/>
          </w:tcPr>
          <w:p w14:paraId="5E4331DA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Schnitzer,T.J., 2005</w:t>
            </w:r>
          </w:p>
        </w:tc>
        <w:tc>
          <w:tcPr>
            <w:tcW w:w="0" w:type="auto"/>
            <w:vAlign w:val="center"/>
            <w:hideMark/>
          </w:tcPr>
          <w:p w14:paraId="52DC58A1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4B4C71B5" wp14:editId="4EB30A90">
                  <wp:extent cx="121920" cy="121920"/>
                  <wp:effectExtent l="0" t="0" r="0" b="0"/>
                  <wp:docPr id="421" name="Picture 421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0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6A40E98F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45A92009" wp14:editId="043EDE6D">
                  <wp:extent cx="121920" cy="121920"/>
                  <wp:effectExtent l="0" t="0" r="0" b="0"/>
                  <wp:docPr id="422" name="Picture 422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1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574D0151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7AE7B750" wp14:editId="26706F5A">
                  <wp:extent cx="121920" cy="121920"/>
                  <wp:effectExtent l="0" t="0" r="0" b="0"/>
                  <wp:docPr id="423" name="Picture 423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2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40386F9F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426C89C4" wp14:editId="58EDF546">
                  <wp:extent cx="121920" cy="121920"/>
                  <wp:effectExtent l="0" t="0" r="0" b="0"/>
                  <wp:docPr id="424" name="Picture 424" descr="http://aaos.webauthor.com/lib/img/icon/icomoon/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3" descr="http://aaos.webauthor.com/lib/img/icon/icomoon/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501EEF84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BE76CCD" wp14:editId="3845BD4E">
                  <wp:extent cx="121920" cy="121920"/>
                  <wp:effectExtent l="0" t="0" r="0" b="0"/>
                  <wp:docPr id="425" name="Picture 425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4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4DD7831A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667C2217" wp14:editId="4334B482">
                  <wp:extent cx="121920" cy="121920"/>
                  <wp:effectExtent l="0" t="0" r="0" b="0"/>
                  <wp:docPr id="426" name="Picture 426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5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5FCD68B7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Included</w:t>
            </w:r>
          </w:p>
        </w:tc>
        <w:tc>
          <w:tcPr>
            <w:tcW w:w="0" w:type="auto"/>
            <w:vAlign w:val="center"/>
            <w:hideMark/>
          </w:tcPr>
          <w:p w14:paraId="66372060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High Quality</w:t>
            </w:r>
          </w:p>
        </w:tc>
      </w:tr>
      <w:tr w:rsidR="00E12225" w:rsidRPr="00E12225" w14:paraId="28EE7443" w14:textId="77777777" w:rsidTr="00E12225">
        <w:tc>
          <w:tcPr>
            <w:tcW w:w="0" w:type="auto"/>
            <w:vAlign w:val="center"/>
            <w:hideMark/>
          </w:tcPr>
          <w:p w14:paraId="561904E8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Schnitzer,T.J., 2010</w:t>
            </w:r>
          </w:p>
        </w:tc>
        <w:tc>
          <w:tcPr>
            <w:tcW w:w="0" w:type="auto"/>
            <w:vAlign w:val="center"/>
            <w:hideMark/>
          </w:tcPr>
          <w:p w14:paraId="18DE1439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57FDA522" wp14:editId="38B4F540">
                  <wp:extent cx="121920" cy="121920"/>
                  <wp:effectExtent l="0" t="0" r="0" b="0"/>
                  <wp:docPr id="427" name="Picture 427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9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1ABA7D51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1131614F" wp14:editId="2E6ECAFF">
                  <wp:extent cx="121920" cy="121920"/>
                  <wp:effectExtent l="0" t="0" r="0" b="0"/>
                  <wp:docPr id="428" name="Picture 428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0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7F663F26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6B6E746C" wp14:editId="077540A2">
                  <wp:extent cx="121920" cy="121920"/>
                  <wp:effectExtent l="0" t="0" r="0" b="0"/>
                  <wp:docPr id="429" name="Picture 429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1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109193E3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83D41D2" wp14:editId="2112ED42">
                  <wp:extent cx="121920" cy="121920"/>
                  <wp:effectExtent l="0" t="0" r="0" b="0"/>
                  <wp:docPr id="430" name="Picture 430" descr="http://aaos.webauthor.com/lib/img/icon/icomoon/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2" descr="http://aaos.webauthor.com/lib/img/icon/icomoon/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3BE32157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6E24B9E4" wp14:editId="11FC5385">
                  <wp:extent cx="121920" cy="121920"/>
                  <wp:effectExtent l="0" t="0" r="0" b="0"/>
                  <wp:docPr id="431" name="Picture 431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3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1382D116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181CDA2E" wp14:editId="25EAC76B">
                  <wp:extent cx="121920" cy="121920"/>
                  <wp:effectExtent l="0" t="0" r="0" b="0"/>
                  <wp:docPr id="432" name="Picture 432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4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1C9C019A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Included</w:t>
            </w:r>
          </w:p>
        </w:tc>
        <w:tc>
          <w:tcPr>
            <w:tcW w:w="0" w:type="auto"/>
            <w:vAlign w:val="center"/>
            <w:hideMark/>
          </w:tcPr>
          <w:p w14:paraId="27F624CC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High Quality</w:t>
            </w:r>
          </w:p>
        </w:tc>
      </w:tr>
      <w:tr w:rsidR="00E12225" w:rsidRPr="00E12225" w14:paraId="573381D3" w14:textId="77777777" w:rsidTr="00E12225">
        <w:tc>
          <w:tcPr>
            <w:tcW w:w="0" w:type="auto"/>
            <w:vAlign w:val="center"/>
            <w:hideMark/>
          </w:tcPr>
          <w:p w14:paraId="5EEEF31F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Schnitzer,T.J., 2011</w:t>
            </w:r>
          </w:p>
        </w:tc>
        <w:tc>
          <w:tcPr>
            <w:tcW w:w="0" w:type="auto"/>
            <w:vAlign w:val="center"/>
            <w:hideMark/>
          </w:tcPr>
          <w:p w14:paraId="0FF1E2BA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AF109E5" wp14:editId="4C156E9B">
                  <wp:extent cx="121920" cy="121920"/>
                  <wp:effectExtent l="0" t="0" r="0" b="0"/>
                  <wp:docPr id="433" name="Picture 433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8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4D93B3B7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6D411708" wp14:editId="751D8F3B">
                  <wp:extent cx="121920" cy="121920"/>
                  <wp:effectExtent l="0" t="0" r="0" b="0"/>
                  <wp:docPr id="434" name="Picture 434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9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36624B86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0A0CB80F" wp14:editId="24FDC109">
                  <wp:extent cx="121920" cy="121920"/>
                  <wp:effectExtent l="0" t="0" r="0" b="0"/>
                  <wp:docPr id="435" name="Picture 435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0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73F81790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5E348D7" wp14:editId="6B6E4063">
                  <wp:extent cx="121920" cy="121920"/>
                  <wp:effectExtent l="0" t="0" r="0" b="0"/>
                  <wp:docPr id="436" name="Picture 436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1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0FACDEE2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7FA8FF76" wp14:editId="115D487B">
                  <wp:extent cx="121920" cy="121920"/>
                  <wp:effectExtent l="0" t="0" r="0" b="0"/>
                  <wp:docPr id="437" name="Picture 437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2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75EF4968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42B25ED7" wp14:editId="4FED34DF">
                  <wp:extent cx="121920" cy="121920"/>
                  <wp:effectExtent l="0" t="0" r="0" b="0"/>
                  <wp:docPr id="438" name="Picture 438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3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77E01BA8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Included</w:t>
            </w:r>
          </w:p>
        </w:tc>
        <w:tc>
          <w:tcPr>
            <w:tcW w:w="0" w:type="auto"/>
            <w:vAlign w:val="center"/>
            <w:hideMark/>
          </w:tcPr>
          <w:p w14:paraId="6B91E60D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High Quality</w:t>
            </w:r>
          </w:p>
        </w:tc>
      </w:tr>
      <w:tr w:rsidR="00E12225" w:rsidRPr="00E12225" w14:paraId="50E1927E" w14:textId="77777777" w:rsidTr="00E12225">
        <w:tc>
          <w:tcPr>
            <w:tcW w:w="0" w:type="auto"/>
            <w:vAlign w:val="center"/>
            <w:hideMark/>
          </w:tcPr>
          <w:p w14:paraId="6E08544A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Sheldon,E., 2005</w:t>
            </w:r>
          </w:p>
        </w:tc>
        <w:tc>
          <w:tcPr>
            <w:tcW w:w="0" w:type="auto"/>
            <w:vAlign w:val="center"/>
            <w:hideMark/>
          </w:tcPr>
          <w:p w14:paraId="50969684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5A1235E3" wp14:editId="07AA2E5E">
                  <wp:extent cx="121920" cy="121920"/>
                  <wp:effectExtent l="0" t="0" r="0" b="0"/>
                  <wp:docPr id="439" name="Picture 439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7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3C1914B4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6C18B04" wp14:editId="69FEDB23">
                  <wp:extent cx="121920" cy="121920"/>
                  <wp:effectExtent l="0" t="0" r="0" b="0"/>
                  <wp:docPr id="440" name="Picture 440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8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293C138F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7129C0E0" wp14:editId="69D9588B">
                  <wp:extent cx="121920" cy="121920"/>
                  <wp:effectExtent l="0" t="0" r="0" b="0"/>
                  <wp:docPr id="441" name="Picture 441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9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00C72A72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5226C069" wp14:editId="33B055E9">
                  <wp:extent cx="121920" cy="121920"/>
                  <wp:effectExtent l="0" t="0" r="0" b="0"/>
                  <wp:docPr id="442" name="Picture 442" descr="http://aaos.webauthor.com/lib/img/icon/icomoon/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0" descr="http://aaos.webauthor.com/lib/img/icon/icomoon/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73B4148D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0EDC965A" wp14:editId="3F80B1D8">
                  <wp:extent cx="121920" cy="121920"/>
                  <wp:effectExtent l="0" t="0" r="0" b="0"/>
                  <wp:docPr id="443" name="Picture 443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1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5E856DD1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47337952" wp14:editId="1CC20E11">
                  <wp:extent cx="121920" cy="121920"/>
                  <wp:effectExtent l="0" t="0" r="0" b="0"/>
                  <wp:docPr id="444" name="Picture 444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2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3FD2D566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Included</w:t>
            </w:r>
          </w:p>
        </w:tc>
        <w:tc>
          <w:tcPr>
            <w:tcW w:w="0" w:type="auto"/>
            <w:vAlign w:val="center"/>
            <w:hideMark/>
          </w:tcPr>
          <w:p w14:paraId="1651882B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High Quality</w:t>
            </w:r>
          </w:p>
        </w:tc>
      </w:tr>
      <w:tr w:rsidR="00E12225" w:rsidRPr="00E12225" w14:paraId="20063ADD" w14:textId="77777777" w:rsidTr="00E12225">
        <w:tc>
          <w:tcPr>
            <w:tcW w:w="0" w:type="auto"/>
            <w:vAlign w:val="center"/>
            <w:hideMark/>
          </w:tcPr>
          <w:p w14:paraId="78BDC070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Simon,L.S., 2009</w:t>
            </w:r>
          </w:p>
        </w:tc>
        <w:tc>
          <w:tcPr>
            <w:tcW w:w="0" w:type="auto"/>
            <w:vAlign w:val="center"/>
            <w:hideMark/>
          </w:tcPr>
          <w:p w14:paraId="228C92A2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5BA25C65" wp14:editId="7EBF6DB2">
                  <wp:extent cx="121920" cy="121920"/>
                  <wp:effectExtent l="0" t="0" r="0" b="0"/>
                  <wp:docPr id="445" name="Picture 445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6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05E213C4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10E05228" wp14:editId="08BC9231">
                  <wp:extent cx="121920" cy="121920"/>
                  <wp:effectExtent l="0" t="0" r="0" b="0"/>
                  <wp:docPr id="446" name="Picture 446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7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4D1D018C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4541041E" wp14:editId="6A47D414">
                  <wp:extent cx="121920" cy="121920"/>
                  <wp:effectExtent l="0" t="0" r="0" b="0"/>
                  <wp:docPr id="447" name="Picture 447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8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6CD12C4D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609FF3A8" wp14:editId="73535F8D">
                  <wp:extent cx="121920" cy="121920"/>
                  <wp:effectExtent l="0" t="0" r="0" b="0"/>
                  <wp:docPr id="448" name="Picture 448" descr="http://aaos.webauthor.com/lib/img/icon/icomoon/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9" descr="http://aaos.webauthor.com/lib/img/icon/icomoon/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2F9D7B03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60859729" wp14:editId="0004F250">
                  <wp:extent cx="121920" cy="121920"/>
                  <wp:effectExtent l="0" t="0" r="0" b="0"/>
                  <wp:docPr id="449" name="Picture 449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0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4784F170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58D0A88C" wp14:editId="57DEF99F">
                  <wp:extent cx="121920" cy="121920"/>
                  <wp:effectExtent l="0" t="0" r="0" b="0"/>
                  <wp:docPr id="450" name="Picture 450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1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522F3D3D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Included</w:t>
            </w:r>
          </w:p>
        </w:tc>
        <w:tc>
          <w:tcPr>
            <w:tcW w:w="0" w:type="auto"/>
            <w:vAlign w:val="center"/>
            <w:hideMark/>
          </w:tcPr>
          <w:p w14:paraId="794D280C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High Quality</w:t>
            </w:r>
          </w:p>
        </w:tc>
      </w:tr>
      <w:tr w:rsidR="00E12225" w:rsidRPr="00E12225" w14:paraId="213468CB" w14:textId="77777777" w:rsidTr="003A1107"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2A0CF658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Smugar,S.S., 2006 (A)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4E536170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01B2CA5" wp14:editId="4D8C6E49">
                  <wp:extent cx="121920" cy="121920"/>
                  <wp:effectExtent l="0" t="0" r="0" b="0"/>
                  <wp:docPr id="451" name="Picture 451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5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6FCDECDC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1F6FD724" wp14:editId="209D33C8">
                  <wp:extent cx="121920" cy="121920"/>
                  <wp:effectExtent l="0" t="0" r="0" b="0"/>
                  <wp:docPr id="452" name="Picture 452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6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4A04B8B2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49D83FDF" wp14:editId="08171B0B">
                  <wp:extent cx="121920" cy="121920"/>
                  <wp:effectExtent l="0" t="0" r="0" b="0"/>
                  <wp:docPr id="453" name="Picture 453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7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322E5969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79751DFB" wp14:editId="1D0C0DBD">
                  <wp:extent cx="121920" cy="121920"/>
                  <wp:effectExtent l="0" t="0" r="0" b="0"/>
                  <wp:docPr id="454" name="Picture 454" descr="http://aaos.webauthor.com/lib/img/icon/icomoon/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8" descr="http://aaos.webauthor.com/lib/img/icon/icomoon/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3728D555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7277C055" wp14:editId="771A7150">
                  <wp:extent cx="121920" cy="121920"/>
                  <wp:effectExtent l="0" t="0" r="0" b="0"/>
                  <wp:docPr id="455" name="Picture 455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9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348CDC98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4C7A14C1" wp14:editId="027B1259">
                  <wp:extent cx="121920" cy="121920"/>
                  <wp:effectExtent l="0" t="0" r="0" b="0"/>
                  <wp:docPr id="456" name="Picture 456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0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1AF78E56" w14:textId="67E7FB47" w:rsidR="00E12225" w:rsidRPr="00E12225" w:rsidRDefault="0080580D" w:rsidP="00E12225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Not best available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261C27ED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Moderate Quality</w:t>
            </w:r>
          </w:p>
        </w:tc>
      </w:tr>
      <w:tr w:rsidR="00E12225" w:rsidRPr="00E12225" w14:paraId="069F1DB8" w14:textId="77777777" w:rsidTr="003A1107">
        <w:tc>
          <w:tcPr>
            <w:tcW w:w="0" w:type="auto"/>
            <w:shd w:val="clear" w:color="auto" w:fill="F2F2F2" w:themeFill="background1" w:themeFillShade="F2"/>
            <w:vAlign w:val="center"/>
          </w:tcPr>
          <w:p w14:paraId="72A50856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Smugar,S.S., 2006 (B)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403DCE38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467B98D4" wp14:editId="0EA2D536">
                  <wp:extent cx="121920" cy="121920"/>
                  <wp:effectExtent l="0" t="0" r="0" b="0"/>
                  <wp:docPr id="457" name="Picture 457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5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1E1D014E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17DA3B15" wp14:editId="2A194C87">
                  <wp:extent cx="121920" cy="121920"/>
                  <wp:effectExtent l="0" t="0" r="0" b="0"/>
                  <wp:docPr id="458" name="Picture 458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6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59C7C156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7999DDA" wp14:editId="4B49809F">
                  <wp:extent cx="121920" cy="121920"/>
                  <wp:effectExtent l="0" t="0" r="0" b="0"/>
                  <wp:docPr id="459" name="Picture 459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7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5F50DC54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5DD83817" wp14:editId="4AECAC83">
                  <wp:extent cx="121920" cy="121920"/>
                  <wp:effectExtent l="0" t="0" r="0" b="0"/>
                  <wp:docPr id="460" name="Picture 460" descr="http://aaos.webauthor.com/lib/img/icon/icomoon/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8" descr="http://aaos.webauthor.com/lib/img/icon/icomoon/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3C21656C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74A2F57A" wp14:editId="2AB04BFF">
                  <wp:extent cx="121920" cy="121920"/>
                  <wp:effectExtent l="0" t="0" r="0" b="0"/>
                  <wp:docPr id="461" name="Picture 461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9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683CB114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48604715" wp14:editId="3093DB7A">
                  <wp:extent cx="121920" cy="121920"/>
                  <wp:effectExtent l="0" t="0" r="0" b="0"/>
                  <wp:docPr id="462" name="Picture 462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0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7B624C17" w14:textId="12350068" w:rsidR="00E12225" w:rsidRPr="00E12225" w:rsidRDefault="0080580D" w:rsidP="00E12225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Not best available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050E09EB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Moderate Quality</w:t>
            </w:r>
          </w:p>
        </w:tc>
      </w:tr>
      <w:tr w:rsidR="00E12225" w:rsidRPr="00E12225" w14:paraId="27A6C25B" w14:textId="77777777" w:rsidTr="003A1107"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2143C8CE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Strand,V., 2012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407B39B6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357B1E9" wp14:editId="46510246">
                  <wp:extent cx="121920" cy="121920"/>
                  <wp:effectExtent l="0" t="0" r="0" b="0"/>
                  <wp:docPr id="463" name="Picture 463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4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5261E1C5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CD10DF9" wp14:editId="6B11DB6D">
                  <wp:extent cx="121920" cy="121920"/>
                  <wp:effectExtent l="0" t="0" r="0" b="0"/>
                  <wp:docPr id="464" name="Picture 464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5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101F1690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71BD9DD" wp14:editId="7281B119">
                  <wp:extent cx="121920" cy="121920"/>
                  <wp:effectExtent l="0" t="0" r="0" b="0"/>
                  <wp:docPr id="465" name="Picture 465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6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13B15D8B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747406A9" wp14:editId="223087E5">
                  <wp:extent cx="121920" cy="121920"/>
                  <wp:effectExtent l="0" t="0" r="0" b="0"/>
                  <wp:docPr id="466" name="Picture 466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7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165E5F10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ADA1177" wp14:editId="5ADCE1B0">
                  <wp:extent cx="121920" cy="121920"/>
                  <wp:effectExtent l="0" t="0" r="0" b="0"/>
                  <wp:docPr id="467" name="Picture 467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8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3D7199D1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66CB0682" wp14:editId="15C5A6CF">
                  <wp:extent cx="121920" cy="121920"/>
                  <wp:effectExtent l="0" t="0" r="0" b="0"/>
                  <wp:docPr id="468" name="Picture 468" descr="http://aaos.webauthor.com/lib/img/icon/icomoon/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9" descr="http://aaos.webauthor.com/lib/img/icon/icomoon/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4A26B8D2" w14:textId="17D26C7B" w:rsidR="00E12225" w:rsidRPr="00343B3A" w:rsidRDefault="0080580D" w:rsidP="00E122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Not best available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4A8D3E95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High Quality</w:t>
            </w:r>
          </w:p>
        </w:tc>
      </w:tr>
      <w:tr w:rsidR="00E12225" w:rsidRPr="00E12225" w14:paraId="669A44BC" w14:textId="77777777" w:rsidTr="00E12225">
        <w:tc>
          <w:tcPr>
            <w:tcW w:w="0" w:type="auto"/>
            <w:vAlign w:val="center"/>
            <w:hideMark/>
          </w:tcPr>
          <w:p w14:paraId="437AE9EF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Svensson,O., 2006</w:t>
            </w:r>
          </w:p>
        </w:tc>
        <w:tc>
          <w:tcPr>
            <w:tcW w:w="0" w:type="auto"/>
            <w:vAlign w:val="center"/>
            <w:hideMark/>
          </w:tcPr>
          <w:p w14:paraId="5D6D5D99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5A9D1728" wp14:editId="578E5011">
                  <wp:extent cx="121920" cy="121920"/>
                  <wp:effectExtent l="0" t="0" r="0" b="0"/>
                  <wp:docPr id="469" name="Picture 469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3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47ACA660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09A283A8" wp14:editId="3AA17197">
                  <wp:extent cx="121920" cy="121920"/>
                  <wp:effectExtent l="0" t="0" r="0" b="0"/>
                  <wp:docPr id="470" name="Picture 470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4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45778B04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5E8F721D" wp14:editId="4019AE95">
                  <wp:extent cx="121920" cy="121920"/>
                  <wp:effectExtent l="0" t="0" r="0" b="0"/>
                  <wp:docPr id="471" name="Picture 471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5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161CDFA3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44B611F" wp14:editId="4AD9B7AE">
                  <wp:extent cx="121920" cy="121920"/>
                  <wp:effectExtent l="0" t="0" r="0" b="0"/>
                  <wp:docPr id="472" name="Picture 472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6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6CBC391E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1D686AC0" wp14:editId="49D407BD">
                  <wp:extent cx="121920" cy="121920"/>
                  <wp:effectExtent l="0" t="0" r="0" b="0"/>
                  <wp:docPr id="473" name="Picture 473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7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0BE829FD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6639BC25" wp14:editId="4FF3B327">
                  <wp:extent cx="121920" cy="121920"/>
                  <wp:effectExtent l="0" t="0" r="0" b="0"/>
                  <wp:docPr id="474" name="Picture 474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8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649F8C93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Included</w:t>
            </w:r>
          </w:p>
        </w:tc>
        <w:tc>
          <w:tcPr>
            <w:tcW w:w="0" w:type="auto"/>
            <w:vAlign w:val="center"/>
            <w:hideMark/>
          </w:tcPr>
          <w:p w14:paraId="57E0D00C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High Quality</w:t>
            </w:r>
          </w:p>
        </w:tc>
      </w:tr>
      <w:tr w:rsidR="00E12225" w:rsidRPr="00E12225" w14:paraId="2B8778F3" w14:textId="77777777" w:rsidTr="00E12225">
        <w:tc>
          <w:tcPr>
            <w:tcW w:w="0" w:type="auto"/>
            <w:vAlign w:val="center"/>
            <w:hideMark/>
          </w:tcPr>
          <w:p w14:paraId="474BBB1C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Tannenbaum,H., 2004</w:t>
            </w:r>
          </w:p>
        </w:tc>
        <w:tc>
          <w:tcPr>
            <w:tcW w:w="0" w:type="auto"/>
            <w:vAlign w:val="center"/>
            <w:hideMark/>
          </w:tcPr>
          <w:p w14:paraId="3F5600B5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532CC598" wp14:editId="77A53DAB">
                  <wp:extent cx="121920" cy="121920"/>
                  <wp:effectExtent l="0" t="0" r="0" b="0"/>
                  <wp:docPr id="475" name="Picture 475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2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6165E9EE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193BC714" wp14:editId="25510AC8">
                  <wp:extent cx="121920" cy="121920"/>
                  <wp:effectExtent l="0" t="0" r="0" b="0"/>
                  <wp:docPr id="476" name="Picture 476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3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1DCC48EC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1175D32" wp14:editId="685F0607">
                  <wp:extent cx="121920" cy="121920"/>
                  <wp:effectExtent l="0" t="0" r="0" b="0"/>
                  <wp:docPr id="477" name="Picture 477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4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41164A12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0772398" wp14:editId="159D4B06">
                  <wp:extent cx="121920" cy="121920"/>
                  <wp:effectExtent l="0" t="0" r="0" b="0"/>
                  <wp:docPr id="478" name="Picture 478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5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0F246132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4E53DFA0" wp14:editId="02B6CAAE">
                  <wp:extent cx="121920" cy="121920"/>
                  <wp:effectExtent l="0" t="0" r="0" b="0"/>
                  <wp:docPr id="479" name="Picture 479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6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01B167AD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98A289D" wp14:editId="0444D9BF">
                  <wp:extent cx="121920" cy="121920"/>
                  <wp:effectExtent l="0" t="0" r="0" b="0"/>
                  <wp:docPr id="480" name="Picture 480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7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0DE30748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Included</w:t>
            </w:r>
          </w:p>
        </w:tc>
        <w:tc>
          <w:tcPr>
            <w:tcW w:w="0" w:type="auto"/>
            <w:vAlign w:val="center"/>
            <w:hideMark/>
          </w:tcPr>
          <w:p w14:paraId="599B07CF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High Quality</w:t>
            </w:r>
          </w:p>
        </w:tc>
      </w:tr>
      <w:tr w:rsidR="00E12225" w:rsidRPr="00E12225" w14:paraId="4D7FF59D" w14:textId="77777777" w:rsidTr="00E12225">
        <w:tc>
          <w:tcPr>
            <w:tcW w:w="0" w:type="auto"/>
            <w:vAlign w:val="center"/>
            <w:hideMark/>
          </w:tcPr>
          <w:p w14:paraId="0737D993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van der Weegen,W., 2015</w:t>
            </w:r>
          </w:p>
        </w:tc>
        <w:tc>
          <w:tcPr>
            <w:tcW w:w="0" w:type="auto"/>
            <w:vAlign w:val="center"/>
            <w:hideMark/>
          </w:tcPr>
          <w:p w14:paraId="04A280F9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60621C2C" wp14:editId="2EDFAF22">
                  <wp:extent cx="121920" cy="121920"/>
                  <wp:effectExtent l="0" t="0" r="0" b="0"/>
                  <wp:docPr id="481" name="Picture 481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1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693A7625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564E7B73" wp14:editId="1BE2CB4A">
                  <wp:extent cx="121920" cy="121920"/>
                  <wp:effectExtent l="0" t="0" r="0" b="0"/>
                  <wp:docPr id="482" name="Picture 482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2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02D3514C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669D878F" wp14:editId="44666333">
                  <wp:extent cx="121920" cy="121920"/>
                  <wp:effectExtent l="0" t="0" r="0" b="0"/>
                  <wp:docPr id="483" name="Picture 483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3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7FE27AA4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6F864BC" wp14:editId="223D4588">
                  <wp:extent cx="121920" cy="121920"/>
                  <wp:effectExtent l="0" t="0" r="0" b="0"/>
                  <wp:docPr id="484" name="Picture 484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4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2E87E1F6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3A145F4" wp14:editId="7D05696B">
                  <wp:extent cx="121920" cy="121920"/>
                  <wp:effectExtent l="0" t="0" r="0" b="0"/>
                  <wp:docPr id="485" name="Picture 485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5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2DF47901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53AA2E86" wp14:editId="42C79FE0">
                  <wp:extent cx="121920" cy="121920"/>
                  <wp:effectExtent l="0" t="0" r="0" b="0"/>
                  <wp:docPr id="486" name="Picture 486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6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16D2DEA7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Included</w:t>
            </w:r>
          </w:p>
        </w:tc>
        <w:tc>
          <w:tcPr>
            <w:tcW w:w="0" w:type="auto"/>
            <w:vAlign w:val="center"/>
            <w:hideMark/>
          </w:tcPr>
          <w:p w14:paraId="32B4647E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High Quality</w:t>
            </w:r>
          </w:p>
        </w:tc>
      </w:tr>
      <w:tr w:rsidR="00E12225" w:rsidRPr="00E12225" w14:paraId="1100E434" w14:textId="77777777" w:rsidTr="00E12225">
        <w:tc>
          <w:tcPr>
            <w:tcW w:w="0" w:type="auto"/>
            <w:vAlign w:val="center"/>
            <w:hideMark/>
          </w:tcPr>
          <w:p w14:paraId="40FE5895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Verkleij,S.P., 2015</w:t>
            </w:r>
          </w:p>
        </w:tc>
        <w:tc>
          <w:tcPr>
            <w:tcW w:w="0" w:type="auto"/>
            <w:vAlign w:val="center"/>
            <w:hideMark/>
          </w:tcPr>
          <w:p w14:paraId="78993015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7F4D1C01" wp14:editId="4C384514">
                  <wp:extent cx="121920" cy="121920"/>
                  <wp:effectExtent l="0" t="0" r="0" b="0"/>
                  <wp:docPr id="487" name="Picture 487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0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27D67B4F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5BEEDB4" wp14:editId="28B1D946">
                  <wp:extent cx="121920" cy="121920"/>
                  <wp:effectExtent l="0" t="0" r="0" b="0"/>
                  <wp:docPr id="488" name="Picture 488" descr="http://aaos.webauthor.com/lib/img/icon/icomoon/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1" descr="http://aaos.webauthor.com/lib/img/icon/icomoon/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6A454BE8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49E925D3" wp14:editId="105CEFDD">
                  <wp:extent cx="121920" cy="121920"/>
                  <wp:effectExtent l="0" t="0" r="0" b="0"/>
                  <wp:docPr id="489" name="Picture 489" descr="http://aaos.webauthor.com/lib/img/icon/icomoon/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2" descr="http://aaos.webauthor.com/lib/img/icon/icomoon/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7F7DE4AF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586AAD74" wp14:editId="0F8D0F83">
                  <wp:extent cx="121920" cy="121920"/>
                  <wp:effectExtent l="0" t="0" r="0" b="0"/>
                  <wp:docPr id="490" name="Picture 490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3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1BBB12E0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198DC4C" wp14:editId="504822EE">
                  <wp:extent cx="121920" cy="121920"/>
                  <wp:effectExtent l="0" t="0" r="0" b="0"/>
                  <wp:docPr id="491" name="Picture 491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4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72CFD43E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7A70DDB3" wp14:editId="56F602AE">
                  <wp:extent cx="121920" cy="121920"/>
                  <wp:effectExtent l="0" t="0" r="0" b="0"/>
                  <wp:docPr id="492" name="Picture 492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5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2A0E498F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Included</w:t>
            </w:r>
          </w:p>
        </w:tc>
        <w:tc>
          <w:tcPr>
            <w:tcW w:w="0" w:type="auto"/>
            <w:vAlign w:val="center"/>
            <w:hideMark/>
          </w:tcPr>
          <w:p w14:paraId="0128B052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Moderate Quality</w:t>
            </w:r>
          </w:p>
        </w:tc>
      </w:tr>
      <w:tr w:rsidR="00E12225" w:rsidRPr="00E12225" w14:paraId="6285E95C" w14:textId="77777777" w:rsidTr="003A1107"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6A3F4B06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Williams,G.W., 2000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192E0A00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6D1A15B" wp14:editId="2327F93A">
                  <wp:extent cx="121920" cy="121920"/>
                  <wp:effectExtent l="0" t="0" r="0" b="0"/>
                  <wp:docPr id="493" name="Picture 493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9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16425182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4F90DF64" wp14:editId="03D6D773">
                  <wp:extent cx="121920" cy="121920"/>
                  <wp:effectExtent l="0" t="0" r="0" b="0"/>
                  <wp:docPr id="494" name="Picture 494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0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093DA1DA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6413FB44" wp14:editId="6D9B4B26">
                  <wp:extent cx="121920" cy="121920"/>
                  <wp:effectExtent l="0" t="0" r="0" b="0"/>
                  <wp:docPr id="495" name="Picture 495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1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1C76CF76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799EDCC6" wp14:editId="5E888E64">
                  <wp:extent cx="121920" cy="121920"/>
                  <wp:effectExtent l="0" t="0" r="0" b="0"/>
                  <wp:docPr id="496" name="Picture 496" descr="http://aaos.webauthor.com/lib/img/icon/icomoon/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2" descr="http://aaos.webauthor.com/lib/img/icon/icomoon/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15019C3D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37CB72E9" wp14:editId="130433A8">
                  <wp:extent cx="121920" cy="121920"/>
                  <wp:effectExtent l="0" t="0" r="0" b="0"/>
                  <wp:docPr id="497" name="Picture 497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3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79D396BD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33E73CC" wp14:editId="2DED22B1">
                  <wp:extent cx="121920" cy="121920"/>
                  <wp:effectExtent l="0" t="0" r="0" b="0"/>
                  <wp:docPr id="498" name="Picture 498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4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454AD4E9" w14:textId="3A0D1247" w:rsidR="00E12225" w:rsidRPr="00E12225" w:rsidRDefault="0080580D" w:rsidP="00E12225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Not best available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62D6B90C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Moderate Quality</w:t>
            </w:r>
          </w:p>
        </w:tc>
      </w:tr>
      <w:tr w:rsidR="00E12225" w:rsidRPr="00E12225" w14:paraId="5BE3F1F0" w14:textId="77777777" w:rsidTr="003A1107"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46564CC2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Williams,G.W., 2001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77CB7C40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7D58A202" wp14:editId="4C4C3264">
                  <wp:extent cx="121920" cy="121920"/>
                  <wp:effectExtent l="0" t="0" r="0" b="0"/>
                  <wp:docPr id="499" name="Picture 499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8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546A91EB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2361659" wp14:editId="10041D04">
                  <wp:extent cx="121920" cy="121920"/>
                  <wp:effectExtent l="0" t="0" r="0" b="0"/>
                  <wp:docPr id="500" name="Picture 500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9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176CC927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08D9DD47" wp14:editId="290A9076">
                  <wp:extent cx="121920" cy="121920"/>
                  <wp:effectExtent l="0" t="0" r="0" b="0"/>
                  <wp:docPr id="501" name="Picture 501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0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436D9C68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1554C407" wp14:editId="6FF10D1E">
                  <wp:extent cx="121920" cy="121920"/>
                  <wp:effectExtent l="0" t="0" r="0" b="0"/>
                  <wp:docPr id="502" name="Picture 502" descr="http://aaos.webauthor.com/lib/img/icon/icomoon/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1" descr="http://aaos.webauthor.com/lib/img/icon/icomoon/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5F16274F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0D912A2B" wp14:editId="150B6740">
                  <wp:extent cx="121920" cy="121920"/>
                  <wp:effectExtent l="0" t="0" r="0" b="0"/>
                  <wp:docPr id="503" name="Picture 503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2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6FEEE042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7184BB7E" wp14:editId="0C19C84A">
                  <wp:extent cx="121920" cy="121920"/>
                  <wp:effectExtent l="0" t="0" r="0" b="0"/>
                  <wp:docPr id="504" name="Picture 504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3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3A1E26A8" w14:textId="16FF6C94" w:rsidR="00E12225" w:rsidRPr="00E12225" w:rsidRDefault="0080580D" w:rsidP="00E12225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Not best available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31BDDD6A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Moderate Quality</w:t>
            </w:r>
          </w:p>
        </w:tc>
      </w:tr>
      <w:tr w:rsidR="00E12225" w:rsidRPr="00E12225" w14:paraId="1C36AAE8" w14:textId="77777777" w:rsidTr="00E12225">
        <w:tc>
          <w:tcPr>
            <w:tcW w:w="0" w:type="auto"/>
            <w:vAlign w:val="center"/>
            <w:hideMark/>
          </w:tcPr>
          <w:p w14:paraId="52C57A80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Williams,H.J., 1993</w:t>
            </w:r>
          </w:p>
        </w:tc>
        <w:tc>
          <w:tcPr>
            <w:tcW w:w="0" w:type="auto"/>
            <w:vAlign w:val="center"/>
            <w:hideMark/>
          </w:tcPr>
          <w:p w14:paraId="7CF95311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54256791" wp14:editId="3A0317B8">
                  <wp:extent cx="121920" cy="121920"/>
                  <wp:effectExtent l="0" t="0" r="0" b="0"/>
                  <wp:docPr id="505" name="Picture 505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7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03F4B9D3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3B1B2DB" wp14:editId="73273A32">
                  <wp:extent cx="121920" cy="121920"/>
                  <wp:effectExtent l="0" t="0" r="0" b="0"/>
                  <wp:docPr id="506" name="Picture 506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8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5E8996DD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42F08AAC" wp14:editId="2104C1BA">
                  <wp:extent cx="121920" cy="121920"/>
                  <wp:effectExtent l="0" t="0" r="0" b="0"/>
                  <wp:docPr id="507" name="Picture 507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9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5F6D7380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4E88BCDC" wp14:editId="6EC217EA">
                  <wp:extent cx="121920" cy="121920"/>
                  <wp:effectExtent l="0" t="0" r="0" b="0"/>
                  <wp:docPr id="508" name="Picture 508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0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04F4DFD4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71C5D9A" wp14:editId="063F9E83">
                  <wp:extent cx="121920" cy="121920"/>
                  <wp:effectExtent l="0" t="0" r="0" b="0"/>
                  <wp:docPr id="509" name="Picture 509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1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413B71D3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51B0B898" wp14:editId="03A6711F">
                  <wp:extent cx="121920" cy="121920"/>
                  <wp:effectExtent l="0" t="0" r="0" b="0"/>
                  <wp:docPr id="510" name="Picture 510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2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208A9321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Included</w:t>
            </w:r>
          </w:p>
        </w:tc>
        <w:tc>
          <w:tcPr>
            <w:tcW w:w="0" w:type="auto"/>
            <w:vAlign w:val="center"/>
            <w:hideMark/>
          </w:tcPr>
          <w:p w14:paraId="7F3B2CE8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High Quality</w:t>
            </w:r>
          </w:p>
        </w:tc>
      </w:tr>
      <w:tr w:rsidR="00E12225" w:rsidRPr="00E12225" w14:paraId="75A4F63F" w14:textId="77777777" w:rsidTr="003A1107"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78474C09" w14:textId="77777777" w:rsidR="00E12225" w:rsidRPr="00E12225" w:rsidRDefault="00E12225" w:rsidP="00E12225">
            <w:pPr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Yavuz,U., 2012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623CF997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34E53D5" wp14:editId="0EF2D43F">
                  <wp:extent cx="121920" cy="121920"/>
                  <wp:effectExtent l="0" t="0" r="0" b="0"/>
                  <wp:docPr id="511" name="Picture 511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6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58400DAA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14C51B67" wp14:editId="68B8FFD4">
                  <wp:extent cx="121920" cy="121920"/>
                  <wp:effectExtent l="0" t="0" r="0" b="0"/>
                  <wp:docPr id="512" name="Picture 512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7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2C591D9B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1C3B57D0" wp14:editId="2BA47A57">
                  <wp:extent cx="121920" cy="121920"/>
                  <wp:effectExtent l="0" t="0" r="0" b="0"/>
                  <wp:docPr id="513" name="Picture 513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8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71D19DE5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5FF622C9" wp14:editId="00A1684B">
                  <wp:extent cx="121920" cy="121920"/>
                  <wp:effectExtent l="0" t="0" r="0" b="0"/>
                  <wp:docPr id="514" name="Picture 514" descr="http://aaos.webauthor.com/lib/img/icon/icomoon/contr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9" descr="http://aaos.webauthor.com/lib/img/icon/icomoon/contr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11A34B30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4B2AAE9B" wp14:editId="3F795457">
                  <wp:extent cx="121920" cy="121920"/>
                  <wp:effectExtent l="0" t="0" r="0" b="0"/>
                  <wp:docPr id="515" name="Picture 515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0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4088209E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noProof/>
                <w:sz w:val="24"/>
                <w:szCs w:val="24"/>
              </w:rPr>
              <w:drawing>
                <wp:inline distT="0" distB="0" distL="0" distR="0" wp14:anchorId="2CA55F5B" wp14:editId="5F47E00D">
                  <wp:extent cx="121920" cy="121920"/>
                  <wp:effectExtent l="0" t="0" r="0" b="0"/>
                  <wp:docPr id="516" name="Picture 516" descr="http://aaos.webauthor.com/lib/img/icon/icomoon/circl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1" descr="http://aaos.webauthor.com/lib/img/icon/icomoon/circl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41581F5F" w14:textId="5C5B0392" w:rsidR="00E12225" w:rsidRPr="00343B3A" w:rsidRDefault="0080580D" w:rsidP="00E122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Not best available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6CB84E69" w14:textId="77777777" w:rsidR="00E12225" w:rsidRPr="00E12225" w:rsidRDefault="00E12225" w:rsidP="00E12225">
            <w:pPr>
              <w:jc w:val="center"/>
              <w:rPr>
                <w:sz w:val="24"/>
                <w:szCs w:val="24"/>
              </w:rPr>
            </w:pPr>
            <w:r w:rsidRPr="00E12225">
              <w:rPr>
                <w:sz w:val="24"/>
                <w:szCs w:val="24"/>
              </w:rPr>
              <w:t>Moderate Quality</w:t>
            </w:r>
          </w:p>
        </w:tc>
      </w:tr>
    </w:tbl>
    <w:p w14:paraId="5487C280" w14:textId="77777777" w:rsidR="00E12225" w:rsidRDefault="00E12225"/>
    <w:p w14:paraId="773D8CD3" w14:textId="77777777" w:rsidR="00C965CA" w:rsidRDefault="00C965CA">
      <w:pPr>
        <w:rPr>
          <w:b/>
        </w:rPr>
        <w:sectPr w:rsidR="00C965CA" w:rsidSect="00E12225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F50832D" w14:textId="34BD26EC" w:rsidR="003E4238" w:rsidRDefault="003E4238" w:rsidP="003E4238">
      <w:pPr>
        <w:rPr>
          <w:b/>
        </w:rPr>
      </w:pPr>
      <w:r>
        <w:rPr>
          <w:b/>
        </w:rPr>
        <w:lastRenderedPageBreak/>
        <w:t xml:space="preserve">Table </w:t>
      </w:r>
      <w:r w:rsidR="006B2793">
        <w:rPr>
          <w:b/>
        </w:rPr>
        <w:t>S</w:t>
      </w:r>
      <w:r>
        <w:rPr>
          <w:b/>
        </w:rPr>
        <w:t xml:space="preserve">4. </w:t>
      </w:r>
      <w:r w:rsidRPr="00C965CA">
        <w:rPr>
          <w:b/>
        </w:rPr>
        <w:t>Meta-Regression</w:t>
      </w:r>
    </w:p>
    <w:p w14:paraId="1EC50707" w14:textId="77777777" w:rsidR="003E4238" w:rsidRDefault="003E4238" w:rsidP="003E4238">
      <w:pPr>
        <w:rPr>
          <w:b/>
        </w:rPr>
      </w:pPr>
    </w:p>
    <w:p w14:paraId="07AB5B6F" w14:textId="77777777" w:rsidR="003E4238" w:rsidRDefault="003E4238" w:rsidP="003E4238">
      <w:pPr>
        <w:jc w:val="center"/>
        <w:rPr>
          <w:b/>
        </w:rPr>
      </w:pPr>
      <w:r w:rsidRPr="00C965CA">
        <w:rPr>
          <w:b/>
          <w:noProof/>
        </w:rPr>
        <w:drawing>
          <wp:inline distT="0" distB="0" distL="0" distR="0" wp14:anchorId="636B4330" wp14:editId="24FD7AEE">
            <wp:extent cx="5367871" cy="5825761"/>
            <wp:effectExtent l="0" t="0" r="4445" b="3810"/>
            <wp:docPr id="5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67871" cy="5825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D5580" w14:textId="11FF4975" w:rsidR="0080580D" w:rsidRPr="0080580D" w:rsidRDefault="0080580D" w:rsidP="0080580D">
      <w:pPr>
        <w:ind w:left="720"/>
        <w:rPr>
          <w:i/>
        </w:rPr>
        <w:sectPr w:rsidR="0080580D" w:rsidRPr="0080580D" w:rsidSect="00E12225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i/>
        </w:rPr>
        <w:t xml:space="preserve">         *P-values show n</w:t>
      </w:r>
      <w:r w:rsidRPr="0080580D">
        <w:rPr>
          <w:i/>
        </w:rPr>
        <w:t>o statistically significant differences among quality appraisal comp</w:t>
      </w:r>
      <w:r>
        <w:rPr>
          <w:i/>
        </w:rPr>
        <w:t>o</w:t>
      </w:r>
      <w:r w:rsidRPr="0080580D">
        <w:rPr>
          <w:i/>
        </w:rPr>
        <w:t>nents</w:t>
      </w:r>
    </w:p>
    <w:p w14:paraId="39ACBADB" w14:textId="7B038882" w:rsidR="0097710C" w:rsidRDefault="00177948">
      <w:pPr>
        <w:rPr>
          <w:b/>
        </w:rPr>
      </w:pPr>
      <w:r>
        <w:rPr>
          <w:b/>
        </w:rPr>
        <w:lastRenderedPageBreak/>
        <w:t xml:space="preserve">Figure </w:t>
      </w:r>
      <w:r w:rsidR="006B2793">
        <w:rPr>
          <w:b/>
        </w:rPr>
        <w:t>S</w:t>
      </w:r>
      <w:r>
        <w:rPr>
          <w:b/>
        </w:rPr>
        <w:t xml:space="preserve">1. </w:t>
      </w:r>
      <w:r w:rsidR="00C965CA">
        <w:rPr>
          <w:b/>
        </w:rPr>
        <w:t xml:space="preserve">Publication Bias Assessment: Funnel Plot for </w:t>
      </w:r>
      <w:r w:rsidR="0080580D">
        <w:rPr>
          <w:b/>
        </w:rPr>
        <w:t>Meta-Analyzed Treatment Comparisons for Pain</w:t>
      </w:r>
    </w:p>
    <w:p w14:paraId="3289371B" w14:textId="77777777" w:rsidR="00C965CA" w:rsidRPr="00C965CA" w:rsidRDefault="00C965CA">
      <w:pPr>
        <w:rPr>
          <w:b/>
        </w:rPr>
      </w:pPr>
      <w:r w:rsidRPr="00C965CA">
        <w:rPr>
          <w:b/>
          <w:noProof/>
        </w:rPr>
        <w:drawing>
          <wp:inline distT="0" distB="0" distL="0" distR="0" wp14:anchorId="2B61C4EB" wp14:editId="60CC37A5">
            <wp:extent cx="5242560" cy="3837365"/>
            <wp:effectExtent l="0" t="0" r="0" b="0"/>
            <wp:docPr id="519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160" cy="384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193BE4B9" w14:textId="77777777" w:rsidR="00483D40" w:rsidRDefault="00483D40" w:rsidP="00C965CA">
      <w:pPr>
        <w:rPr>
          <w:b/>
        </w:rPr>
      </w:pPr>
    </w:p>
    <w:p w14:paraId="29C2476E" w14:textId="77777777" w:rsidR="00483D40" w:rsidRDefault="00483D40" w:rsidP="00C965CA">
      <w:pPr>
        <w:rPr>
          <w:b/>
        </w:rPr>
      </w:pPr>
    </w:p>
    <w:p w14:paraId="1D3AFF9C" w14:textId="77777777" w:rsidR="00483D40" w:rsidRDefault="00483D40" w:rsidP="00C965CA">
      <w:pPr>
        <w:rPr>
          <w:b/>
        </w:rPr>
      </w:pPr>
    </w:p>
    <w:p w14:paraId="7B6CC36F" w14:textId="77777777" w:rsidR="00483D40" w:rsidRDefault="00483D40" w:rsidP="00C965CA">
      <w:pPr>
        <w:rPr>
          <w:b/>
        </w:rPr>
      </w:pPr>
    </w:p>
    <w:p w14:paraId="16926945" w14:textId="77777777" w:rsidR="00483D40" w:rsidRDefault="00483D40" w:rsidP="00C965CA">
      <w:pPr>
        <w:rPr>
          <w:b/>
        </w:rPr>
      </w:pPr>
    </w:p>
    <w:p w14:paraId="09DD3DEF" w14:textId="77777777" w:rsidR="00483D40" w:rsidRDefault="00483D40" w:rsidP="00C965CA">
      <w:pPr>
        <w:rPr>
          <w:b/>
        </w:rPr>
      </w:pPr>
    </w:p>
    <w:p w14:paraId="079DA057" w14:textId="77777777" w:rsidR="00483D40" w:rsidRDefault="00483D40" w:rsidP="00C965CA">
      <w:pPr>
        <w:rPr>
          <w:b/>
        </w:rPr>
      </w:pPr>
    </w:p>
    <w:p w14:paraId="50A8347C" w14:textId="77777777" w:rsidR="00483D40" w:rsidRDefault="00483D40" w:rsidP="00C965CA">
      <w:pPr>
        <w:rPr>
          <w:b/>
        </w:rPr>
      </w:pPr>
    </w:p>
    <w:p w14:paraId="451CEB05" w14:textId="77777777" w:rsidR="00483D40" w:rsidRDefault="00483D40" w:rsidP="00C965CA">
      <w:pPr>
        <w:rPr>
          <w:b/>
        </w:rPr>
      </w:pPr>
    </w:p>
    <w:p w14:paraId="0170E840" w14:textId="77777777" w:rsidR="00483D40" w:rsidRDefault="00483D40" w:rsidP="00C965CA">
      <w:pPr>
        <w:rPr>
          <w:b/>
        </w:rPr>
      </w:pPr>
    </w:p>
    <w:p w14:paraId="638A9306" w14:textId="77777777" w:rsidR="00483D40" w:rsidRDefault="00483D40" w:rsidP="00C965CA">
      <w:pPr>
        <w:rPr>
          <w:b/>
        </w:rPr>
      </w:pPr>
    </w:p>
    <w:p w14:paraId="56373ABA" w14:textId="77777777" w:rsidR="00483D40" w:rsidRDefault="00483D40" w:rsidP="00C965CA">
      <w:pPr>
        <w:rPr>
          <w:b/>
        </w:rPr>
      </w:pPr>
    </w:p>
    <w:p w14:paraId="1FD4C5F1" w14:textId="77777777" w:rsidR="00483D40" w:rsidRDefault="00483D40" w:rsidP="00C965CA">
      <w:pPr>
        <w:rPr>
          <w:b/>
        </w:rPr>
      </w:pPr>
    </w:p>
    <w:p w14:paraId="40BA7642" w14:textId="77777777" w:rsidR="00483D40" w:rsidRDefault="00483D40" w:rsidP="00C965CA">
      <w:pPr>
        <w:rPr>
          <w:b/>
        </w:rPr>
      </w:pPr>
    </w:p>
    <w:p w14:paraId="4C57954C" w14:textId="77777777" w:rsidR="00483D40" w:rsidRDefault="00483D40" w:rsidP="00C965CA">
      <w:pPr>
        <w:rPr>
          <w:b/>
        </w:rPr>
      </w:pPr>
    </w:p>
    <w:p w14:paraId="5513CE97" w14:textId="0C7C1763" w:rsidR="00C965CA" w:rsidRDefault="00177948" w:rsidP="00C965CA">
      <w:pPr>
        <w:rPr>
          <w:b/>
        </w:rPr>
      </w:pPr>
      <w:r>
        <w:rPr>
          <w:b/>
        </w:rPr>
        <w:lastRenderedPageBreak/>
        <w:t xml:space="preserve">Figure </w:t>
      </w:r>
      <w:r w:rsidR="006B2793">
        <w:rPr>
          <w:b/>
        </w:rPr>
        <w:t>S</w:t>
      </w:r>
      <w:r>
        <w:rPr>
          <w:b/>
        </w:rPr>
        <w:t xml:space="preserve">2. </w:t>
      </w:r>
      <w:r w:rsidR="00C965CA">
        <w:rPr>
          <w:b/>
        </w:rPr>
        <w:t xml:space="preserve">Publication Bias </w:t>
      </w:r>
      <w:r w:rsidR="00DE2CD6">
        <w:rPr>
          <w:b/>
        </w:rPr>
        <w:t xml:space="preserve">Assessment: Funnel Plot for </w:t>
      </w:r>
      <w:r w:rsidR="0080580D">
        <w:rPr>
          <w:b/>
        </w:rPr>
        <w:t xml:space="preserve">Meta-Analyzed Treatment Comparisons for </w:t>
      </w:r>
      <w:r w:rsidR="00DE2CD6">
        <w:rPr>
          <w:b/>
        </w:rPr>
        <w:t>Function</w:t>
      </w:r>
    </w:p>
    <w:p w14:paraId="73E95124" w14:textId="77777777" w:rsidR="00C965CA" w:rsidRDefault="00C965CA">
      <w:pPr>
        <w:rPr>
          <w:b/>
        </w:rPr>
      </w:pPr>
      <w:r w:rsidRPr="00C965CA">
        <w:rPr>
          <w:b/>
          <w:noProof/>
        </w:rPr>
        <w:drawing>
          <wp:inline distT="0" distB="0" distL="0" distR="0" wp14:anchorId="157FB1B3" wp14:editId="5ED0E410">
            <wp:extent cx="5607647" cy="4104598"/>
            <wp:effectExtent l="0" t="0" r="0" b="0"/>
            <wp:docPr id="520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47" cy="410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58DACD8F" w14:textId="77777777" w:rsidR="00C965CA" w:rsidRDefault="00C965CA">
      <w:pPr>
        <w:rPr>
          <w:b/>
        </w:rPr>
        <w:sectPr w:rsidR="00C965CA" w:rsidSect="00E12225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98BB9B2" w14:textId="77777777" w:rsidR="007F376A" w:rsidRDefault="007F376A">
      <w:pPr>
        <w:rPr>
          <w:b/>
        </w:rPr>
      </w:pPr>
    </w:p>
    <w:p w14:paraId="07B89769" w14:textId="7B1C26DD" w:rsidR="00F85894" w:rsidRDefault="00F85894">
      <w:pPr>
        <w:rPr>
          <w:b/>
        </w:rPr>
      </w:pPr>
      <w:r>
        <w:rPr>
          <w:b/>
        </w:rPr>
        <w:t>Figur</w:t>
      </w:r>
      <w:r w:rsidR="00483D40">
        <w:rPr>
          <w:b/>
        </w:rPr>
        <w:t xml:space="preserve">es </w:t>
      </w:r>
      <w:r w:rsidR="006B2793">
        <w:rPr>
          <w:b/>
        </w:rPr>
        <w:t>S</w:t>
      </w:r>
      <w:r w:rsidR="00483D40">
        <w:rPr>
          <w:b/>
        </w:rPr>
        <w:t xml:space="preserve">3- </w:t>
      </w:r>
      <w:r w:rsidR="006B2793">
        <w:rPr>
          <w:b/>
        </w:rPr>
        <w:t>S</w:t>
      </w:r>
      <w:r w:rsidR="00483D40">
        <w:rPr>
          <w:b/>
        </w:rPr>
        <w:t>27. Direct Comparison For</w:t>
      </w:r>
      <w:r>
        <w:rPr>
          <w:b/>
        </w:rPr>
        <w:t>est Plots</w:t>
      </w:r>
      <w:r w:rsidR="0080580D">
        <w:rPr>
          <w:b/>
        </w:rPr>
        <w:t xml:space="preserve"> of “Best Available Evidence” for Target Outcomes</w:t>
      </w:r>
    </w:p>
    <w:p w14:paraId="205FAF71" w14:textId="1BB6A091" w:rsidR="007F376A" w:rsidRDefault="00F85894">
      <w:pPr>
        <w:rPr>
          <w:b/>
        </w:rPr>
      </w:pPr>
      <w:r>
        <w:rPr>
          <w:b/>
        </w:rPr>
        <w:t xml:space="preserve">Figure </w:t>
      </w:r>
      <w:r w:rsidR="006B2793">
        <w:rPr>
          <w:b/>
        </w:rPr>
        <w:t>S</w:t>
      </w:r>
      <w:r>
        <w:rPr>
          <w:b/>
        </w:rPr>
        <w:t xml:space="preserve">3. </w:t>
      </w:r>
      <w:r w:rsidR="007F376A">
        <w:rPr>
          <w:b/>
        </w:rPr>
        <w:t>Acetaminophen vs. Oral Placebo (Pain)</w:t>
      </w:r>
    </w:p>
    <w:p w14:paraId="11DA4A5C" w14:textId="096FA60E" w:rsidR="007F376A" w:rsidRDefault="005061FD">
      <w:pPr>
        <w:rPr>
          <w:b/>
        </w:rPr>
      </w:pPr>
      <w:r>
        <w:rPr>
          <w:b/>
          <w:noProof/>
        </w:rPr>
        <w:drawing>
          <wp:inline distT="0" distB="0" distL="0" distR="0" wp14:anchorId="5068DA4A" wp14:editId="56F829FD">
            <wp:extent cx="5394960" cy="3657600"/>
            <wp:effectExtent l="0" t="0" r="0" b="0"/>
            <wp:docPr id="521" name="Pictur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8B181" w14:textId="77777777" w:rsidR="00AA3BB2" w:rsidRDefault="00AA3BB2">
      <w:pPr>
        <w:rPr>
          <w:b/>
        </w:rPr>
      </w:pPr>
    </w:p>
    <w:p w14:paraId="60EBD472" w14:textId="78E07EB9" w:rsidR="007F376A" w:rsidRDefault="00F85894">
      <w:pPr>
        <w:rPr>
          <w:b/>
        </w:rPr>
      </w:pPr>
      <w:r>
        <w:rPr>
          <w:b/>
        </w:rPr>
        <w:t xml:space="preserve">Figure </w:t>
      </w:r>
      <w:r w:rsidR="000D3C26">
        <w:rPr>
          <w:b/>
        </w:rPr>
        <w:t>S</w:t>
      </w:r>
      <w:r>
        <w:rPr>
          <w:b/>
        </w:rPr>
        <w:t xml:space="preserve">4. </w:t>
      </w:r>
      <w:r w:rsidR="00C62BC0">
        <w:rPr>
          <w:b/>
        </w:rPr>
        <w:t xml:space="preserve">Acetaminophen vs. Oral Placebo (Function) </w:t>
      </w:r>
    </w:p>
    <w:p w14:paraId="748D11BB" w14:textId="715620FC" w:rsidR="007F376A" w:rsidRDefault="005061FD">
      <w:pPr>
        <w:rPr>
          <w:b/>
        </w:rPr>
      </w:pPr>
      <w:r>
        <w:rPr>
          <w:b/>
          <w:noProof/>
        </w:rPr>
        <w:drawing>
          <wp:inline distT="0" distB="0" distL="0" distR="0" wp14:anchorId="12F8D40C" wp14:editId="748FAB0D">
            <wp:extent cx="5391150" cy="3313430"/>
            <wp:effectExtent l="0" t="0" r="0" b="1270"/>
            <wp:docPr id="577" name="Picture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369C2" w14:textId="77777777" w:rsidR="007F376A" w:rsidRDefault="007F376A">
      <w:pPr>
        <w:rPr>
          <w:b/>
        </w:rPr>
      </w:pPr>
    </w:p>
    <w:p w14:paraId="46DD3C79" w14:textId="55640CDD" w:rsidR="007F376A" w:rsidRDefault="00F85894">
      <w:pPr>
        <w:rPr>
          <w:b/>
        </w:rPr>
      </w:pPr>
      <w:r>
        <w:rPr>
          <w:b/>
        </w:rPr>
        <w:t xml:space="preserve">Figure </w:t>
      </w:r>
      <w:r w:rsidR="006B2793">
        <w:rPr>
          <w:b/>
        </w:rPr>
        <w:t>S</w:t>
      </w:r>
      <w:r>
        <w:rPr>
          <w:b/>
        </w:rPr>
        <w:t xml:space="preserve">5. </w:t>
      </w:r>
      <w:r w:rsidR="007F376A">
        <w:rPr>
          <w:b/>
        </w:rPr>
        <w:t xml:space="preserve">Celecoxib vs. Acetaminophen </w:t>
      </w:r>
      <w:r w:rsidR="00C62BC0">
        <w:rPr>
          <w:b/>
        </w:rPr>
        <w:t>(Pain)</w:t>
      </w:r>
    </w:p>
    <w:p w14:paraId="531D71D4" w14:textId="63FCC074" w:rsidR="007F376A" w:rsidRDefault="00921D9D">
      <w:pPr>
        <w:rPr>
          <w:b/>
        </w:rPr>
      </w:pPr>
      <w:r>
        <w:rPr>
          <w:b/>
          <w:noProof/>
        </w:rPr>
        <w:drawing>
          <wp:inline distT="0" distB="0" distL="0" distR="0" wp14:anchorId="69D9168F" wp14:editId="59C7E082">
            <wp:extent cx="5771515" cy="3705225"/>
            <wp:effectExtent l="0" t="0" r="635" b="9525"/>
            <wp:docPr id="612" name="Picture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5D7AF" w14:textId="77777777" w:rsidR="007F376A" w:rsidRDefault="007F376A">
      <w:pPr>
        <w:rPr>
          <w:b/>
        </w:rPr>
      </w:pPr>
    </w:p>
    <w:p w14:paraId="4E10135D" w14:textId="77777777" w:rsidR="007F376A" w:rsidRDefault="007F376A">
      <w:pPr>
        <w:rPr>
          <w:b/>
        </w:rPr>
      </w:pPr>
    </w:p>
    <w:p w14:paraId="59C3B8DD" w14:textId="65B906E7" w:rsidR="007F376A" w:rsidRDefault="00F85894">
      <w:pPr>
        <w:rPr>
          <w:b/>
        </w:rPr>
      </w:pPr>
      <w:r>
        <w:rPr>
          <w:b/>
        </w:rPr>
        <w:t xml:space="preserve">Figure </w:t>
      </w:r>
      <w:r w:rsidR="006B2793">
        <w:rPr>
          <w:b/>
        </w:rPr>
        <w:t>S</w:t>
      </w:r>
      <w:r>
        <w:rPr>
          <w:b/>
        </w:rPr>
        <w:t xml:space="preserve">6. </w:t>
      </w:r>
      <w:r w:rsidR="00C62BC0">
        <w:rPr>
          <w:b/>
        </w:rPr>
        <w:t xml:space="preserve">Celecoxib vs. Acetaminophen (Function) </w:t>
      </w:r>
    </w:p>
    <w:p w14:paraId="3486B9ED" w14:textId="5AF170FC" w:rsidR="00C62BC0" w:rsidRDefault="00921D9D">
      <w:pPr>
        <w:rPr>
          <w:b/>
        </w:rPr>
      </w:pPr>
      <w:r>
        <w:rPr>
          <w:b/>
          <w:noProof/>
        </w:rPr>
        <w:drawing>
          <wp:inline distT="0" distB="0" distL="0" distR="0" wp14:anchorId="293116EE" wp14:editId="4CB51B9F">
            <wp:extent cx="5760720" cy="3200400"/>
            <wp:effectExtent l="0" t="0" r="0" b="0"/>
            <wp:docPr id="613" name="Picture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1DA7A" w14:textId="77777777" w:rsidR="007F376A" w:rsidRDefault="007F376A">
      <w:pPr>
        <w:rPr>
          <w:b/>
        </w:rPr>
      </w:pPr>
    </w:p>
    <w:p w14:paraId="129E3832" w14:textId="7A4E614F" w:rsidR="007F376A" w:rsidRDefault="00F85894">
      <w:pPr>
        <w:rPr>
          <w:b/>
        </w:rPr>
      </w:pPr>
      <w:r>
        <w:rPr>
          <w:b/>
        </w:rPr>
        <w:t xml:space="preserve">Figure </w:t>
      </w:r>
      <w:r w:rsidR="006B2793">
        <w:rPr>
          <w:b/>
        </w:rPr>
        <w:t>S</w:t>
      </w:r>
      <w:r>
        <w:rPr>
          <w:b/>
        </w:rPr>
        <w:t xml:space="preserve">7. </w:t>
      </w:r>
      <w:r w:rsidR="007F376A">
        <w:rPr>
          <w:b/>
        </w:rPr>
        <w:t xml:space="preserve">Celecoxib vs. Naproxen </w:t>
      </w:r>
      <w:r w:rsidR="00EA070E">
        <w:rPr>
          <w:b/>
        </w:rPr>
        <w:t>(Pain)</w:t>
      </w:r>
    </w:p>
    <w:p w14:paraId="5D743F53" w14:textId="0DCF683A" w:rsidR="007F376A" w:rsidRDefault="005061FD">
      <w:pPr>
        <w:rPr>
          <w:b/>
        </w:rPr>
      </w:pPr>
      <w:r>
        <w:rPr>
          <w:b/>
          <w:noProof/>
        </w:rPr>
        <w:drawing>
          <wp:inline distT="0" distB="0" distL="0" distR="0" wp14:anchorId="2D47E2A2" wp14:editId="3E4590C3">
            <wp:extent cx="5367655" cy="3277870"/>
            <wp:effectExtent l="0" t="0" r="4445" b="0"/>
            <wp:docPr id="591" name="Picture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5" cy="32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E9374" w14:textId="77777777" w:rsidR="007F376A" w:rsidRDefault="007F376A">
      <w:pPr>
        <w:rPr>
          <w:b/>
        </w:rPr>
      </w:pPr>
    </w:p>
    <w:p w14:paraId="07D127D3" w14:textId="77777777" w:rsidR="00F85894" w:rsidRDefault="00F85894">
      <w:pPr>
        <w:rPr>
          <w:b/>
        </w:rPr>
      </w:pPr>
    </w:p>
    <w:p w14:paraId="27CBB94F" w14:textId="2BF80A89" w:rsidR="007F376A" w:rsidRDefault="00F85894">
      <w:pPr>
        <w:rPr>
          <w:b/>
        </w:rPr>
      </w:pPr>
      <w:r>
        <w:rPr>
          <w:b/>
        </w:rPr>
        <w:t xml:space="preserve">Figure </w:t>
      </w:r>
      <w:r w:rsidR="006B2793">
        <w:rPr>
          <w:b/>
        </w:rPr>
        <w:t>S</w:t>
      </w:r>
      <w:r>
        <w:rPr>
          <w:b/>
        </w:rPr>
        <w:t xml:space="preserve">8. </w:t>
      </w:r>
      <w:r w:rsidR="00EA070E">
        <w:rPr>
          <w:b/>
        </w:rPr>
        <w:t>Celecoxib vs. Naproxen (Function)</w:t>
      </w:r>
    </w:p>
    <w:p w14:paraId="4D90E251" w14:textId="6098B9DE" w:rsidR="007F376A" w:rsidRDefault="005061FD" w:rsidP="00F85894">
      <w:pPr>
        <w:rPr>
          <w:b/>
        </w:rPr>
      </w:pPr>
      <w:r>
        <w:rPr>
          <w:b/>
          <w:noProof/>
        </w:rPr>
        <w:drawing>
          <wp:inline distT="0" distB="0" distL="0" distR="0" wp14:anchorId="59982298" wp14:editId="71D3ACCA">
            <wp:extent cx="5260975" cy="3182620"/>
            <wp:effectExtent l="0" t="0" r="0" b="0"/>
            <wp:docPr id="592" name="Picture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7165E" w14:textId="77777777" w:rsidR="007F376A" w:rsidRDefault="007F376A">
      <w:pPr>
        <w:rPr>
          <w:b/>
        </w:rPr>
      </w:pPr>
    </w:p>
    <w:p w14:paraId="2431DEEE" w14:textId="77777777" w:rsidR="007F376A" w:rsidRDefault="007F376A">
      <w:pPr>
        <w:rPr>
          <w:b/>
        </w:rPr>
      </w:pPr>
    </w:p>
    <w:p w14:paraId="69499580" w14:textId="77777777" w:rsidR="007F376A" w:rsidRDefault="007F376A">
      <w:pPr>
        <w:rPr>
          <w:b/>
        </w:rPr>
      </w:pPr>
    </w:p>
    <w:p w14:paraId="46F94AD5" w14:textId="064AC3A8" w:rsidR="007F376A" w:rsidRDefault="00F85894">
      <w:pPr>
        <w:rPr>
          <w:b/>
        </w:rPr>
      </w:pPr>
      <w:r>
        <w:rPr>
          <w:b/>
        </w:rPr>
        <w:t xml:space="preserve">Figure </w:t>
      </w:r>
      <w:r w:rsidR="006B2793">
        <w:rPr>
          <w:b/>
        </w:rPr>
        <w:t>S</w:t>
      </w:r>
      <w:r>
        <w:rPr>
          <w:b/>
        </w:rPr>
        <w:t xml:space="preserve">9. </w:t>
      </w:r>
      <w:r w:rsidR="007F376A">
        <w:rPr>
          <w:b/>
        </w:rPr>
        <w:t xml:space="preserve">Celecoxib vs. </w:t>
      </w:r>
      <w:r w:rsidR="00EA070E">
        <w:rPr>
          <w:b/>
        </w:rPr>
        <w:t xml:space="preserve">Oral </w:t>
      </w:r>
      <w:r w:rsidR="007F376A">
        <w:rPr>
          <w:b/>
        </w:rPr>
        <w:t xml:space="preserve">Placebo </w:t>
      </w:r>
      <w:r w:rsidR="00EA070E">
        <w:rPr>
          <w:b/>
        </w:rPr>
        <w:t>(Pain)</w:t>
      </w:r>
    </w:p>
    <w:p w14:paraId="3B015B2C" w14:textId="3455D88D" w:rsidR="007F376A" w:rsidRDefault="001E7344">
      <w:pPr>
        <w:rPr>
          <w:b/>
        </w:rPr>
      </w:pPr>
      <w:r>
        <w:rPr>
          <w:b/>
          <w:noProof/>
        </w:rPr>
        <w:drawing>
          <wp:inline distT="0" distB="0" distL="0" distR="0" wp14:anchorId="14E8D771" wp14:editId="2380D0AD">
            <wp:extent cx="5545776" cy="3546846"/>
            <wp:effectExtent l="0" t="0" r="0" b="0"/>
            <wp:docPr id="593" name="Picture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073" cy="355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A34AB" w14:textId="77777777" w:rsidR="007F376A" w:rsidRDefault="007F376A">
      <w:pPr>
        <w:rPr>
          <w:b/>
        </w:rPr>
      </w:pPr>
    </w:p>
    <w:p w14:paraId="2A633E44" w14:textId="77777777" w:rsidR="007F376A" w:rsidRDefault="007F376A">
      <w:pPr>
        <w:rPr>
          <w:b/>
        </w:rPr>
      </w:pPr>
    </w:p>
    <w:p w14:paraId="3C588EBF" w14:textId="21F9094C" w:rsidR="007F376A" w:rsidRDefault="00F85894">
      <w:pPr>
        <w:rPr>
          <w:b/>
        </w:rPr>
      </w:pPr>
      <w:r>
        <w:rPr>
          <w:b/>
        </w:rPr>
        <w:t xml:space="preserve">Figure </w:t>
      </w:r>
      <w:r w:rsidR="006B2793">
        <w:rPr>
          <w:b/>
        </w:rPr>
        <w:t>S</w:t>
      </w:r>
      <w:r>
        <w:rPr>
          <w:b/>
        </w:rPr>
        <w:t xml:space="preserve">10. </w:t>
      </w:r>
      <w:r w:rsidR="00EA070E">
        <w:rPr>
          <w:b/>
        </w:rPr>
        <w:t xml:space="preserve">Celecoxib vs. Oral Placebo (Function) </w:t>
      </w:r>
    </w:p>
    <w:p w14:paraId="614240B9" w14:textId="3F31F4A2" w:rsidR="007F376A" w:rsidRDefault="001E7344">
      <w:pPr>
        <w:rPr>
          <w:b/>
        </w:rPr>
      </w:pPr>
      <w:r>
        <w:rPr>
          <w:b/>
          <w:noProof/>
        </w:rPr>
        <w:drawing>
          <wp:inline distT="0" distB="0" distL="0" distR="0" wp14:anchorId="0FF7CCFB" wp14:editId="3833EA40">
            <wp:extent cx="5474524" cy="3340388"/>
            <wp:effectExtent l="0" t="0" r="0" b="0"/>
            <wp:docPr id="594" name="Picture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115" cy="334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2C24A" w14:textId="77777777" w:rsidR="00483D40" w:rsidRDefault="00483D40">
      <w:pPr>
        <w:rPr>
          <w:b/>
        </w:rPr>
      </w:pPr>
    </w:p>
    <w:p w14:paraId="0564901D" w14:textId="77777777" w:rsidR="00483D40" w:rsidRDefault="00483D40">
      <w:pPr>
        <w:rPr>
          <w:b/>
        </w:rPr>
      </w:pPr>
    </w:p>
    <w:p w14:paraId="45B9D0A6" w14:textId="7D40C18B" w:rsidR="007F376A" w:rsidRDefault="00F85894">
      <w:pPr>
        <w:rPr>
          <w:b/>
        </w:rPr>
      </w:pPr>
      <w:r>
        <w:rPr>
          <w:b/>
        </w:rPr>
        <w:t xml:space="preserve">Figure </w:t>
      </w:r>
      <w:r w:rsidR="006B2793">
        <w:rPr>
          <w:b/>
        </w:rPr>
        <w:t>S</w:t>
      </w:r>
      <w:r>
        <w:rPr>
          <w:b/>
        </w:rPr>
        <w:t xml:space="preserve">11. </w:t>
      </w:r>
      <w:r w:rsidR="007F376A">
        <w:rPr>
          <w:b/>
        </w:rPr>
        <w:t xml:space="preserve">Diclofenac vs. Oral Placebo </w:t>
      </w:r>
      <w:r w:rsidR="00EA070E">
        <w:rPr>
          <w:b/>
        </w:rPr>
        <w:t>(Pain)</w:t>
      </w:r>
    </w:p>
    <w:p w14:paraId="03165AFB" w14:textId="5ED5D9F8" w:rsidR="007F376A" w:rsidRDefault="001E7344">
      <w:pPr>
        <w:rPr>
          <w:b/>
        </w:rPr>
      </w:pPr>
      <w:r>
        <w:rPr>
          <w:b/>
          <w:noProof/>
        </w:rPr>
        <w:drawing>
          <wp:inline distT="0" distB="0" distL="0" distR="0" wp14:anchorId="7749851F" wp14:editId="6293E570">
            <wp:extent cx="5509895" cy="3432175"/>
            <wp:effectExtent l="0" t="0" r="0" b="0"/>
            <wp:docPr id="596" name="Picture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6492C" w14:textId="77777777" w:rsidR="007F376A" w:rsidRDefault="007F376A">
      <w:pPr>
        <w:rPr>
          <w:b/>
        </w:rPr>
      </w:pPr>
    </w:p>
    <w:p w14:paraId="4E46F7F3" w14:textId="77777777" w:rsidR="00F85894" w:rsidRDefault="00F85894">
      <w:pPr>
        <w:rPr>
          <w:b/>
        </w:rPr>
      </w:pPr>
    </w:p>
    <w:p w14:paraId="2EB1E0CC" w14:textId="384DF692" w:rsidR="007F376A" w:rsidRDefault="00F85894">
      <w:pPr>
        <w:rPr>
          <w:b/>
        </w:rPr>
      </w:pPr>
      <w:r>
        <w:rPr>
          <w:b/>
        </w:rPr>
        <w:t xml:space="preserve">Figure </w:t>
      </w:r>
      <w:r w:rsidR="006B2793">
        <w:rPr>
          <w:b/>
        </w:rPr>
        <w:t>S</w:t>
      </w:r>
      <w:r>
        <w:rPr>
          <w:b/>
        </w:rPr>
        <w:t xml:space="preserve">12. </w:t>
      </w:r>
      <w:r w:rsidR="00EA070E">
        <w:rPr>
          <w:b/>
        </w:rPr>
        <w:t>Diclofenac vs. Oral Plcaebo (Function)</w:t>
      </w:r>
    </w:p>
    <w:p w14:paraId="49193F58" w14:textId="2ABF1AA8" w:rsidR="007F376A" w:rsidRDefault="001E7344">
      <w:pPr>
        <w:rPr>
          <w:b/>
        </w:rPr>
      </w:pPr>
      <w:r>
        <w:rPr>
          <w:b/>
          <w:noProof/>
        </w:rPr>
        <w:drawing>
          <wp:inline distT="0" distB="0" distL="0" distR="0" wp14:anchorId="2BD95A82" wp14:editId="3BD40274">
            <wp:extent cx="5486400" cy="3108960"/>
            <wp:effectExtent l="0" t="0" r="0" b="0"/>
            <wp:docPr id="597" name="Picture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9D08E" w14:textId="77777777" w:rsidR="00EA070E" w:rsidRDefault="00EA070E">
      <w:pPr>
        <w:rPr>
          <w:b/>
        </w:rPr>
      </w:pPr>
    </w:p>
    <w:p w14:paraId="055698DE" w14:textId="69E65C4F" w:rsidR="007F376A" w:rsidRDefault="00F85894">
      <w:pPr>
        <w:rPr>
          <w:b/>
        </w:rPr>
      </w:pPr>
      <w:r>
        <w:rPr>
          <w:b/>
        </w:rPr>
        <w:t xml:space="preserve">Figure </w:t>
      </w:r>
      <w:r w:rsidR="006B2793">
        <w:rPr>
          <w:b/>
        </w:rPr>
        <w:t>S</w:t>
      </w:r>
      <w:r>
        <w:rPr>
          <w:b/>
        </w:rPr>
        <w:t xml:space="preserve">13. </w:t>
      </w:r>
      <w:r w:rsidR="007F376A">
        <w:rPr>
          <w:b/>
        </w:rPr>
        <w:t>HA vs. IA Steroid</w:t>
      </w:r>
      <w:r w:rsidR="00C62BC0">
        <w:rPr>
          <w:b/>
        </w:rPr>
        <w:t xml:space="preserve"> </w:t>
      </w:r>
      <w:r w:rsidR="00EA070E">
        <w:rPr>
          <w:b/>
        </w:rPr>
        <w:t>(Pain)</w:t>
      </w:r>
    </w:p>
    <w:p w14:paraId="49E4F833" w14:textId="4A5D8FD4" w:rsidR="00C62BC0" w:rsidRDefault="001E7344">
      <w:pPr>
        <w:rPr>
          <w:b/>
        </w:rPr>
      </w:pPr>
      <w:r>
        <w:rPr>
          <w:b/>
          <w:noProof/>
        </w:rPr>
        <w:drawing>
          <wp:inline distT="0" distB="0" distL="0" distR="0" wp14:anchorId="67DC4C53" wp14:editId="312A8D5E">
            <wp:extent cx="5633811" cy="3479471"/>
            <wp:effectExtent l="0" t="0" r="5080" b="6985"/>
            <wp:docPr id="598" name="Picture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529" cy="348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4C9B1" w14:textId="77777777" w:rsidR="007F376A" w:rsidRDefault="007F376A">
      <w:pPr>
        <w:rPr>
          <w:b/>
        </w:rPr>
      </w:pPr>
    </w:p>
    <w:p w14:paraId="1E4A6178" w14:textId="57A528A3" w:rsidR="007F376A" w:rsidRDefault="00F85894">
      <w:pPr>
        <w:rPr>
          <w:b/>
        </w:rPr>
      </w:pPr>
      <w:r>
        <w:rPr>
          <w:b/>
        </w:rPr>
        <w:t xml:space="preserve">Figure </w:t>
      </w:r>
      <w:r w:rsidR="006B2793">
        <w:rPr>
          <w:b/>
        </w:rPr>
        <w:t>S</w:t>
      </w:r>
      <w:r>
        <w:rPr>
          <w:b/>
        </w:rPr>
        <w:t xml:space="preserve">14. </w:t>
      </w:r>
      <w:r w:rsidR="00AA3BB2">
        <w:rPr>
          <w:b/>
        </w:rPr>
        <w:t>HA vs. IA Steroid (Function)</w:t>
      </w:r>
    </w:p>
    <w:p w14:paraId="268A0E17" w14:textId="77777777" w:rsidR="007F376A" w:rsidRDefault="007F376A">
      <w:pPr>
        <w:rPr>
          <w:b/>
        </w:rPr>
      </w:pPr>
    </w:p>
    <w:p w14:paraId="1B792403" w14:textId="20CD61D2" w:rsidR="007F376A" w:rsidRDefault="001E7344">
      <w:pPr>
        <w:rPr>
          <w:b/>
        </w:rPr>
      </w:pPr>
      <w:r>
        <w:rPr>
          <w:b/>
          <w:noProof/>
        </w:rPr>
        <w:drawing>
          <wp:inline distT="0" distB="0" distL="0" distR="0" wp14:anchorId="54565C57" wp14:editId="10F8A1C0">
            <wp:extent cx="5676265" cy="3336925"/>
            <wp:effectExtent l="0" t="0" r="635" b="0"/>
            <wp:docPr id="599" name="Picture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B0BF7" w14:textId="77777777" w:rsidR="007F376A" w:rsidRDefault="007F376A">
      <w:pPr>
        <w:rPr>
          <w:b/>
        </w:rPr>
      </w:pPr>
    </w:p>
    <w:p w14:paraId="59A6FF56" w14:textId="45702947" w:rsidR="007F376A" w:rsidRDefault="00F85894">
      <w:pPr>
        <w:rPr>
          <w:b/>
        </w:rPr>
      </w:pPr>
      <w:r>
        <w:rPr>
          <w:b/>
        </w:rPr>
        <w:t xml:space="preserve">Figure </w:t>
      </w:r>
      <w:r w:rsidR="006B2793">
        <w:rPr>
          <w:b/>
        </w:rPr>
        <w:t>S</w:t>
      </w:r>
      <w:r>
        <w:rPr>
          <w:b/>
        </w:rPr>
        <w:t xml:space="preserve">15. </w:t>
      </w:r>
      <w:r w:rsidR="00C62BC0">
        <w:rPr>
          <w:b/>
        </w:rPr>
        <w:t xml:space="preserve">HA vs. </w:t>
      </w:r>
      <w:r w:rsidR="00AA3BB2">
        <w:rPr>
          <w:b/>
        </w:rPr>
        <w:t xml:space="preserve">IA </w:t>
      </w:r>
      <w:r w:rsidR="00C62BC0">
        <w:rPr>
          <w:b/>
        </w:rPr>
        <w:t xml:space="preserve">PRP </w:t>
      </w:r>
      <w:r w:rsidR="00EA070E">
        <w:rPr>
          <w:b/>
        </w:rPr>
        <w:t>(Pain)</w:t>
      </w:r>
    </w:p>
    <w:p w14:paraId="7D02361D" w14:textId="5164F196" w:rsidR="00C62BC0" w:rsidRDefault="001E7344">
      <w:pPr>
        <w:rPr>
          <w:b/>
        </w:rPr>
      </w:pPr>
      <w:r>
        <w:rPr>
          <w:b/>
          <w:noProof/>
        </w:rPr>
        <w:drawing>
          <wp:inline distT="0" distB="0" distL="0" distR="0" wp14:anchorId="22EF8A85" wp14:editId="38DEAB78">
            <wp:extent cx="5486400" cy="3301365"/>
            <wp:effectExtent l="0" t="0" r="0" b="0"/>
            <wp:docPr id="600" name="Picture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E62B3" w14:textId="77777777" w:rsidR="007F376A" w:rsidRDefault="007F376A">
      <w:pPr>
        <w:rPr>
          <w:b/>
        </w:rPr>
      </w:pPr>
    </w:p>
    <w:p w14:paraId="353D72C6" w14:textId="77777777" w:rsidR="007F376A" w:rsidRDefault="007F376A">
      <w:pPr>
        <w:rPr>
          <w:b/>
        </w:rPr>
      </w:pPr>
    </w:p>
    <w:p w14:paraId="416421BE" w14:textId="7AEC55D1" w:rsidR="007F376A" w:rsidRDefault="00F85894">
      <w:pPr>
        <w:rPr>
          <w:b/>
        </w:rPr>
      </w:pPr>
      <w:r>
        <w:rPr>
          <w:b/>
        </w:rPr>
        <w:t xml:space="preserve">Figure </w:t>
      </w:r>
      <w:r w:rsidR="006B2793">
        <w:rPr>
          <w:b/>
        </w:rPr>
        <w:t>S</w:t>
      </w:r>
      <w:r>
        <w:rPr>
          <w:b/>
        </w:rPr>
        <w:t xml:space="preserve">16. </w:t>
      </w:r>
      <w:r w:rsidR="00AA3BB2">
        <w:rPr>
          <w:b/>
        </w:rPr>
        <w:t>HA vs. IA PRP (Function)</w:t>
      </w:r>
    </w:p>
    <w:p w14:paraId="5EB6D279" w14:textId="1E3160BD" w:rsidR="00AA3BB2" w:rsidRDefault="00AA3BB2">
      <w:pPr>
        <w:rPr>
          <w:b/>
        </w:rPr>
      </w:pPr>
      <w:r w:rsidRPr="00AA3BB2">
        <w:rPr>
          <w:b/>
          <w:noProof/>
        </w:rPr>
        <w:drawing>
          <wp:inline distT="0" distB="0" distL="0" distR="0" wp14:anchorId="6758F45F" wp14:editId="17FDB5A3">
            <wp:extent cx="5580993" cy="3310759"/>
            <wp:effectExtent l="0" t="0" r="1270" b="4445"/>
            <wp:docPr id="584" name="Content Placeholder 5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768" cy="3326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2228A1F6" w14:textId="77777777" w:rsidR="00C62BC0" w:rsidRDefault="00C62BC0">
      <w:pPr>
        <w:rPr>
          <w:b/>
        </w:rPr>
      </w:pPr>
    </w:p>
    <w:p w14:paraId="59EF15F6" w14:textId="77777777" w:rsidR="00C62BC0" w:rsidRDefault="00C62BC0">
      <w:pPr>
        <w:rPr>
          <w:b/>
        </w:rPr>
      </w:pPr>
    </w:p>
    <w:p w14:paraId="19C120A2" w14:textId="7614DCD6" w:rsidR="00C62BC0" w:rsidRDefault="00F85894">
      <w:pPr>
        <w:rPr>
          <w:b/>
        </w:rPr>
      </w:pPr>
      <w:r>
        <w:rPr>
          <w:b/>
        </w:rPr>
        <w:t xml:space="preserve">Figure </w:t>
      </w:r>
      <w:r w:rsidR="006B2793">
        <w:rPr>
          <w:b/>
        </w:rPr>
        <w:t>S</w:t>
      </w:r>
      <w:r>
        <w:rPr>
          <w:b/>
        </w:rPr>
        <w:t xml:space="preserve">17. </w:t>
      </w:r>
      <w:r w:rsidR="00C62BC0">
        <w:rPr>
          <w:b/>
        </w:rPr>
        <w:t>HA vs. IA Placebo</w:t>
      </w:r>
      <w:r w:rsidR="00EA070E">
        <w:rPr>
          <w:b/>
        </w:rPr>
        <w:t xml:space="preserve"> (Pain)</w:t>
      </w:r>
    </w:p>
    <w:p w14:paraId="210D9D1A" w14:textId="1FA8E0BB" w:rsidR="00C62BC0" w:rsidRDefault="001E7344">
      <w:pPr>
        <w:rPr>
          <w:b/>
        </w:rPr>
      </w:pPr>
      <w:r>
        <w:rPr>
          <w:b/>
          <w:noProof/>
        </w:rPr>
        <w:drawing>
          <wp:inline distT="0" distB="0" distL="0" distR="0" wp14:anchorId="1FF011D4" wp14:editId="49D230D9">
            <wp:extent cx="5577840" cy="3474720"/>
            <wp:effectExtent l="0" t="0" r="3810" b="0"/>
            <wp:docPr id="601" name="Picture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F4FA3" w14:textId="77777777" w:rsidR="007F376A" w:rsidRDefault="007F376A">
      <w:pPr>
        <w:rPr>
          <w:b/>
        </w:rPr>
      </w:pPr>
    </w:p>
    <w:p w14:paraId="49E0168A" w14:textId="77777777" w:rsidR="00F85894" w:rsidRDefault="00F85894">
      <w:pPr>
        <w:rPr>
          <w:b/>
        </w:rPr>
      </w:pPr>
    </w:p>
    <w:p w14:paraId="31068C2F" w14:textId="196905F7" w:rsidR="007F376A" w:rsidRDefault="00F85894">
      <w:pPr>
        <w:rPr>
          <w:b/>
        </w:rPr>
      </w:pPr>
      <w:r>
        <w:rPr>
          <w:b/>
        </w:rPr>
        <w:t xml:space="preserve">Figure </w:t>
      </w:r>
      <w:r w:rsidR="006B2793">
        <w:rPr>
          <w:b/>
        </w:rPr>
        <w:t>S</w:t>
      </w:r>
      <w:r>
        <w:rPr>
          <w:b/>
        </w:rPr>
        <w:t xml:space="preserve">18. </w:t>
      </w:r>
      <w:r w:rsidR="00EA070E">
        <w:rPr>
          <w:b/>
        </w:rPr>
        <w:t>HA vs. IA Placebo (Function)</w:t>
      </w:r>
    </w:p>
    <w:p w14:paraId="529A95D8" w14:textId="6357B7E9" w:rsidR="00EA070E" w:rsidRDefault="00EA070E">
      <w:pPr>
        <w:rPr>
          <w:b/>
        </w:rPr>
      </w:pPr>
      <w:r w:rsidRPr="00EA070E">
        <w:rPr>
          <w:b/>
          <w:noProof/>
        </w:rPr>
        <w:drawing>
          <wp:inline distT="0" distB="0" distL="0" distR="0" wp14:anchorId="3737476D" wp14:editId="7FB124DC">
            <wp:extent cx="5688280" cy="3218213"/>
            <wp:effectExtent l="0" t="0" r="8255" b="1270"/>
            <wp:docPr id="582" name="Content Placeholder 5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225" cy="322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478A0E1C" w14:textId="77777777" w:rsidR="00C62BC0" w:rsidRDefault="00C62BC0">
      <w:pPr>
        <w:rPr>
          <w:b/>
        </w:rPr>
      </w:pPr>
    </w:p>
    <w:p w14:paraId="064C4EB7" w14:textId="77777777" w:rsidR="00C62BC0" w:rsidRDefault="00C62BC0">
      <w:pPr>
        <w:rPr>
          <w:b/>
        </w:rPr>
      </w:pPr>
    </w:p>
    <w:p w14:paraId="514B3B0C" w14:textId="4CBAF5A2" w:rsidR="00C62BC0" w:rsidRDefault="00F85894">
      <w:pPr>
        <w:rPr>
          <w:b/>
        </w:rPr>
      </w:pPr>
      <w:r>
        <w:rPr>
          <w:b/>
        </w:rPr>
        <w:t xml:space="preserve">Figure </w:t>
      </w:r>
      <w:r w:rsidR="006B2793">
        <w:rPr>
          <w:b/>
        </w:rPr>
        <w:t>S</w:t>
      </w:r>
      <w:r w:rsidR="00E73F36">
        <w:rPr>
          <w:b/>
        </w:rPr>
        <w:t>19</w:t>
      </w:r>
      <w:r>
        <w:rPr>
          <w:b/>
        </w:rPr>
        <w:t xml:space="preserve">. </w:t>
      </w:r>
      <w:r w:rsidR="00C62BC0">
        <w:rPr>
          <w:b/>
        </w:rPr>
        <w:t xml:space="preserve">IA Steroid vs. IA Placebo </w:t>
      </w:r>
      <w:r w:rsidR="00EA070E">
        <w:rPr>
          <w:b/>
        </w:rPr>
        <w:t>(Pain)</w:t>
      </w:r>
    </w:p>
    <w:p w14:paraId="4E250B15" w14:textId="2E4BBCAE" w:rsidR="00C62BC0" w:rsidRDefault="00921D9D">
      <w:pPr>
        <w:rPr>
          <w:b/>
        </w:rPr>
      </w:pPr>
      <w:r>
        <w:rPr>
          <w:b/>
          <w:noProof/>
        </w:rPr>
        <w:drawing>
          <wp:inline distT="0" distB="0" distL="0" distR="0" wp14:anchorId="1204A837" wp14:editId="66C3EC49">
            <wp:extent cx="5852160" cy="3749040"/>
            <wp:effectExtent l="0" t="0" r="0" b="3810"/>
            <wp:docPr id="605" name="Picture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743AE" w14:textId="7BA7A1E7" w:rsidR="00C476C7" w:rsidRDefault="00C476C7">
      <w:pPr>
        <w:rPr>
          <w:b/>
        </w:rPr>
      </w:pPr>
    </w:p>
    <w:p w14:paraId="68FB1ECA" w14:textId="13503E57" w:rsidR="00C476C7" w:rsidRDefault="00C476C7">
      <w:pPr>
        <w:rPr>
          <w:b/>
        </w:rPr>
      </w:pPr>
    </w:p>
    <w:p w14:paraId="08745D29" w14:textId="7FC2DFF4" w:rsidR="00C476C7" w:rsidRDefault="00C476C7">
      <w:pPr>
        <w:rPr>
          <w:b/>
        </w:rPr>
      </w:pPr>
    </w:p>
    <w:p w14:paraId="72169916" w14:textId="51A960D8" w:rsidR="00C476C7" w:rsidRDefault="00C476C7">
      <w:pPr>
        <w:rPr>
          <w:b/>
        </w:rPr>
      </w:pPr>
    </w:p>
    <w:p w14:paraId="69F52FE8" w14:textId="01B4CB17" w:rsidR="00C476C7" w:rsidRDefault="00C476C7">
      <w:pPr>
        <w:rPr>
          <w:b/>
        </w:rPr>
      </w:pPr>
    </w:p>
    <w:p w14:paraId="0FDFD660" w14:textId="094A2172" w:rsidR="00C476C7" w:rsidRDefault="00C476C7">
      <w:pPr>
        <w:rPr>
          <w:b/>
        </w:rPr>
      </w:pPr>
    </w:p>
    <w:p w14:paraId="7BF1D612" w14:textId="2A5306BF" w:rsidR="00C476C7" w:rsidRDefault="00C476C7">
      <w:pPr>
        <w:rPr>
          <w:b/>
        </w:rPr>
      </w:pPr>
    </w:p>
    <w:p w14:paraId="4E36879B" w14:textId="22B16C5F" w:rsidR="00C476C7" w:rsidRDefault="00C476C7">
      <w:pPr>
        <w:rPr>
          <w:b/>
        </w:rPr>
      </w:pPr>
    </w:p>
    <w:p w14:paraId="0B974312" w14:textId="6FE282F1" w:rsidR="00C476C7" w:rsidRDefault="00C476C7">
      <w:pPr>
        <w:rPr>
          <w:b/>
        </w:rPr>
      </w:pPr>
    </w:p>
    <w:p w14:paraId="5FC65CFF" w14:textId="04E9DA26" w:rsidR="00C476C7" w:rsidRDefault="00C476C7">
      <w:pPr>
        <w:rPr>
          <w:b/>
        </w:rPr>
      </w:pPr>
    </w:p>
    <w:p w14:paraId="1A629449" w14:textId="5AE59E66" w:rsidR="00C476C7" w:rsidRDefault="00C476C7">
      <w:pPr>
        <w:rPr>
          <w:b/>
        </w:rPr>
      </w:pPr>
    </w:p>
    <w:p w14:paraId="35FAA25F" w14:textId="72C3C1C8" w:rsidR="00C476C7" w:rsidRDefault="00C476C7">
      <w:pPr>
        <w:rPr>
          <w:b/>
        </w:rPr>
      </w:pPr>
    </w:p>
    <w:p w14:paraId="5AEE07EC" w14:textId="6E290C33" w:rsidR="00C476C7" w:rsidRDefault="00C476C7">
      <w:pPr>
        <w:rPr>
          <w:b/>
        </w:rPr>
      </w:pPr>
    </w:p>
    <w:p w14:paraId="37C5F963" w14:textId="05915930" w:rsidR="00C476C7" w:rsidRDefault="00C476C7">
      <w:pPr>
        <w:rPr>
          <w:b/>
        </w:rPr>
      </w:pPr>
    </w:p>
    <w:p w14:paraId="34173BB6" w14:textId="77777777" w:rsidR="00C476C7" w:rsidRDefault="00C476C7">
      <w:pPr>
        <w:rPr>
          <w:b/>
        </w:rPr>
      </w:pPr>
    </w:p>
    <w:p w14:paraId="6F8D4D9C" w14:textId="0DDDF4A5" w:rsidR="00C62BC0" w:rsidRDefault="00F85894">
      <w:pPr>
        <w:rPr>
          <w:b/>
        </w:rPr>
      </w:pPr>
      <w:r>
        <w:rPr>
          <w:b/>
        </w:rPr>
        <w:lastRenderedPageBreak/>
        <w:t xml:space="preserve">Figure </w:t>
      </w:r>
      <w:r w:rsidR="006B2793">
        <w:rPr>
          <w:b/>
        </w:rPr>
        <w:t>S</w:t>
      </w:r>
      <w:r w:rsidR="00E73F36">
        <w:rPr>
          <w:b/>
        </w:rPr>
        <w:t>20</w:t>
      </w:r>
      <w:r>
        <w:rPr>
          <w:b/>
        </w:rPr>
        <w:t xml:space="preserve">. </w:t>
      </w:r>
      <w:r w:rsidR="00C62BC0">
        <w:rPr>
          <w:b/>
        </w:rPr>
        <w:t xml:space="preserve">Ibuprofen vs. Acetaminophen </w:t>
      </w:r>
      <w:r w:rsidR="00EA070E">
        <w:rPr>
          <w:b/>
        </w:rPr>
        <w:t>(Pain)</w:t>
      </w:r>
    </w:p>
    <w:p w14:paraId="3AB02682" w14:textId="78C82BA3" w:rsidR="00C62BC0" w:rsidRDefault="00921D9D">
      <w:pPr>
        <w:rPr>
          <w:b/>
        </w:rPr>
      </w:pPr>
      <w:r>
        <w:rPr>
          <w:b/>
          <w:noProof/>
        </w:rPr>
        <w:drawing>
          <wp:inline distT="0" distB="0" distL="0" distR="0" wp14:anchorId="332DF898" wp14:editId="7A5061E3">
            <wp:extent cx="5852160" cy="3657600"/>
            <wp:effectExtent l="0" t="0" r="0" b="0"/>
            <wp:docPr id="606" name="Picture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74499" w14:textId="77777777" w:rsidR="00C62BC0" w:rsidRDefault="00C62BC0">
      <w:pPr>
        <w:rPr>
          <w:b/>
        </w:rPr>
      </w:pPr>
    </w:p>
    <w:p w14:paraId="353F5CDA" w14:textId="77777777" w:rsidR="00C62BC0" w:rsidRDefault="00C62BC0">
      <w:pPr>
        <w:rPr>
          <w:b/>
        </w:rPr>
      </w:pPr>
    </w:p>
    <w:p w14:paraId="528C55FE" w14:textId="530F7EBF" w:rsidR="00C62BC0" w:rsidRDefault="00F85894">
      <w:pPr>
        <w:rPr>
          <w:b/>
        </w:rPr>
      </w:pPr>
      <w:r>
        <w:rPr>
          <w:b/>
        </w:rPr>
        <w:t xml:space="preserve">Figure </w:t>
      </w:r>
      <w:r w:rsidR="006B2793">
        <w:rPr>
          <w:b/>
        </w:rPr>
        <w:t>S</w:t>
      </w:r>
      <w:r>
        <w:rPr>
          <w:b/>
        </w:rPr>
        <w:t>2</w:t>
      </w:r>
      <w:r w:rsidR="00E73F36">
        <w:rPr>
          <w:b/>
        </w:rPr>
        <w:t>1</w:t>
      </w:r>
      <w:r>
        <w:rPr>
          <w:b/>
        </w:rPr>
        <w:t xml:space="preserve">. </w:t>
      </w:r>
      <w:r w:rsidR="00C62BC0">
        <w:rPr>
          <w:b/>
        </w:rPr>
        <w:t xml:space="preserve">Ibuprofen vs. Oral Placebo </w:t>
      </w:r>
      <w:r w:rsidR="00EA070E">
        <w:rPr>
          <w:b/>
        </w:rPr>
        <w:t>(Pain)</w:t>
      </w:r>
    </w:p>
    <w:p w14:paraId="6CCBD2D4" w14:textId="598A9FC5" w:rsidR="00C62BC0" w:rsidRDefault="00C62BC0">
      <w:pPr>
        <w:rPr>
          <w:b/>
        </w:rPr>
      </w:pPr>
      <w:r w:rsidRPr="00C62BC0">
        <w:rPr>
          <w:b/>
          <w:noProof/>
        </w:rPr>
        <w:drawing>
          <wp:inline distT="0" distB="0" distL="0" distR="0" wp14:anchorId="36202EFF" wp14:editId="0893DEAE">
            <wp:extent cx="5675586" cy="3358055"/>
            <wp:effectExtent l="0" t="0" r="1905" b="0"/>
            <wp:docPr id="574" name="Content Placeholder 5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906" cy="336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74266D47" w14:textId="77777777" w:rsidR="00C62BC0" w:rsidRDefault="00C62BC0">
      <w:pPr>
        <w:rPr>
          <w:b/>
        </w:rPr>
      </w:pPr>
    </w:p>
    <w:p w14:paraId="013B31FC" w14:textId="77777777" w:rsidR="00C62BC0" w:rsidRDefault="00C62BC0">
      <w:pPr>
        <w:rPr>
          <w:b/>
        </w:rPr>
      </w:pPr>
    </w:p>
    <w:p w14:paraId="56F94752" w14:textId="4E3A787A" w:rsidR="00C62BC0" w:rsidRDefault="00F85894">
      <w:pPr>
        <w:rPr>
          <w:b/>
        </w:rPr>
      </w:pPr>
      <w:r>
        <w:rPr>
          <w:b/>
        </w:rPr>
        <w:t xml:space="preserve">Figure </w:t>
      </w:r>
      <w:r w:rsidR="006B2793">
        <w:rPr>
          <w:b/>
        </w:rPr>
        <w:t>S</w:t>
      </w:r>
      <w:r>
        <w:rPr>
          <w:b/>
        </w:rPr>
        <w:t>2</w:t>
      </w:r>
      <w:r w:rsidR="00E73F36">
        <w:rPr>
          <w:b/>
        </w:rPr>
        <w:t>2</w:t>
      </w:r>
      <w:r>
        <w:rPr>
          <w:b/>
        </w:rPr>
        <w:t xml:space="preserve">. </w:t>
      </w:r>
      <w:r w:rsidR="00AA3BB2">
        <w:rPr>
          <w:b/>
        </w:rPr>
        <w:t>Ibuprofen vs. Oral Placebo (Function)</w:t>
      </w:r>
    </w:p>
    <w:p w14:paraId="3431E62A" w14:textId="4635A2DD" w:rsidR="00C62BC0" w:rsidRDefault="00921D9D">
      <w:pPr>
        <w:rPr>
          <w:b/>
        </w:rPr>
      </w:pPr>
      <w:r>
        <w:rPr>
          <w:b/>
          <w:noProof/>
        </w:rPr>
        <w:drawing>
          <wp:inline distT="0" distB="0" distL="0" distR="0" wp14:anchorId="2F775A4E" wp14:editId="35EC52EA">
            <wp:extent cx="5581650" cy="3324860"/>
            <wp:effectExtent l="0" t="0" r="0" b="8890"/>
            <wp:docPr id="607" name="Picture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7A23C" w14:textId="77777777" w:rsidR="00C62BC0" w:rsidRDefault="00C62BC0">
      <w:pPr>
        <w:rPr>
          <w:b/>
        </w:rPr>
      </w:pPr>
    </w:p>
    <w:p w14:paraId="31F7D4DA" w14:textId="77777777" w:rsidR="00C62BC0" w:rsidRDefault="00C62BC0">
      <w:pPr>
        <w:rPr>
          <w:b/>
        </w:rPr>
      </w:pPr>
    </w:p>
    <w:p w14:paraId="602C1791" w14:textId="352D6EB4" w:rsidR="00C62BC0" w:rsidRDefault="00F85894">
      <w:pPr>
        <w:rPr>
          <w:b/>
        </w:rPr>
      </w:pPr>
      <w:r>
        <w:rPr>
          <w:b/>
        </w:rPr>
        <w:t xml:space="preserve">Figure </w:t>
      </w:r>
      <w:r w:rsidR="006B2793">
        <w:rPr>
          <w:b/>
        </w:rPr>
        <w:t>S</w:t>
      </w:r>
      <w:r>
        <w:rPr>
          <w:b/>
        </w:rPr>
        <w:t>2</w:t>
      </w:r>
      <w:r w:rsidR="00E73F36">
        <w:rPr>
          <w:b/>
        </w:rPr>
        <w:t>3</w:t>
      </w:r>
      <w:r>
        <w:rPr>
          <w:b/>
        </w:rPr>
        <w:t xml:space="preserve">. </w:t>
      </w:r>
      <w:r w:rsidR="00C62BC0">
        <w:rPr>
          <w:b/>
        </w:rPr>
        <w:t xml:space="preserve">Naproxen vs. Oral Placebo </w:t>
      </w:r>
      <w:r w:rsidR="00EA070E">
        <w:rPr>
          <w:b/>
        </w:rPr>
        <w:t>(Pain)</w:t>
      </w:r>
    </w:p>
    <w:p w14:paraId="28F31154" w14:textId="5F6C29F3" w:rsidR="00C62BC0" w:rsidRDefault="00921D9D">
      <w:pPr>
        <w:rPr>
          <w:b/>
        </w:rPr>
      </w:pPr>
      <w:r>
        <w:rPr>
          <w:b/>
          <w:noProof/>
        </w:rPr>
        <w:drawing>
          <wp:inline distT="0" distB="0" distL="0" distR="0" wp14:anchorId="3E80F3F7" wp14:editId="700087F1">
            <wp:extent cx="5394960" cy="3566160"/>
            <wp:effectExtent l="0" t="0" r="0" b="0"/>
            <wp:docPr id="608" name="Picture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E5743" w14:textId="77777777" w:rsidR="00C62BC0" w:rsidRDefault="00C62BC0">
      <w:pPr>
        <w:rPr>
          <w:b/>
        </w:rPr>
      </w:pPr>
    </w:p>
    <w:p w14:paraId="7BFE85DC" w14:textId="3BE68EF4" w:rsidR="00C62BC0" w:rsidRDefault="00F85894">
      <w:pPr>
        <w:rPr>
          <w:b/>
        </w:rPr>
      </w:pPr>
      <w:r>
        <w:rPr>
          <w:b/>
        </w:rPr>
        <w:t xml:space="preserve">Figure </w:t>
      </w:r>
      <w:r w:rsidR="006B2793">
        <w:rPr>
          <w:b/>
        </w:rPr>
        <w:t>S</w:t>
      </w:r>
      <w:r>
        <w:rPr>
          <w:b/>
        </w:rPr>
        <w:t>2</w:t>
      </w:r>
      <w:r w:rsidR="00E73F36">
        <w:rPr>
          <w:b/>
        </w:rPr>
        <w:t>4</w:t>
      </w:r>
      <w:r>
        <w:rPr>
          <w:b/>
        </w:rPr>
        <w:t xml:space="preserve">. </w:t>
      </w:r>
      <w:r w:rsidR="00AA3BB2">
        <w:rPr>
          <w:b/>
        </w:rPr>
        <w:t xml:space="preserve">Naproxen vs. Oral Placebo (Function) </w:t>
      </w:r>
    </w:p>
    <w:p w14:paraId="6E62400E" w14:textId="73E85EB1" w:rsidR="00C62BC0" w:rsidRDefault="00921D9D">
      <w:pPr>
        <w:rPr>
          <w:b/>
        </w:rPr>
      </w:pPr>
      <w:r>
        <w:rPr>
          <w:b/>
          <w:noProof/>
        </w:rPr>
        <w:drawing>
          <wp:inline distT="0" distB="0" distL="0" distR="0" wp14:anchorId="232DA510" wp14:editId="45F57077">
            <wp:extent cx="5391150" cy="3503295"/>
            <wp:effectExtent l="0" t="0" r="0" b="1905"/>
            <wp:docPr id="609" name="Picture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A4A0C" w14:textId="416EAFBC" w:rsidR="00C62BC0" w:rsidRDefault="00C62BC0">
      <w:pPr>
        <w:rPr>
          <w:b/>
        </w:rPr>
      </w:pPr>
    </w:p>
    <w:p w14:paraId="65B36E20" w14:textId="77777777" w:rsidR="00C62BC0" w:rsidRDefault="00C62BC0">
      <w:pPr>
        <w:rPr>
          <w:b/>
        </w:rPr>
      </w:pPr>
    </w:p>
    <w:p w14:paraId="2F94AEA6" w14:textId="043CAE41" w:rsidR="00C62BC0" w:rsidRDefault="00F85894">
      <w:pPr>
        <w:rPr>
          <w:b/>
        </w:rPr>
      </w:pPr>
      <w:r>
        <w:rPr>
          <w:b/>
        </w:rPr>
        <w:t xml:space="preserve">Figure </w:t>
      </w:r>
      <w:r w:rsidR="006B2793">
        <w:rPr>
          <w:b/>
        </w:rPr>
        <w:t>S</w:t>
      </w:r>
      <w:r>
        <w:rPr>
          <w:b/>
        </w:rPr>
        <w:t>2</w:t>
      </w:r>
      <w:r w:rsidR="00E73F36">
        <w:rPr>
          <w:b/>
        </w:rPr>
        <w:t>5</w:t>
      </w:r>
      <w:r>
        <w:rPr>
          <w:b/>
        </w:rPr>
        <w:t xml:space="preserve">. </w:t>
      </w:r>
      <w:r w:rsidR="00C62BC0">
        <w:rPr>
          <w:b/>
        </w:rPr>
        <w:t>Individual Comparisons Found Only in One Study</w:t>
      </w:r>
      <w:r w:rsidR="00EA070E">
        <w:rPr>
          <w:b/>
        </w:rPr>
        <w:t xml:space="preserve"> (Pain)</w:t>
      </w:r>
    </w:p>
    <w:p w14:paraId="75FCD4CB" w14:textId="1E209C55" w:rsidR="00C62BC0" w:rsidRDefault="00921D9D">
      <w:pPr>
        <w:rPr>
          <w:b/>
        </w:rPr>
      </w:pPr>
      <w:r>
        <w:rPr>
          <w:b/>
          <w:noProof/>
        </w:rPr>
        <w:drawing>
          <wp:inline distT="0" distB="0" distL="0" distR="0" wp14:anchorId="4CBCE61D" wp14:editId="1C2662CE">
            <wp:extent cx="5669280" cy="3566160"/>
            <wp:effectExtent l="0" t="0" r="7620" b="0"/>
            <wp:docPr id="610" name="Picture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C5456" w14:textId="38CD3264" w:rsidR="00AA3BB2" w:rsidRDefault="00F85894">
      <w:pPr>
        <w:rPr>
          <w:b/>
        </w:rPr>
      </w:pPr>
      <w:r>
        <w:rPr>
          <w:b/>
        </w:rPr>
        <w:lastRenderedPageBreak/>
        <w:t xml:space="preserve">Figure </w:t>
      </w:r>
      <w:r w:rsidR="006B2793">
        <w:rPr>
          <w:b/>
        </w:rPr>
        <w:t>S</w:t>
      </w:r>
      <w:r>
        <w:rPr>
          <w:b/>
        </w:rPr>
        <w:t>2</w:t>
      </w:r>
      <w:r w:rsidR="00E73F36">
        <w:rPr>
          <w:b/>
        </w:rPr>
        <w:t>6</w:t>
      </w:r>
      <w:r>
        <w:rPr>
          <w:b/>
        </w:rPr>
        <w:t xml:space="preserve">. </w:t>
      </w:r>
      <w:r w:rsidR="00AA3BB2">
        <w:rPr>
          <w:b/>
        </w:rPr>
        <w:t>Individual Comparisons Found Only in One Study (Function)</w:t>
      </w:r>
    </w:p>
    <w:p w14:paraId="34A2CD53" w14:textId="2BEBDB02" w:rsidR="00AA3BB2" w:rsidRDefault="00921D9D">
      <w:pPr>
        <w:rPr>
          <w:b/>
        </w:rPr>
      </w:pPr>
      <w:r>
        <w:rPr>
          <w:b/>
          <w:noProof/>
        </w:rPr>
        <w:drawing>
          <wp:inline distT="0" distB="0" distL="0" distR="0" wp14:anchorId="4FE60623" wp14:editId="2CB4B761">
            <wp:extent cx="5760720" cy="3657600"/>
            <wp:effectExtent l="0" t="0" r="0" b="0"/>
            <wp:docPr id="611" name="Picture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E2D73" w14:textId="77777777" w:rsidR="00551EFC" w:rsidRDefault="00551EFC">
      <w:pPr>
        <w:rPr>
          <w:b/>
        </w:rPr>
      </w:pPr>
    </w:p>
    <w:p w14:paraId="5A9D69DE" w14:textId="77777777" w:rsidR="00551EFC" w:rsidRDefault="00551EFC">
      <w:pPr>
        <w:rPr>
          <w:b/>
        </w:rPr>
      </w:pPr>
    </w:p>
    <w:p w14:paraId="7BE3CB19" w14:textId="65DF747D" w:rsidR="00551EFC" w:rsidRDefault="00551EFC">
      <w:pPr>
        <w:rPr>
          <w:b/>
        </w:rPr>
      </w:pPr>
    </w:p>
    <w:p w14:paraId="4884BCD8" w14:textId="4D37C3CA" w:rsidR="00C476C7" w:rsidRDefault="00C476C7">
      <w:pPr>
        <w:rPr>
          <w:b/>
        </w:rPr>
      </w:pPr>
    </w:p>
    <w:p w14:paraId="6F5EFA44" w14:textId="290AD8FC" w:rsidR="00C476C7" w:rsidRDefault="00C476C7">
      <w:pPr>
        <w:rPr>
          <w:b/>
        </w:rPr>
      </w:pPr>
    </w:p>
    <w:p w14:paraId="203301AF" w14:textId="6B6C3ABF" w:rsidR="00C476C7" w:rsidRDefault="00C476C7">
      <w:pPr>
        <w:rPr>
          <w:b/>
        </w:rPr>
      </w:pPr>
    </w:p>
    <w:p w14:paraId="3216B4F6" w14:textId="77777777" w:rsidR="00C476C7" w:rsidRDefault="00C476C7">
      <w:pPr>
        <w:rPr>
          <w:b/>
        </w:rPr>
      </w:pPr>
    </w:p>
    <w:p w14:paraId="31E99765" w14:textId="77777777" w:rsidR="00551EFC" w:rsidRDefault="00551EFC">
      <w:pPr>
        <w:rPr>
          <w:b/>
        </w:rPr>
      </w:pPr>
    </w:p>
    <w:p w14:paraId="206AA2FB" w14:textId="77777777" w:rsidR="00551EFC" w:rsidRDefault="00551EFC">
      <w:pPr>
        <w:rPr>
          <w:b/>
        </w:rPr>
      </w:pPr>
    </w:p>
    <w:p w14:paraId="2F58569A" w14:textId="77777777" w:rsidR="00551EFC" w:rsidRDefault="00551EFC">
      <w:pPr>
        <w:rPr>
          <w:b/>
        </w:rPr>
      </w:pPr>
    </w:p>
    <w:p w14:paraId="6A2679D5" w14:textId="77777777" w:rsidR="00551EFC" w:rsidRDefault="00551EFC">
      <w:pPr>
        <w:rPr>
          <w:b/>
        </w:rPr>
      </w:pPr>
    </w:p>
    <w:p w14:paraId="419C1DD8" w14:textId="77777777" w:rsidR="00551EFC" w:rsidRDefault="00551EFC">
      <w:pPr>
        <w:rPr>
          <w:b/>
        </w:rPr>
      </w:pPr>
    </w:p>
    <w:p w14:paraId="7F2E6D38" w14:textId="77777777" w:rsidR="00551EFC" w:rsidRDefault="00551EFC">
      <w:pPr>
        <w:rPr>
          <w:b/>
        </w:rPr>
      </w:pPr>
    </w:p>
    <w:p w14:paraId="6D0D3409" w14:textId="77777777" w:rsidR="00551EFC" w:rsidRDefault="00551EFC">
      <w:pPr>
        <w:rPr>
          <w:b/>
        </w:rPr>
      </w:pPr>
    </w:p>
    <w:p w14:paraId="4FA02FE9" w14:textId="77777777" w:rsidR="00551EFC" w:rsidRDefault="00551EFC">
      <w:pPr>
        <w:rPr>
          <w:b/>
        </w:rPr>
      </w:pPr>
    </w:p>
    <w:p w14:paraId="0C74F846" w14:textId="77777777" w:rsidR="00551EFC" w:rsidRDefault="00551EFC">
      <w:pPr>
        <w:rPr>
          <w:b/>
        </w:rPr>
      </w:pPr>
    </w:p>
    <w:p w14:paraId="5D0CCDF9" w14:textId="73C5F5D6" w:rsidR="00DE2CD6" w:rsidRDefault="003E4238">
      <w:pPr>
        <w:rPr>
          <w:b/>
        </w:rPr>
      </w:pPr>
      <w:r>
        <w:rPr>
          <w:b/>
        </w:rPr>
        <w:lastRenderedPageBreak/>
        <w:t xml:space="preserve">Table </w:t>
      </w:r>
      <w:r w:rsidR="006B2793">
        <w:rPr>
          <w:b/>
        </w:rPr>
        <w:t>S</w:t>
      </w:r>
      <w:r>
        <w:rPr>
          <w:b/>
        </w:rPr>
        <w:t>5</w:t>
      </w:r>
      <w:r w:rsidR="00177948">
        <w:rPr>
          <w:b/>
        </w:rPr>
        <w:t xml:space="preserve">. </w:t>
      </w:r>
      <w:r w:rsidR="00874FC9">
        <w:rPr>
          <w:b/>
        </w:rPr>
        <w:t xml:space="preserve">Network Meta-Analysis Output of </w:t>
      </w:r>
      <w:r w:rsidR="0080580D">
        <w:rPr>
          <w:b/>
        </w:rPr>
        <w:t>Rank Probab</w:t>
      </w:r>
      <w:r w:rsidR="00874FC9">
        <w:rPr>
          <w:b/>
        </w:rPr>
        <w:t>ility for All Target Treatments</w:t>
      </w:r>
    </w:p>
    <w:p w14:paraId="4F46C04B" w14:textId="77777777" w:rsidR="00DE2CD6" w:rsidRDefault="00DE2CD6">
      <w:pPr>
        <w:rPr>
          <w:b/>
        </w:rPr>
      </w:pPr>
    </w:p>
    <w:p w14:paraId="684BDA3B" w14:textId="77777777" w:rsidR="00DE2CD6" w:rsidRDefault="003907DC">
      <w:pPr>
        <w:rPr>
          <w:b/>
        </w:rPr>
      </w:pPr>
      <w:r w:rsidRPr="003907DC">
        <w:rPr>
          <w:noProof/>
        </w:rPr>
        <w:drawing>
          <wp:inline distT="0" distB="0" distL="0" distR="0" wp14:anchorId="0ECA10F5" wp14:editId="78F943FE">
            <wp:extent cx="6858000" cy="2090677"/>
            <wp:effectExtent l="0" t="0" r="0" b="5080"/>
            <wp:docPr id="538" name="Picture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09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FF33C" w14:textId="77777777" w:rsidR="003907DC" w:rsidRDefault="003907DC">
      <w:pPr>
        <w:rPr>
          <w:b/>
        </w:rPr>
      </w:pPr>
    </w:p>
    <w:p w14:paraId="36230A8E" w14:textId="77777777" w:rsidR="003907DC" w:rsidRDefault="003907DC">
      <w:pPr>
        <w:rPr>
          <w:b/>
        </w:rPr>
      </w:pPr>
      <w:r w:rsidRPr="003907DC">
        <w:rPr>
          <w:noProof/>
        </w:rPr>
        <w:drawing>
          <wp:inline distT="0" distB="0" distL="0" distR="0" wp14:anchorId="0DB261EF" wp14:editId="0F63CEA4">
            <wp:extent cx="6858000" cy="2090677"/>
            <wp:effectExtent l="0" t="0" r="0" b="5080"/>
            <wp:docPr id="539" name="Picture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09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8C78B" w14:textId="77777777" w:rsidR="003907DC" w:rsidRDefault="003907DC">
      <w:pPr>
        <w:rPr>
          <w:b/>
        </w:rPr>
      </w:pPr>
    </w:p>
    <w:p w14:paraId="5DEC1728" w14:textId="77777777" w:rsidR="003907DC" w:rsidRDefault="00BB5DA4">
      <w:pPr>
        <w:rPr>
          <w:b/>
        </w:rPr>
        <w:sectPr w:rsidR="003907DC" w:rsidSect="00E12225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BB5DA4">
        <w:rPr>
          <w:noProof/>
        </w:rPr>
        <w:drawing>
          <wp:inline distT="0" distB="0" distL="0" distR="0" wp14:anchorId="02FB21A1" wp14:editId="7745CBDE">
            <wp:extent cx="6858000" cy="2090677"/>
            <wp:effectExtent l="0" t="0" r="0" b="5080"/>
            <wp:docPr id="518" name="Pictur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09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13684" w14:textId="423EA0AF" w:rsidR="00C965CA" w:rsidRDefault="003E4238">
      <w:pPr>
        <w:rPr>
          <w:b/>
        </w:rPr>
      </w:pPr>
      <w:r>
        <w:rPr>
          <w:b/>
        </w:rPr>
        <w:lastRenderedPageBreak/>
        <w:t xml:space="preserve">Table </w:t>
      </w:r>
      <w:r w:rsidR="006B2793">
        <w:rPr>
          <w:b/>
        </w:rPr>
        <w:t>S</w:t>
      </w:r>
      <w:r>
        <w:rPr>
          <w:b/>
        </w:rPr>
        <w:t>6</w:t>
      </w:r>
      <w:r w:rsidR="00177948">
        <w:rPr>
          <w:b/>
        </w:rPr>
        <w:t xml:space="preserve">. </w:t>
      </w:r>
      <w:r w:rsidR="00874FC9">
        <w:rPr>
          <w:b/>
        </w:rPr>
        <w:t>Ordered Effectiveness by Cumulative Rank Probability Sums</w:t>
      </w:r>
    </w:p>
    <w:p w14:paraId="71D54FC0" w14:textId="4FBA6C81" w:rsidR="00C965CA" w:rsidRDefault="00EC0966">
      <w:pPr>
        <w:rPr>
          <w:b/>
        </w:rPr>
      </w:pPr>
      <w:r>
        <w:rPr>
          <w:b/>
          <w:noProof/>
        </w:rPr>
        <w:t xml:space="preserve"> </w:t>
      </w:r>
      <w:r w:rsidR="00452BE5" w:rsidRPr="00452BE5">
        <w:rPr>
          <w:noProof/>
        </w:rPr>
        <w:drawing>
          <wp:inline distT="0" distB="0" distL="0" distR="0" wp14:anchorId="4DFB4550" wp14:editId="0008386B">
            <wp:extent cx="6858000" cy="2108608"/>
            <wp:effectExtent l="0" t="0" r="0" b="6350"/>
            <wp:docPr id="569" name="Picture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10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164E0" w14:textId="77777777" w:rsidR="00C965CA" w:rsidRDefault="00E30B5C">
      <w:pPr>
        <w:rPr>
          <w:b/>
        </w:rPr>
      </w:pPr>
      <w:r w:rsidRPr="00E30B5C">
        <w:rPr>
          <w:b/>
          <w:noProof/>
        </w:rPr>
        <w:drawing>
          <wp:inline distT="0" distB="0" distL="0" distR="0" wp14:anchorId="289052CE" wp14:editId="43C57A95">
            <wp:extent cx="6858000" cy="2302510"/>
            <wp:effectExtent l="0" t="0" r="0" b="2540"/>
            <wp:docPr id="5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79D0B" w14:textId="77777777" w:rsidR="00C965CA" w:rsidRPr="00C965CA" w:rsidRDefault="00C965CA">
      <w:pPr>
        <w:rPr>
          <w:b/>
        </w:rPr>
      </w:pPr>
    </w:p>
    <w:p w14:paraId="0000ADA1" w14:textId="77777777" w:rsidR="00C965CA" w:rsidRDefault="00E30B5C">
      <w:pPr>
        <w:rPr>
          <w:b/>
        </w:rPr>
        <w:sectPr w:rsidR="00C965CA" w:rsidSect="00E12225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E30B5C">
        <w:rPr>
          <w:b/>
          <w:noProof/>
        </w:rPr>
        <w:drawing>
          <wp:inline distT="0" distB="0" distL="0" distR="0" wp14:anchorId="09FC867E" wp14:editId="37C03384">
            <wp:extent cx="6858000" cy="2300605"/>
            <wp:effectExtent l="0" t="0" r="0" b="4445"/>
            <wp:docPr id="5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EE2B8" w14:textId="52D17B2F" w:rsidR="00E46DA6" w:rsidRDefault="00F85894">
      <w:pPr>
        <w:rPr>
          <w:noProof/>
        </w:rPr>
      </w:pPr>
      <w:r>
        <w:rPr>
          <w:b/>
        </w:rPr>
        <w:lastRenderedPageBreak/>
        <w:t xml:space="preserve">Figure </w:t>
      </w:r>
      <w:r w:rsidR="006B2793">
        <w:rPr>
          <w:b/>
        </w:rPr>
        <w:t>S</w:t>
      </w:r>
      <w:r>
        <w:rPr>
          <w:b/>
        </w:rPr>
        <w:t>28</w:t>
      </w:r>
      <w:r w:rsidR="00177948">
        <w:rPr>
          <w:b/>
        </w:rPr>
        <w:t xml:space="preserve">. </w:t>
      </w:r>
      <w:r w:rsidR="00874FC9">
        <w:rPr>
          <w:b/>
        </w:rPr>
        <w:t>Individual</w:t>
      </w:r>
      <w:r w:rsidR="00C965CA" w:rsidRPr="00C965CA">
        <w:rPr>
          <w:b/>
        </w:rPr>
        <w:t xml:space="preserve"> Rank </w:t>
      </w:r>
      <w:r w:rsidR="00380AA5">
        <w:rPr>
          <w:b/>
        </w:rPr>
        <w:t>Probabilities for Most Effective Treatment Options</w:t>
      </w:r>
      <w:r w:rsidR="00E46DA6" w:rsidRPr="00E46DA6">
        <w:rPr>
          <w:noProof/>
        </w:rPr>
        <w:t xml:space="preserve"> </w:t>
      </w:r>
    </w:p>
    <w:p w14:paraId="0202D2F6" w14:textId="07546D68" w:rsidR="00C965CA" w:rsidRDefault="00E46DA6">
      <w:pPr>
        <w:rPr>
          <w:noProof/>
        </w:rPr>
      </w:pPr>
      <w:r>
        <w:rPr>
          <w:noProof/>
        </w:rPr>
        <w:drawing>
          <wp:inline distT="0" distB="0" distL="0" distR="0" wp14:anchorId="37BC2F84" wp14:editId="4B87BCF4">
            <wp:extent cx="4061637" cy="2405846"/>
            <wp:effectExtent l="0" t="0" r="0" b="0"/>
            <wp:docPr id="535" name="Picture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505" cy="2414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46DA6">
        <w:rPr>
          <w:noProof/>
        </w:rPr>
        <w:t xml:space="preserve"> </w:t>
      </w:r>
    </w:p>
    <w:p w14:paraId="4CF5F3CA" w14:textId="44024365" w:rsidR="00E46DA6" w:rsidRPr="00452BE5" w:rsidRDefault="00E46DA6">
      <w:pPr>
        <w:rPr>
          <w:b/>
        </w:rPr>
      </w:pPr>
      <w:r>
        <w:rPr>
          <w:b/>
          <w:noProof/>
        </w:rPr>
        <w:drawing>
          <wp:inline distT="0" distB="0" distL="0" distR="0" wp14:anchorId="0B5F70EE" wp14:editId="609CFCFF">
            <wp:extent cx="4061460" cy="2345318"/>
            <wp:effectExtent l="0" t="0" r="0" b="0"/>
            <wp:docPr id="536" name="Picture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2345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63CCE8" w14:textId="51529C6E" w:rsidR="00C965CA" w:rsidRPr="00C965CA" w:rsidRDefault="00E46DA6" w:rsidP="00E46DA6">
      <w:pPr>
        <w:rPr>
          <w:b/>
        </w:rPr>
      </w:pPr>
      <w:r>
        <w:rPr>
          <w:b/>
          <w:noProof/>
        </w:rPr>
        <w:drawing>
          <wp:inline distT="0" distB="0" distL="0" distR="0" wp14:anchorId="5AB8D0D0" wp14:editId="1E1DAAFE">
            <wp:extent cx="4061460" cy="2537763"/>
            <wp:effectExtent l="0" t="0" r="0" b="0"/>
            <wp:docPr id="570" name="Picture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450" cy="2547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217467" w14:textId="496F976F" w:rsidR="00BB5DA4" w:rsidRPr="00483D40" w:rsidRDefault="00F85894" w:rsidP="00452BE5">
      <w:pPr>
        <w:rPr>
          <w:b/>
        </w:rPr>
      </w:pPr>
      <w:r>
        <w:rPr>
          <w:b/>
        </w:rPr>
        <w:lastRenderedPageBreak/>
        <w:t xml:space="preserve">Figure </w:t>
      </w:r>
      <w:r w:rsidR="006B2793">
        <w:rPr>
          <w:b/>
        </w:rPr>
        <w:t>S</w:t>
      </w:r>
      <w:r>
        <w:rPr>
          <w:b/>
        </w:rPr>
        <w:t>29</w:t>
      </w:r>
      <w:r w:rsidR="00177948">
        <w:rPr>
          <w:b/>
        </w:rPr>
        <w:t xml:space="preserve">. </w:t>
      </w:r>
      <w:r w:rsidR="00874FC9">
        <w:rPr>
          <w:b/>
        </w:rPr>
        <w:t xml:space="preserve">Individual </w:t>
      </w:r>
      <w:r w:rsidR="00380AA5" w:rsidRPr="00C965CA">
        <w:rPr>
          <w:b/>
        </w:rPr>
        <w:t xml:space="preserve">Rank </w:t>
      </w:r>
      <w:r w:rsidR="00380AA5">
        <w:rPr>
          <w:b/>
        </w:rPr>
        <w:t>Probabilities for Le</w:t>
      </w:r>
      <w:r w:rsidR="00483D40">
        <w:rPr>
          <w:b/>
        </w:rPr>
        <w:t>ast Effective Treatment Options</w:t>
      </w:r>
      <w:r w:rsidR="00C965CA" w:rsidRPr="00C965CA">
        <w:rPr>
          <w:noProof/>
        </w:rPr>
        <w:t xml:space="preserve"> </w:t>
      </w:r>
      <w:r w:rsidR="00E30B5C">
        <w:rPr>
          <w:noProof/>
        </w:rPr>
        <w:t xml:space="preserve">   </w:t>
      </w:r>
      <w:r w:rsidR="00452BE5">
        <w:rPr>
          <w:noProof/>
        </w:rPr>
        <w:drawing>
          <wp:inline distT="0" distB="0" distL="0" distR="0" wp14:anchorId="61786614" wp14:editId="5BB513CA">
            <wp:extent cx="3979862" cy="2392326"/>
            <wp:effectExtent l="0" t="0" r="1905" b="8255"/>
            <wp:docPr id="566" name="Picture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374" cy="241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52BE5">
        <w:rPr>
          <w:noProof/>
        </w:rPr>
        <w:drawing>
          <wp:inline distT="0" distB="0" distL="0" distR="0" wp14:anchorId="353017A6" wp14:editId="2F0CE30A">
            <wp:extent cx="3979545" cy="2392137"/>
            <wp:effectExtent l="0" t="0" r="1905" b="8255"/>
            <wp:docPr id="567" name="Picture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892" cy="2416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DB6F44" w14:textId="053A91B9" w:rsidR="00452BE5" w:rsidRPr="00452BE5" w:rsidRDefault="00452BE5" w:rsidP="00E46DA6">
      <w:pPr>
        <w:rPr>
          <w:noProof/>
        </w:rPr>
        <w:sectPr w:rsidR="00452BE5" w:rsidRPr="00452BE5" w:rsidSect="00E12225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1D177341" wp14:editId="3AE1B1FD">
            <wp:extent cx="3979545" cy="2495910"/>
            <wp:effectExtent l="0" t="0" r="1905" b="0"/>
            <wp:docPr id="568" name="Picture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110" cy="2529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7B62D8" w14:textId="5911639A" w:rsidR="00C965CA" w:rsidRDefault="00177948">
      <w:pPr>
        <w:rPr>
          <w:b/>
        </w:rPr>
      </w:pPr>
      <w:r>
        <w:rPr>
          <w:b/>
        </w:rPr>
        <w:lastRenderedPageBreak/>
        <w:t xml:space="preserve">Table </w:t>
      </w:r>
      <w:r w:rsidR="006B2793">
        <w:rPr>
          <w:b/>
        </w:rPr>
        <w:t>S</w:t>
      </w:r>
      <w:r>
        <w:rPr>
          <w:b/>
        </w:rPr>
        <w:t xml:space="preserve">7. </w:t>
      </w:r>
      <w:r w:rsidR="00A630B2">
        <w:rPr>
          <w:b/>
        </w:rPr>
        <w:t>Reason</w:t>
      </w:r>
      <w:r w:rsidR="00D83C68">
        <w:rPr>
          <w:b/>
        </w:rPr>
        <w:t>s</w:t>
      </w:r>
      <w:r w:rsidR="00A630B2">
        <w:rPr>
          <w:b/>
        </w:rPr>
        <w:t xml:space="preserve"> for Exclusion</w:t>
      </w:r>
      <w:r w:rsidR="00D83C68">
        <w:rPr>
          <w:b/>
        </w:rPr>
        <w:t xml:space="preserve"> from Analysis</w:t>
      </w:r>
      <w:r w:rsidR="00C40116">
        <w:rPr>
          <w:b/>
        </w:rPr>
        <w:t>: Articles with Quantitative and Qualitative Heteroge</w:t>
      </w:r>
      <w:r w:rsidR="00874FC9">
        <w:rPr>
          <w:b/>
        </w:rPr>
        <w:t>ne</w:t>
      </w:r>
      <w:r w:rsidR="00C40116">
        <w:rPr>
          <w:b/>
        </w:rPr>
        <w:t xml:space="preserve">ity </w:t>
      </w:r>
    </w:p>
    <w:p w14:paraId="2C8BC0A0" w14:textId="77777777" w:rsidR="00A630B2" w:rsidRDefault="00A630B2" w:rsidP="00A630B2">
      <w:pPr>
        <w:pStyle w:val="NormalWeb"/>
        <w:ind w:left="720"/>
      </w:pPr>
    </w:p>
    <w:tbl>
      <w:tblPr>
        <w:tblW w:w="9520" w:type="dxa"/>
        <w:jc w:val="center"/>
        <w:tblLook w:val="04A0" w:firstRow="1" w:lastRow="0" w:firstColumn="1" w:lastColumn="0" w:noHBand="0" w:noVBand="1"/>
      </w:tblPr>
      <w:tblGrid>
        <w:gridCol w:w="2500"/>
        <w:gridCol w:w="1480"/>
        <w:gridCol w:w="5540"/>
      </w:tblGrid>
      <w:tr w:rsidR="00380AA5" w:rsidRPr="00380AA5" w14:paraId="7D323F1C" w14:textId="77777777" w:rsidTr="00A630B2">
        <w:trPr>
          <w:trHeight w:val="288"/>
          <w:jc w:val="center"/>
        </w:trPr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86990E5" w14:textId="77777777" w:rsidR="00380AA5" w:rsidRPr="00380AA5" w:rsidRDefault="00380AA5" w:rsidP="00380A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80AA5">
              <w:rPr>
                <w:rFonts w:ascii="Calibri" w:eastAsia="Times New Roman" w:hAnsi="Calibri" w:cs="Times New Roman"/>
                <w:b/>
                <w:bCs/>
                <w:color w:val="000000"/>
              </w:rPr>
              <w:t>Reference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4E861B4" w14:textId="77777777" w:rsidR="00380AA5" w:rsidRPr="00380AA5" w:rsidRDefault="00380AA5" w:rsidP="00380A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80AA5">
              <w:rPr>
                <w:rFonts w:ascii="Calibri" w:eastAsia="Times New Roman" w:hAnsi="Calibri" w:cs="Times New Roman"/>
                <w:b/>
                <w:bCs/>
                <w:color w:val="000000"/>
              </w:rPr>
              <w:t>Quality</w:t>
            </w:r>
          </w:p>
        </w:tc>
        <w:tc>
          <w:tcPr>
            <w:tcW w:w="5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1F91F4A" w14:textId="77777777" w:rsidR="00380AA5" w:rsidRPr="00380AA5" w:rsidRDefault="00380AA5" w:rsidP="00380A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80AA5">
              <w:rPr>
                <w:rFonts w:ascii="Calibri" w:eastAsia="Times New Roman" w:hAnsi="Calibri" w:cs="Times New Roman"/>
                <w:b/>
                <w:bCs/>
                <w:color w:val="000000"/>
              </w:rPr>
              <w:t>Reason For Exclusion from Analysis</w:t>
            </w:r>
          </w:p>
        </w:tc>
      </w:tr>
      <w:tr w:rsidR="00C40116" w:rsidRPr="00380AA5" w14:paraId="15D291EB" w14:textId="77777777" w:rsidTr="00771FD9">
        <w:trPr>
          <w:trHeight w:val="288"/>
          <w:jc w:val="center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0BABFE4D" w14:textId="77777777" w:rsidR="00C40116" w:rsidRPr="00C5160C" w:rsidRDefault="00C40116" w:rsidP="00380AA5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</w:rPr>
            </w:pPr>
            <w:r w:rsidRPr="00C40116">
              <w:rPr>
                <w:rFonts w:ascii="Calibri" w:eastAsia="Times New Roman" w:hAnsi="Calibri" w:cs="Arial"/>
                <w:sz w:val="20"/>
                <w:szCs w:val="20"/>
              </w:rPr>
              <w:t>Asmus,M.J., 2014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60477D74" w14:textId="77777777" w:rsidR="00C40116" w:rsidRPr="00C5160C" w:rsidRDefault="00C40116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Moderate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31A4AECC" w14:textId="77777777" w:rsidR="00C40116" w:rsidRPr="00C5160C" w:rsidRDefault="00C40116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Not best available evidence</w:t>
            </w:r>
          </w:p>
        </w:tc>
      </w:tr>
      <w:tr w:rsidR="00380AA5" w:rsidRPr="00380AA5" w14:paraId="25DF421F" w14:textId="77777777" w:rsidTr="00A630B2">
        <w:trPr>
          <w:trHeight w:val="288"/>
          <w:jc w:val="center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3494A0" w14:textId="77777777" w:rsidR="00380AA5" w:rsidRPr="00C5160C" w:rsidRDefault="00380AA5" w:rsidP="00380AA5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</w:rPr>
            </w:pPr>
            <w:r w:rsidRPr="00C5160C">
              <w:rPr>
                <w:rFonts w:ascii="Calibri" w:eastAsia="Times New Roman" w:hAnsi="Calibri" w:cs="Arial"/>
                <w:sz w:val="20"/>
                <w:szCs w:val="20"/>
              </w:rPr>
              <w:t>Bensen,W.G., 1999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369710" w14:textId="77777777" w:rsidR="00380AA5" w:rsidRPr="00C5160C" w:rsidRDefault="00380AA5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C5160C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High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4E31F4" w14:textId="77777777" w:rsidR="00380AA5" w:rsidRPr="00C5160C" w:rsidRDefault="00C5160C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C5160C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O</w:t>
            </w:r>
            <w:r w:rsidR="00380AA5" w:rsidRPr="00C5160C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nly composite outcomes</w:t>
            </w:r>
          </w:p>
        </w:tc>
      </w:tr>
      <w:tr w:rsidR="00380AA5" w:rsidRPr="00380AA5" w14:paraId="4046E92E" w14:textId="77777777" w:rsidTr="00A630B2">
        <w:trPr>
          <w:trHeight w:val="288"/>
          <w:jc w:val="center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0F86912" w14:textId="77777777" w:rsidR="00380AA5" w:rsidRPr="00C5160C" w:rsidRDefault="00380AA5" w:rsidP="00380AA5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</w:rPr>
            </w:pPr>
            <w:r w:rsidRPr="00C5160C">
              <w:rPr>
                <w:rFonts w:ascii="Calibri" w:eastAsia="Times New Roman" w:hAnsi="Calibri" w:cs="Arial"/>
                <w:sz w:val="20"/>
                <w:szCs w:val="20"/>
              </w:rPr>
              <w:t>Bingham,C.O.,III, 2007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4E387CB" w14:textId="77777777" w:rsidR="00380AA5" w:rsidRPr="00C5160C" w:rsidRDefault="00380AA5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C5160C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Moderate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7DD4FB0" w14:textId="77777777" w:rsidR="00380AA5" w:rsidRPr="00C5160C" w:rsidRDefault="00C5160C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C5160C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N</w:t>
            </w:r>
            <w:r w:rsidR="00380AA5" w:rsidRPr="00C5160C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ot best available</w:t>
            </w:r>
            <w:r w:rsidR="00C40116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 xml:space="preserve"> evidence</w:t>
            </w:r>
          </w:p>
        </w:tc>
      </w:tr>
      <w:tr w:rsidR="00380AA5" w:rsidRPr="00380AA5" w14:paraId="09BA2C53" w14:textId="77777777" w:rsidTr="00A630B2">
        <w:trPr>
          <w:trHeight w:val="288"/>
          <w:jc w:val="center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6C662B" w14:textId="77777777" w:rsidR="00380AA5" w:rsidRPr="00C5160C" w:rsidRDefault="00380AA5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C5160C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Boswell,D.J., 2008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98855F" w14:textId="77777777" w:rsidR="00380AA5" w:rsidRPr="00C5160C" w:rsidRDefault="00380AA5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C5160C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Moderate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4149D4" w14:textId="77777777" w:rsidR="00380AA5" w:rsidRPr="00C5160C" w:rsidRDefault="00380AA5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C5160C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Not best available</w:t>
            </w:r>
            <w:r w:rsidR="00C40116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 xml:space="preserve"> evidence</w:t>
            </w:r>
          </w:p>
        </w:tc>
      </w:tr>
      <w:tr w:rsidR="00380AA5" w:rsidRPr="00380AA5" w14:paraId="5397C230" w14:textId="77777777" w:rsidTr="00A630B2">
        <w:trPr>
          <w:trHeight w:val="288"/>
          <w:jc w:val="center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6432B9E" w14:textId="77777777" w:rsidR="00380AA5" w:rsidRPr="00C5160C" w:rsidRDefault="00380AA5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C5160C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Caborn,D., 2004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9ED2078" w14:textId="77777777" w:rsidR="00380AA5" w:rsidRPr="00C5160C" w:rsidRDefault="00380AA5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C5160C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Moderate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9036DCA" w14:textId="77777777" w:rsidR="00380AA5" w:rsidRPr="00C5160C" w:rsidRDefault="00380AA5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C5160C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3:1 injections of treatments (not an applicable comparison)</w:t>
            </w:r>
          </w:p>
        </w:tc>
      </w:tr>
      <w:tr w:rsidR="00380AA5" w:rsidRPr="00380AA5" w14:paraId="5780962C" w14:textId="77777777" w:rsidTr="00A630B2">
        <w:trPr>
          <w:trHeight w:val="288"/>
          <w:jc w:val="center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01832F" w14:textId="77777777" w:rsidR="00380AA5" w:rsidRPr="00C5160C" w:rsidRDefault="00380AA5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C5160C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Day,R., 2004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124A16" w14:textId="77777777" w:rsidR="00380AA5" w:rsidRPr="00C5160C" w:rsidRDefault="00380AA5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C5160C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High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B107AF" w14:textId="77777777" w:rsidR="00380AA5" w:rsidRPr="00C5160C" w:rsidRDefault="00C40116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C</w:t>
            </w:r>
            <w:r w:rsidR="00380AA5" w:rsidRPr="00C5160C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oncomitant medication allowed</w:t>
            </w:r>
          </w:p>
        </w:tc>
      </w:tr>
      <w:tr w:rsidR="00380AA5" w:rsidRPr="00380AA5" w14:paraId="69389E84" w14:textId="77777777" w:rsidTr="00A630B2">
        <w:trPr>
          <w:trHeight w:val="288"/>
          <w:jc w:val="center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B0DE867" w14:textId="77777777" w:rsidR="00380AA5" w:rsidRPr="00C5160C" w:rsidRDefault="00380AA5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C5160C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Doherty,M., 2011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F99B020" w14:textId="77777777" w:rsidR="00380AA5" w:rsidRPr="00C5160C" w:rsidRDefault="00380AA5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C5160C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High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606AD71" w14:textId="77777777" w:rsidR="00380AA5" w:rsidRPr="00C5160C" w:rsidRDefault="00380AA5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C5160C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 xml:space="preserve">Duration </w:t>
            </w:r>
            <w:r w:rsidR="00C40116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inconsistent/outside applicable limits</w:t>
            </w:r>
          </w:p>
        </w:tc>
      </w:tr>
      <w:tr w:rsidR="00380AA5" w:rsidRPr="00380AA5" w14:paraId="34ED5A3C" w14:textId="77777777" w:rsidTr="00A630B2">
        <w:trPr>
          <w:trHeight w:val="288"/>
          <w:jc w:val="center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261F52" w14:textId="77777777" w:rsidR="00380AA5" w:rsidRPr="00C5160C" w:rsidRDefault="00380AA5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C5160C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Dougados,M., 1993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8C5FD0" w14:textId="77777777" w:rsidR="00380AA5" w:rsidRPr="00C5160C" w:rsidRDefault="00380AA5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C5160C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Moderate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446BEE" w14:textId="77777777" w:rsidR="00380AA5" w:rsidRPr="00C5160C" w:rsidRDefault="00C40116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B</w:t>
            </w:r>
            <w:r w:rsidR="00380AA5" w:rsidRPr="00C5160C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linding risk</w:t>
            </w:r>
          </w:p>
        </w:tc>
      </w:tr>
      <w:tr w:rsidR="00380AA5" w:rsidRPr="00380AA5" w14:paraId="7F308FE9" w14:textId="77777777" w:rsidTr="00A630B2">
        <w:trPr>
          <w:trHeight w:val="288"/>
          <w:jc w:val="center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0AB824C" w14:textId="77777777" w:rsidR="00380AA5" w:rsidRPr="00C5160C" w:rsidRDefault="00380AA5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C5160C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Ekman,E.F., 2014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B25090" w14:textId="77777777" w:rsidR="00380AA5" w:rsidRPr="00C5160C" w:rsidRDefault="00DE2CD6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C5160C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Moderate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9C96B92" w14:textId="77777777" w:rsidR="00380AA5" w:rsidRPr="00C5160C" w:rsidRDefault="00C40116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Not best available evidence</w:t>
            </w:r>
          </w:p>
        </w:tc>
      </w:tr>
      <w:tr w:rsidR="00380AA5" w:rsidRPr="00380AA5" w14:paraId="4641FC34" w14:textId="77777777" w:rsidTr="00A630B2">
        <w:trPr>
          <w:trHeight w:val="288"/>
          <w:jc w:val="center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0DCF9D" w14:textId="77777777" w:rsidR="00380AA5" w:rsidRPr="00C5160C" w:rsidRDefault="00E30B5C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C5160C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Essex,M.N., 2012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E27826" w14:textId="77777777" w:rsidR="00380AA5" w:rsidRPr="00C5160C" w:rsidRDefault="00380AA5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C5160C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Moderate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2839E5" w14:textId="77777777" w:rsidR="00380AA5" w:rsidRPr="00C5160C" w:rsidRDefault="00C40116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Not best available evidence</w:t>
            </w:r>
          </w:p>
        </w:tc>
      </w:tr>
      <w:tr w:rsidR="00C5160C" w:rsidRPr="00380AA5" w14:paraId="01CDCFEB" w14:textId="77777777" w:rsidTr="00A630B2">
        <w:trPr>
          <w:trHeight w:val="288"/>
          <w:jc w:val="center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</w:tcPr>
          <w:p w14:paraId="6C753406" w14:textId="77777777" w:rsidR="00C5160C" w:rsidRPr="00C5160C" w:rsidRDefault="00C5160C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C5160C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Essex,M.N., 2015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</w:tcPr>
          <w:p w14:paraId="6759C1EA" w14:textId="77777777" w:rsidR="00C5160C" w:rsidRPr="00C5160C" w:rsidRDefault="00C5160C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C5160C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Moderate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</w:tcPr>
          <w:p w14:paraId="79711209" w14:textId="77777777" w:rsidR="00C5160C" w:rsidRPr="00C5160C" w:rsidRDefault="00C40116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Not best available evidence</w:t>
            </w:r>
          </w:p>
        </w:tc>
      </w:tr>
      <w:tr w:rsidR="00380AA5" w:rsidRPr="00380AA5" w14:paraId="3BA038E1" w14:textId="77777777" w:rsidTr="00C5160C">
        <w:trPr>
          <w:trHeight w:val="288"/>
          <w:jc w:val="center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E2C88" w14:textId="77777777" w:rsidR="00380AA5" w:rsidRPr="00C5160C" w:rsidRDefault="00380AA5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C5160C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Fleischmann,R., 2006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F4628" w14:textId="77777777" w:rsidR="00380AA5" w:rsidRPr="00C5160C" w:rsidRDefault="00380AA5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C5160C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Moderate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35AD3" w14:textId="77777777" w:rsidR="00380AA5" w:rsidRPr="00C5160C" w:rsidRDefault="00C40116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Not best available evidence</w:t>
            </w:r>
          </w:p>
        </w:tc>
      </w:tr>
      <w:tr w:rsidR="00380AA5" w:rsidRPr="00380AA5" w14:paraId="1691386A" w14:textId="77777777" w:rsidTr="00C5160C">
        <w:trPr>
          <w:trHeight w:val="288"/>
          <w:jc w:val="center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CB2DC9E" w14:textId="77777777" w:rsidR="00380AA5" w:rsidRPr="00C5160C" w:rsidRDefault="00380AA5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C5160C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Frizziero,L., 2002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4C65AD0" w14:textId="77777777" w:rsidR="00380AA5" w:rsidRPr="00C5160C" w:rsidRDefault="00380AA5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C5160C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Moderate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896A6FF" w14:textId="77777777" w:rsidR="00380AA5" w:rsidRPr="00C5160C" w:rsidRDefault="00380AA5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C5160C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3:1 injections of treatments (not an applicable comparison)</w:t>
            </w:r>
          </w:p>
        </w:tc>
      </w:tr>
      <w:tr w:rsidR="00380AA5" w:rsidRPr="00380AA5" w14:paraId="5F1A26D9" w14:textId="77777777" w:rsidTr="00C5160C">
        <w:trPr>
          <w:trHeight w:val="288"/>
          <w:jc w:val="center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E01B0" w14:textId="77777777" w:rsidR="00380AA5" w:rsidRPr="00C5160C" w:rsidRDefault="00380AA5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C5160C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Ghosh,S., 2007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3AC34" w14:textId="77777777" w:rsidR="00380AA5" w:rsidRPr="00C5160C" w:rsidRDefault="00380AA5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C5160C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Moderate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23CFA" w14:textId="77777777" w:rsidR="00380AA5" w:rsidRPr="00C5160C" w:rsidRDefault="00C40116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Not best available evidence</w:t>
            </w:r>
          </w:p>
        </w:tc>
      </w:tr>
      <w:tr w:rsidR="00380AA5" w:rsidRPr="00380AA5" w14:paraId="0D401DDB" w14:textId="77777777" w:rsidTr="00C5160C">
        <w:trPr>
          <w:trHeight w:val="288"/>
          <w:jc w:val="center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9513F7B" w14:textId="77777777" w:rsidR="00380AA5" w:rsidRPr="00C5160C" w:rsidRDefault="00380AA5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C5160C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Huskisson,E.C., 1999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CFD13B3" w14:textId="77777777" w:rsidR="00380AA5" w:rsidRPr="00C5160C" w:rsidRDefault="00380AA5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C5160C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Moderate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3E96E7A" w14:textId="77777777" w:rsidR="00380AA5" w:rsidRPr="00C5160C" w:rsidRDefault="00C40116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Not best available evidence</w:t>
            </w:r>
          </w:p>
        </w:tc>
      </w:tr>
      <w:tr w:rsidR="00380AA5" w:rsidRPr="00380AA5" w14:paraId="24C35716" w14:textId="77777777" w:rsidTr="00C5160C">
        <w:trPr>
          <w:trHeight w:val="288"/>
          <w:jc w:val="center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624BC" w14:textId="77777777" w:rsidR="00380AA5" w:rsidRPr="00C5160C" w:rsidRDefault="00380AA5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C5160C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Jorgensen,A., 2010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C39C2" w14:textId="77777777" w:rsidR="00380AA5" w:rsidRPr="00C5160C" w:rsidRDefault="00380AA5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C5160C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High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08BE2" w14:textId="77777777" w:rsidR="00380AA5" w:rsidRPr="00C5160C" w:rsidRDefault="00380AA5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C5160C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Inadequate outcome reporting</w:t>
            </w:r>
          </w:p>
        </w:tc>
      </w:tr>
      <w:tr w:rsidR="00380AA5" w:rsidRPr="00380AA5" w14:paraId="38FDC97E" w14:textId="77777777" w:rsidTr="00C5160C">
        <w:trPr>
          <w:trHeight w:val="288"/>
          <w:jc w:val="center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4F0B5BD" w14:textId="77777777" w:rsidR="00380AA5" w:rsidRPr="00C5160C" w:rsidRDefault="00380AA5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C5160C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Jubb,R.W., 2003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1791031" w14:textId="77777777" w:rsidR="00380AA5" w:rsidRPr="00C5160C" w:rsidRDefault="00380AA5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C5160C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Moderate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C6EFD72" w14:textId="77777777" w:rsidR="00380AA5" w:rsidRPr="00C5160C" w:rsidRDefault="00C40116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Not best available evidence</w:t>
            </w:r>
          </w:p>
        </w:tc>
      </w:tr>
      <w:tr w:rsidR="00380AA5" w:rsidRPr="00380AA5" w14:paraId="706E4712" w14:textId="77777777" w:rsidTr="00C5160C">
        <w:trPr>
          <w:trHeight w:val="288"/>
          <w:jc w:val="center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7C0C2" w14:textId="77777777" w:rsidR="00380AA5" w:rsidRPr="00C5160C" w:rsidRDefault="00380AA5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C5160C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Karlsson,J., 2002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AD873" w14:textId="77777777" w:rsidR="00380AA5" w:rsidRPr="00C5160C" w:rsidRDefault="00380AA5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C5160C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Moderate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E84EE" w14:textId="77777777" w:rsidR="00380AA5" w:rsidRPr="00C5160C" w:rsidRDefault="00C40116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Not best available evidence</w:t>
            </w:r>
          </w:p>
        </w:tc>
      </w:tr>
      <w:tr w:rsidR="00380AA5" w:rsidRPr="00380AA5" w14:paraId="30893106" w14:textId="77777777" w:rsidTr="00C5160C">
        <w:trPr>
          <w:trHeight w:val="288"/>
          <w:jc w:val="center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1A9689C" w14:textId="77777777" w:rsidR="00380AA5" w:rsidRPr="00C5160C" w:rsidRDefault="00380AA5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C5160C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Kivitz,A., 2002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B1F183D" w14:textId="77777777" w:rsidR="00380AA5" w:rsidRPr="00C5160C" w:rsidRDefault="00380AA5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C5160C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High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2F1C7C2" w14:textId="77777777" w:rsidR="00380AA5" w:rsidRPr="00C5160C" w:rsidRDefault="00C5160C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C5160C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O</w:t>
            </w:r>
            <w:r w:rsidR="00380AA5" w:rsidRPr="00C5160C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nly composite outcomes</w:t>
            </w:r>
          </w:p>
        </w:tc>
      </w:tr>
      <w:tr w:rsidR="00380AA5" w:rsidRPr="00380AA5" w14:paraId="737563D4" w14:textId="77777777" w:rsidTr="00C5160C">
        <w:trPr>
          <w:trHeight w:val="288"/>
          <w:jc w:val="center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A7AF7" w14:textId="77777777" w:rsidR="00380AA5" w:rsidRPr="00C5160C" w:rsidRDefault="00380AA5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C5160C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Miceli-Richard,C., 2004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C09A7" w14:textId="77777777" w:rsidR="00380AA5" w:rsidRPr="00C5160C" w:rsidRDefault="00380AA5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C5160C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Moderate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B4726" w14:textId="77777777" w:rsidR="00380AA5" w:rsidRPr="00C5160C" w:rsidRDefault="00380AA5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C5160C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&gt;20% losses to follow up</w:t>
            </w:r>
          </w:p>
        </w:tc>
      </w:tr>
      <w:tr w:rsidR="00380AA5" w:rsidRPr="00380AA5" w14:paraId="23403301" w14:textId="77777777" w:rsidTr="00C5160C">
        <w:trPr>
          <w:trHeight w:val="288"/>
          <w:jc w:val="center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983B2D9" w14:textId="77777777" w:rsidR="00380AA5" w:rsidRPr="00C5160C" w:rsidRDefault="00380AA5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C5160C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Raeissadat,S.A., 2015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C713255" w14:textId="77777777" w:rsidR="00380AA5" w:rsidRPr="00C5160C" w:rsidRDefault="00380AA5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C5160C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Moderate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DA4B854" w14:textId="77777777" w:rsidR="00380AA5" w:rsidRPr="00C5160C" w:rsidRDefault="00C40116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Not best available evidence</w:t>
            </w:r>
            <w:r w:rsidR="00380AA5" w:rsidRPr="00C5160C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 xml:space="preserve">/Duration </w:t>
            </w:r>
          </w:p>
        </w:tc>
      </w:tr>
      <w:tr w:rsidR="00380AA5" w:rsidRPr="00380AA5" w14:paraId="24BC39E7" w14:textId="77777777" w:rsidTr="00C5160C">
        <w:trPr>
          <w:trHeight w:val="288"/>
          <w:jc w:val="center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16196" w14:textId="77777777" w:rsidR="00380AA5" w:rsidRPr="00C5160C" w:rsidRDefault="00380AA5" w:rsidP="00380AA5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</w:rPr>
            </w:pPr>
            <w:r w:rsidRPr="00C5160C">
              <w:rPr>
                <w:rFonts w:ascii="Calibri" w:eastAsia="Times New Roman" w:hAnsi="Calibri" w:cs="Arial"/>
                <w:sz w:val="20"/>
                <w:szCs w:val="20"/>
              </w:rPr>
              <w:t>Smugar,S.S., 2006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9A87B" w14:textId="77777777" w:rsidR="00380AA5" w:rsidRPr="00C5160C" w:rsidRDefault="00380AA5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C5160C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Moderate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17396" w14:textId="77777777" w:rsidR="00380AA5" w:rsidRPr="00C5160C" w:rsidRDefault="00C40116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Not best available evidence</w:t>
            </w:r>
          </w:p>
        </w:tc>
      </w:tr>
      <w:tr w:rsidR="00380AA5" w:rsidRPr="00380AA5" w14:paraId="6DA960D8" w14:textId="77777777" w:rsidTr="00C5160C">
        <w:trPr>
          <w:trHeight w:val="288"/>
          <w:jc w:val="center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40628DC" w14:textId="77777777" w:rsidR="00380AA5" w:rsidRPr="00C5160C" w:rsidRDefault="00380AA5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C5160C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Strand,V., 2012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B5A66DF" w14:textId="77777777" w:rsidR="00380AA5" w:rsidRPr="00C5160C" w:rsidRDefault="00380AA5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C5160C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High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62968E1" w14:textId="77777777" w:rsidR="00380AA5" w:rsidRPr="00C5160C" w:rsidRDefault="00380AA5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C5160C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Concomitant medications allowed</w:t>
            </w:r>
          </w:p>
        </w:tc>
      </w:tr>
      <w:tr w:rsidR="00380AA5" w:rsidRPr="00380AA5" w14:paraId="1859015D" w14:textId="77777777" w:rsidTr="00C5160C">
        <w:trPr>
          <w:trHeight w:val="288"/>
          <w:jc w:val="center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527E5" w14:textId="77777777" w:rsidR="00380AA5" w:rsidRPr="00C5160C" w:rsidRDefault="00380AA5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C5160C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Williams,G.W., 2000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8458B" w14:textId="77777777" w:rsidR="00380AA5" w:rsidRPr="00C5160C" w:rsidRDefault="00380AA5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C5160C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Moderate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0DF08" w14:textId="77777777" w:rsidR="00380AA5" w:rsidRPr="00C5160C" w:rsidRDefault="00C40116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Not best available evidence</w:t>
            </w:r>
          </w:p>
        </w:tc>
      </w:tr>
      <w:tr w:rsidR="00380AA5" w:rsidRPr="00380AA5" w14:paraId="1D1E7BC9" w14:textId="77777777" w:rsidTr="00C5160C">
        <w:trPr>
          <w:trHeight w:val="288"/>
          <w:jc w:val="center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995FCE4" w14:textId="77777777" w:rsidR="00380AA5" w:rsidRPr="00C5160C" w:rsidRDefault="00380AA5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C5160C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Williams,G.W., 2001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A1381D4" w14:textId="77777777" w:rsidR="00380AA5" w:rsidRPr="00C5160C" w:rsidRDefault="00380AA5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C5160C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Moderate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9689B66" w14:textId="77777777" w:rsidR="00380AA5" w:rsidRPr="00C5160C" w:rsidRDefault="00C40116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Not best available evidence</w:t>
            </w:r>
          </w:p>
        </w:tc>
      </w:tr>
      <w:tr w:rsidR="00380AA5" w:rsidRPr="00380AA5" w14:paraId="38117A5D" w14:textId="77777777" w:rsidTr="00C5160C">
        <w:trPr>
          <w:trHeight w:val="288"/>
          <w:jc w:val="center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F9ECB" w14:textId="77777777" w:rsidR="00380AA5" w:rsidRPr="00C5160C" w:rsidRDefault="00380AA5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C5160C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Yavuz,U., 2012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BA43D" w14:textId="77777777" w:rsidR="00380AA5" w:rsidRPr="00C5160C" w:rsidRDefault="00380AA5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C5160C"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Moderate</w:t>
            </w:r>
          </w:p>
        </w:tc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8B7D6" w14:textId="77777777" w:rsidR="00380AA5" w:rsidRPr="00C5160C" w:rsidRDefault="00C40116" w:rsidP="00380AA5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</w:rPr>
              <w:t>Blinding risk</w:t>
            </w:r>
          </w:p>
        </w:tc>
      </w:tr>
    </w:tbl>
    <w:p w14:paraId="119011BD" w14:textId="77777777" w:rsidR="00380AA5" w:rsidRPr="00380AA5" w:rsidRDefault="00380AA5"/>
    <w:p w14:paraId="5F052BDE" w14:textId="77777777" w:rsidR="00380AA5" w:rsidRDefault="00380AA5">
      <w:pPr>
        <w:rPr>
          <w:b/>
        </w:rPr>
        <w:sectPr w:rsidR="00380AA5" w:rsidSect="00E12225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470C3EE" w14:textId="0B26E277" w:rsidR="00C965CA" w:rsidRDefault="00177948">
      <w:pPr>
        <w:rPr>
          <w:b/>
        </w:rPr>
      </w:pPr>
      <w:r>
        <w:rPr>
          <w:b/>
        </w:rPr>
        <w:lastRenderedPageBreak/>
        <w:t xml:space="preserve">Table </w:t>
      </w:r>
      <w:r w:rsidR="006B2793">
        <w:rPr>
          <w:b/>
        </w:rPr>
        <w:t>S</w:t>
      </w:r>
      <w:r>
        <w:rPr>
          <w:b/>
        </w:rPr>
        <w:t xml:space="preserve">8. </w:t>
      </w:r>
      <w:r w:rsidR="00874FC9">
        <w:rPr>
          <w:b/>
        </w:rPr>
        <w:t xml:space="preserve">All </w:t>
      </w:r>
      <w:r w:rsidR="00C965CA" w:rsidRPr="00C965CA">
        <w:rPr>
          <w:b/>
        </w:rPr>
        <w:t>Excluded Articles</w:t>
      </w:r>
    </w:p>
    <w:tbl>
      <w:tblPr>
        <w:tblW w:w="14380" w:type="dxa"/>
        <w:tblLook w:val="04A0" w:firstRow="1" w:lastRow="0" w:firstColumn="1" w:lastColumn="0" w:noHBand="0" w:noVBand="1"/>
      </w:tblPr>
      <w:tblGrid>
        <w:gridCol w:w="4060"/>
        <w:gridCol w:w="720"/>
        <w:gridCol w:w="5500"/>
        <w:gridCol w:w="4100"/>
      </w:tblGrid>
      <w:tr w:rsidR="00EE538D" w:rsidRPr="00EE538D" w14:paraId="7F33A7AD" w14:textId="77777777" w:rsidTr="002644BF">
        <w:trPr>
          <w:trHeight w:val="264"/>
          <w:tblHeader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55196AF6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Authors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4B292F9D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Year</w:t>
            </w:r>
          </w:p>
        </w:tc>
        <w:tc>
          <w:tcPr>
            <w:tcW w:w="5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614887C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Article Title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5CC4A67B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Reason for Exclusion</w:t>
            </w:r>
          </w:p>
        </w:tc>
      </w:tr>
      <w:tr w:rsidR="00EE538D" w:rsidRPr="00EE538D" w14:paraId="0CC94AE2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B4A6B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Abate,M.;  Vanni,D.;  Pantalone,A.;  Salini,V.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6D631F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807A9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Hyaluronic acid in knee osteoarthritis: preliminary results using a four months administration schedule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EC0D5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 per group</w:t>
            </w:r>
          </w:p>
        </w:tc>
      </w:tr>
      <w:tr w:rsidR="00EE538D" w:rsidRPr="00EE538D" w14:paraId="2F64F0BD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4A660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Abate,M.;  Verna,S.;  Schiavone,C.;  Di,Gregorio P.;  Salini,V.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387DD9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0B1D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Efficacy and safety profile of a compound composed of platelet-rich plasma and hyaluronic acid in the treatment for knee osteoarthritis (preliminary results)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F468C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PRP vs PRP+HA</w:t>
            </w:r>
          </w:p>
        </w:tc>
      </w:tr>
      <w:tr w:rsidR="00EE538D" w:rsidRPr="00EE538D" w14:paraId="640D120A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7456F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Abou-Raya,A.;  Abou-Raya,S.;  Khadrawi,T.;  Helmii,M.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8B5BE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A1117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Effect of low-dose oral prednisolone on symptoms and systemic inflammation in older adults with moderate to severe knee osteoarthritis: A randomized placebo-controlled trial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27DB1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oral corticosteroid vs placebo</w:t>
            </w:r>
          </w:p>
        </w:tc>
      </w:tr>
      <w:tr w:rsidR="00EE538D" w:rsidRPr="00EE538D" w14:paraId="209EE9D0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7A002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Abrams,G.D.;  Frank,R.M.;  Fortier,L.A.;  Cole,B.J.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655919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17E80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Platelet-rich plasma for articular cartilage repair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2C32A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review</w:t>
            </w:r>
          </w:p>
        </w:tc>
      </w:tr>
      <w:tr w:rsidR="00EE538D" w:rsidRPr="00EE538D" w14:paraId="147C28D8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7C813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Adams,M.E.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750A38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15E2E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An analysis of clinical studies of the use of crosslinked hyaluronan, hylan, in the treatment of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ADB81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review</w:t>
            </w:r>
          </w:p>
        </w:tc>
      </w:tr>
      <w:tr w:rsidR="00EE538D" w:rsidRPr="00EE538D" w14:paraId="41E4CD62" w14:textId="77777777" w:rsidTr="002644BF">
        <w:trPr>
          <w:trHeight w:val="1320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379BD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Adams,M.E.;  Atkinson,M.H.;  Lussier,A.J.;  Schulz,J.I.;  Siminovitch,K.A.;  Wade,J.P.;  Zummer,M.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61875A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926D3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The role of viscosupplementation with hylan G-F 20 (Synvisc) in the treatment of osteoarthritis of the knee: a Canadian multicenter trial comparing hylan G-F 20 alone, hylan G-F 20 with non-steroidal anti-inflammatory drugs (NSAIDs) and NSAIDs alone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75024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 per group; HA vs various NSAIDs</w:t>
            </w:r>
          </w:p>
        </w:tc>
      </w:tr>
      <w:tr w:rsidR="00EE538D" w:rsidRPr="00EE538D" w14:paraId="20D210D6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A80AE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Adegbehingbe,O.O.;  Adesanya,S.A.;  Idowu,T.O.;  Okimi,O.C.;  Oyelami,O.A.;  Iwalewa,E.O.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B74C1C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2008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EFA23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Clinical effects of Garcinia kola in knee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30023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 per subgroup</w:t>
            </w:r>
          </w:p>
        </w:tc>
      </w:tr>
      <w:tr w:rsidR="00EE538D" w:rsidRPr="00EE538D" w14:paraId="1C62189C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DCAA3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Admani,A.K.;  Verma,S.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7A32CD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1983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FBDF3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 study of sulindac versus ibuprofen in elderly patients with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AF9E8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sulindac; ibuprofen</w:t>
            </w:r>
          </w:p>
        </w:tc>
      </w:tr>
      <w:tr w:rsidR="00EE538D" w:rsidRPr="00EE538D" w14:paraId="4EE089F1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56D18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Aggarwal,A.;  Sempowski,I.P.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B1962A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DAACF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Hyaluronic acid injections for knee osteoarthritis. Systematic review of the literature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2B36C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67625DB5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18B7C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Aggarwal,A.K.;  Shashikanth,V.S.;  Marwaha,N.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4DF906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571E7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Platelet-rich plasma prevents blood loss and pain and enhances early functional outcome after total knee arthroplasty: a prospective randomised controlled study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38996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 per subgroup</w:t>
            </w:r>
          </w:p>
        </w:tc>
      </w:tr>
      <w:tr w:rsidR="00EE538D" w:rsidRPr="00EE538D" w14:paraId="5485BFF7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B1DFA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Agrawal,N.M.;  Caldwell,J.;  Kivitz,A.J.;  Weaver,A.L.;  Bocanegra,T.S.;  Ball,J.;  Dhadda,S.;  Hurley,S.;  Hancock,L.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DE60B7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1999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310BC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Comparison of the upper gastrointestinal safety of Arthrotec 75 and nabumetone in osteoarthritis patients at high risk for developing nonsteroidal anti-inflammatory drug-induced gastrointestinal ulcers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9E573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outcomes of interest; GI scores and ulcers</w:t>
            </w:r>
          </w:p>
        </w:tc>
      </w:tr>
      <w:tr w:rsidR="00EE538D" w:rsidRPr="00EE538D" w14:paraId="67F2EE82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223A6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Al,Omran A.;  Azam,Q.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27E14D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FB3D4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Efficacy of viscosupplementation in knee osteoarthritis: A clinical trial of three agents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6AEC2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same drug diff formulation</w:t>
            </w:r>
          </w:p>
        </w:tc>
      </w:tr>
      <w:tr w:rsidR="00EE538D" w:rsidRPr="00EE538D" w14:paraId="57D20012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B4D6C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Alarcon-Segovia,D.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9F88AC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4B115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Long-term treatment of symptomatic osteoarthritis with benoxaprofen. Double-blind comparison with aspirin and ibuprofen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E41A4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insufficient data; lack of clear means, SD, or CI</w:t>
            </w:r>
          </w:p>
        </w:tc>
      </w:tr>
      <w:tr w:rsidR="00EE538D" w:rsidRPr="00EE538D" w14:paraId="684F0DCC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59954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Al-Omran,A.;  Azam,Q.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C14785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E19B0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Efficacy of viscosupplementation in knee osteoarthritis: A clinical trial of three agents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05099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same drug diff formulation</w:t>
            </w:r>
          </w:p>
        </w:tc>
      </w:tr>
      <w:tr w:rsidR="00EE538D" w:rsidRPr="00EE538D" w14:paraId="1D8A335A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D140D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Altman,R.D.;  Hochberg,M.C.;  Moskowitz,R.W.;  Schnitzer,T.J.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B09FD7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F0D5F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Recommendations for the medical management of osteoarthritis of the hip and knee: 2000 update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4E57C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1443C82F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E0D72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Altman,R.D.;  Schemitsch,E.;  Bedi,A.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AB4D70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C679B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Assessment of clinical practice guideline methodology for the treatment of knee osteoarthritis with intra-articular hyaluronic acid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38F60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591BF429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6371C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Altman,R.D.;  Strand,V.;  Hochberg,M.C.;  Gibofsky,A.;  Markenson,J.A.;  Hopkins,W.E.;  Cryer,B.;  Kivitz,A.;  Nezzer,J.;  Imasogie,O.;  Young,C.L.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112D80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0B362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Low-dose SoluMatrix diclofenac in the treatment of osteoarthritis: A 1-year, open-label, Phase III safety study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2A62C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same drug diff application</w:t>
            </w:r>
          </w:p>
        </w:tc>
      </w:tr>
      <w:tr w:rsidR="00EE538D" w:rsidRPr="00EE538D" w14:paraId="0823EEEA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72A58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Alvarez-Soria,M.A.;  Herrero-Beaumont,G.;  Moreno-Rubio,J.;  Calvo,E.;  Santillana,J.;  Egido,J.;  Largo,R.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44332E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2008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6C6C6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Long-term NSAID treatment directly decreases COX-2 and mPGES-1 production in the articular cartilage of patients with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88E0C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&lt;60 patients</w:t>
            </w:r>
          </w:p>
        </w:tc>
      </w:tr>
      <w:tr w:rsidR="00EE538D" w:rsidRPr="00EE538D" w14:paraId="7B971256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91388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Alvarez-Soria,M.A.;  Largo,R.;  Santillana,J.;  Sanchez-Pernaute,O.;  Calvo,E.;  Hernandez,M.;  Egido,J.;  Herrero-Beaumont,G.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32BC16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2006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66431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Long term NSAID treatment inhibits COX-2 synthesis in the knee synovial membrane of patients with osteoarthritis: differential proinflammatory cytokine profile between celecoxib and aceclofenac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281AB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 per group; celecoxib; aceclofenac; control</w:t>
            </w:r>
          </w:p>
        </w:tc>
      </w:tr>
      <w:tr w:rsidR="00EE538D" w:rsidRPr="00EE538D" w14:paraId="50F65053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A75E4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Amor,B.;  Benarrosh,C.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D9DA49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1988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97F76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 method for comparing analgesics: glafenine and paracetamol. Multicenter cross-over approach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FB6FA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</w:t>
            </w:r>
          </w:p>
        </w:tc>
      </w:tr>
      <w:tr w:rsidR="00EE538D" w:rsidRPr="00EE538D" w14:paraId="653DB007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745C0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Andrade,L.;  Fernandez,A.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FAD374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1978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8EE65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SULINDAC in the treatment of osteoarthritis: a double-blind 8-week study comparing SULINDAC with ibuprofen and 96 weeks of long term therapy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27E30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sundilac vs ibuprofen</w:t>
            </w:r>
          </w:p>
        </w:tc>
      </w:tr>
      <w:tr w:rsidR="00EE538D" w:rsidRPr="00EE538D" w14:paraId="72F5A688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96DBA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Arjmandi,B.H.;  Ormsbee,L.T.;  Elam,M.L.;  Campbell,S.C.;  Rahnama,N.;  Payton,M.E.;  Brummel-Smith,K.;  Daggy,B.P.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747638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E82E2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 combination of Scutellaria baicalensis and Acacia catechu extracts for short-term symptomatic relief of joint discomfort associated with osteoarthritis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3FE9B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naproxen vs supplement</w:t>
            </w:r>
          </w:p>
        </w:tc>
      </w:tr>
      <w:tr w:rsidR="00EE538D" w:rsidRPr="00EE538D" w14:paraId="08DF1BCF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02B12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Arrich,J.;  Piribauer,F.;  Mad,P.;  Schmid,D.;  Klaushofer,K.;  Mullner,M.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5422A0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C14A1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Intra-articular hyaluronic acid for the treatment of osteoarthritis of the knee: systematic review and meta-analysis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431DE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12FB4D9E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3A957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Arroll,B.;  Goodyear-Smith,F.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84B1B9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A2E8B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Corticosteroid injections for osteoarthritis of the knee: meta-analysis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C76F0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2C8A9D79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DD535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Astolfi,M.;  McGuire,K.;  Kaminski,T.W.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D3A34C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2C814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The effectiveness of autologous conditioned serum in the treatment of knee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67BB5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15809990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C7EC8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Atra,E.;  Metz,C.A.;  Brown,B.L.;  Teoh,K.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C981AE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80E87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Flurbiprofen versus diclofenac for the treatment of osteoarthritis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6331F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</w:t>
            </w:r>
          </w:p>
        </w:tc>
      </w:tr>
      <w:tr w:rsidR="00EE538D" w:rsidRPr="00EE538D" w14:paraId="1304FE85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8FF21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Avouac,J.;  Vicaut,E.;  Bardin,T.;  Richette,P.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465E54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9D826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Efficacy of joint lavage in knee osteoarthritis: meta-analysis of randomized controlled studies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A160A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5B3AE073" w14:textId="77777777" w:rsidTr="002644BF">
        <w:trPr>
          <w:trHeight w:val="264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A4FBB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Axe,J.M.;  Snyder-Mackler,L.;  Axe,M.J.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59C604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0E712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The role of viscosupplementation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18B09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review</w:t>
            </w:r>
          </w:p>
        </w:tc>
      </w:tr>
      <w:tr w:rsidR="00EE538D" w:rsidRPr="00EE538D" w14:paraId="4D82C3EE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C18F1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Aydogan,N.H.;  Baydar,M.L.;  Atay,T.;  Perktas,I.;  Baykal,B.Y.;  Ozmeric,A.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9B541A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2008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F62EE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The effect of arthroscopic surgery and intraarticular drug injection to the antioxidation system and lipid peroxidation at osteoarthritis of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723C5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 per group</w:t>
            </w:r>
          </w:p>
        </w:tc>
      </w:tr>
      <w:tr w:rsidR="00EE538D" w:rsidRPr="00EE538D" w14:paraId="1EBF7E50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A35CE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Ayhan,E.;  Kesmezacar,H.;  Akgun,I.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2EC7EF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B8C50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Intraarticular injections (corticosteroid, hyaluronic acid, platelet rich plasma) for the knee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6BC05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background info</w:t>
            </w:r>
          </w:p>
        </w:tc>
      </w:tr>
      <w:tr w:rsidR="00EE538D" w:rsidRPr="00EE538D" w14:paraId="742E6741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5D845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Bacon,P.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AA4603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4C9D1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Worldwide experience with etodolac (Lodine) 300 mg b.i.d. in the treatment of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34019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pooled data from other trials; trials included</w:t>
            </w:r>
          </w:p>
        </w:tc>
      </w:tr>
      <w:tr w:rsidR="00EE538D" w:rsidRPr="00EE538D" w14:paraId="4724BDF1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3C218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Bacon,T.H.;  Hole,J.G.;  North,M.;  Burnett,I.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DFD84B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79865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Analgesic efficacy of sustained release paracetamol in patients with osteoarthritis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22BFC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comparison group; same drug multiple doses</w:t>
            </w:r>
          </w:p>
        </w:tc>
      </w:tr>
      <w:tr w:rsidR="00EE538D" w:rsidRPr="00EE538D" w14:paraId="6BE6AC34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978F4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Baer,P.A.;  Thomas,L.M.;  Shainhouse,Z.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618B7D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31005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Treatment of osteoarthritis of the knee with a topical diclofenac solution: a randomised controlled, 6-week trial [ISRCTN53366886]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E60F5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treatment of interest; diclofenac vs placebo topical gels</w:t>
            </w:r>
          </w:p>
        </w:tc>
      </w:tr>
      <w:tr w:rsidR="00EE538D" w:rsidRPr="00EE538D" w14:paraId="54858997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694AE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Bagis,S.;  Sahin,G.;  Oztuna,V.;  Milcan,A.;  Erdogan,C.;  Camdeviren,H.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6BCEF1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EEEEE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The long-term effect of intra-articular hyaluronic acid on pain and functional status in knee osteoarthritis (one year follow-up)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4F2D3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comparison group; before and after with HA</w:t>
            </w:r>
          </w:p>
        </w:tc>
      </w:tr>
      <w:tr w:rsidR="00EE538D" w:rsidRPr="00EE538D" w14:paraId="18AE1625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FC491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Bain,L.S.;  Balch,H.W.;  Wetherly,J.M.;  Yeadon,A.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8BB12B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1972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18ADF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Intraarticular triamcinolone hexacetonide: double-blind comparison with methylprednisolone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D6B36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 per group</w:t>
            </w:r>
          </w:p>
        </w:tc>
      </w:tr>
      <w:tr w:rsidR="00EE538D" w:rsidRPr="00EE538D" w14:paraId="3296D5F7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94501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Baker,J.F.;  Solayar,G.N.;  Byrne,D.P.;  Moran,R.;  Mulhall,K.J.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D1B3EF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F0C46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Analgesic control and functional outcome after knee arthroscopy: results of a randomized double-blinded trial comparing a hyaluronic acid supplement with bupivacaine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AB382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a comparison of interest; HA vs bupivicaine</w:t>
            </w:r>
          </w:p>
        </w:tc>
      </w:tr>
      <w:tr w:rsidR="00EE538D" w:rsidRPr="00EE538D" w14:paraId="004C1844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9B205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Balanescu,A.R.;  Feist,E.;  Wolfram,G.;  Davignon,I.;  Smith,M.D.;  Brown,M.T.;  West,C.R.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35CCD4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FFC59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Efficacy and safety of tanezumab added on to diclofenac sustained release in patients with knee or hip osteoarthritis: a double-blind, placebo-controlled, parallel-group, multicentre phase III randomised clinical trial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4B42B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same drug diff admin</w:t>
            </w:r>
          </w:p>
        </w:tc>
      </w:tr>
      <w:tr w:rsidR="00EE538D" w:rsidRPr="00EE538D" w14:paraId="22D072BE" w14:textId="77777777" w:rsidTr="002644BF">
        <w:trPr>
          <w:trHeight w:val="264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4BA6B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Balfour,J.A.;  Benfield,P.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48B027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1997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9A83F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[In Process Citation]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C4D94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background info</w:t>
            </w:r>
          </w:p>
        </w:tc>
      </w:tr>
      <w:tr w:rsidR="00EE538D" w:rsidRPr="00EE538D" w14:paraId="102FDA54" w14:textId="77777777" w:rsidTr="002644BF">
        <w:trPr>
          <w:trHeight w:val="264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CE9B1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Balfour,J.A.;  Benfield,P.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214637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1997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8FA7A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Rimexolone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1F709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review; rimexelone</w:t>
            </w:r>
          </w:p>
        </w:tc>
      </w:tr>
      <w:tr w:rsidR="00EE538D" w:rsidRPr="00EE538D" w14:paraId="1BB1D07E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D7913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Bannuru,R.R.;  Natov,N.S.;  Dasi,U.R.;  Schmid,C.H.;  McAlindon,T.E.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EA0C58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2011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E87C5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Therapeutic trajectory following intra-articular hyaluronic acid injection in knee osteoarthritis--meta-analysis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7C0F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4B59BA3D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983DA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Bannuru,R.R.;  Natov,N.S.;  Obadan,I.E.;  Price,L.L.;  Schmid,C.H.;  McAlindon,T.E.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82EFC3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2009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4E47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Therapeutic trajectory of hyaluronic acid versus corticosteroids in the treatment of knee osteoarthritis: a systematic review and meta-analysis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2E17F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152CE7EA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4AA4C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Bannuru,R.R.;  Schmid,C.H.;  Kent,D.M.;  Vaysbrot,E.E.;  Wong,J.B.;  McAlindon,T.E.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9F5DD9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E0309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Comparative effectiveness of pharmacologic interventions for knee osteoarthritis: a systematic review and network meta-analysis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B4D3C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0D67B826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C9AA1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Bannuru,R.R.;  Vaysbrot,E.E.;  Sullivan,M.C.;  McAlindon,T.E.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8F0308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74194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Relative efficacy of hyaluronic acid in comparison with NSAIDs for knee osteoarthritis: a systematic review and meta-analysis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F9BA2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326C7BD7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049F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Baraf,H.S.;  Strand,V.;  Hosokawa,H.;  Akahane,O.;  Lim,S.;  Yaguchi,M.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F18EFA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2009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06B9E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Duration of a single intraarticular injection of Gel-200 and safety of re-treatment of Gel-200, a new cross-linked formulation of Hyaluronic Acid [HA] in the treatment of symptomatic osteoarthritis [OA]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17A04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summary doc</w:t>
            </w:r>
          </w:p>
        </w:tc>
      </w:tr>
      <w:tr w:rsidR="00EE538D" w:rsidRPr="00EE538D" w14:paraId="09A0FD2E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D7BBD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Bartels,E.M.;  Bliddal,H.;  Schondorff,P.K.;  Altman,R.D.;  Zhang,W.;  Christensen,R.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4E5E62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87945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Symptomatic efficacy and safety of diacerein in the treatment of osteoarthritis: a meta-analysis of randomized placebo-controlled trials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51C28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7DB275AB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1D876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Barthel,H.R.;  Haselwood,D.;  Longley,S.,III;  Gold,M.S.;  Altman,R.D.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E07561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2009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03C07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Randomized controlled trial of diclofenac sodium gel in knee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FC50B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treatment of interest; diclofenac vs placebo topical gels</w:t>
            </w:r>
          </w:p>
        </w:tc>
      </w:tr>
      <w:tr w:rsidR="00EE538D" w:rsidRPr="00EE538D" w14:paraId="0AE1B153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59097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Bastick,A.N.;  Belo,J.N.;  Runhaar,J.;  Bierma-Zeinstra,S.M.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CE2806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E254A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What Are the Prognostic Factors for Radiographic Progression of Knee Osteoarthritis? A Meta-analysis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D783A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01D47790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5C7E1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Batlle,Gualda E.;  RomÃ¡n,Ivorra J.;  MartÃ</w:t>
            </w: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n,Mola E.;  Carbonell,AbellÃ³ J.;  Linares-Ferrando,L.F.;  Tornero,Molina J.;  Raber,BÃ©jar A.;  Fortea,Busquets J.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5F0AE1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2007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314C9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Aceclofenac vs paracetamol in the management of symptomatic osteoarthritis of the knee: a double-blind 6-week randomized controlled trial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549B3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paracetamol; aceclofenac</w:t>
            </w:r>
          </w:p>
        </w:tc>
      </w:tr>
      <w:tr w:rsidR="00EE538D" w:rsidRPr="00EE538D" w14:paraId="2EC8AD4C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FB813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Batlle-Gualda,E.;  Roman,Ivorra J.;  Martin-Mola,E.;  Carbonell,Abello J.;  Linares Ferrando,L.F.;  Tornero,Molina J.;  Raber,Bejar A.;  Fortea,Busquets J.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98F3C6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2007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CCC6C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Aceclofenac vs paracetamol in the management of symptomatic osteoarthritis of the knee: a double-blind 6-week randomized controlled trial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F27D9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only 1 target treatment; paracetamol vs aceclofenac</w:t>
            </w:r>
          </w:p>
        </w:tc>
      </w:tr>
      <w:tr w:rsidR="00EE538D" w:rsidRPr="00EE538D" w14:paraId="5787D1B8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AD133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Battisti,W.P.;  Katz,N.P.;  Weaver,A.L.;  Matsumoto,A.K.;  Kivitz,A.J.;  Polis,A.B.;  Geba,G.P.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C77104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474AD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Pain management in osteoarthritis: a focus on onset of efficacy--a comparison of rofecoxib, celecoxib, acetaminophen, and nabumetone across four clinical trials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100B2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53DE76BD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856CC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Baumgartner,H.;  Schwarz,H.A.;  Blum,W.;  Bruhin,A.;  Gallachi,G.;  Goldinger,G.;  Saxer,M.;  Trost,H.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AB5F44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1996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72A46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Ibuprofen and diclofenac sodium in the treatment of osteoarthritis: a comparative trial of two once-daily sustained-release NSAID formulations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1997B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knee patients per group</w:t>
            </w:r>
          </w:p>
        </w:tc>
      </w:tr>
      <w:tr w:rsidR="00EE538D" w:rsidRPr="00EE538D" w14:paraId="0196F745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7E050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Bayramoglu,M.;  Karatas,M.;  Cetin,N.;  Akman,N.;  Sozay,S.;  Dilek,A.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93CB9D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F7195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Comparison of two different viscosupplements in knee osteoarthritis -- a pilot study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94914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 per group; HA vs HA with physical therapy</w:t>
            </w:r>
          </w:p>
        </w:tc>
      </w:tr>
      <w:tr w:rsidR="00EE538D" w:rsidRPr="00EE538D" w14:paraId="2C753246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98B06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Beaulieu,A.D.;  Peloso,P.M.;  Haraoui,B.;  Bensen,W.;  Thomson,G.;  Wade,J.;  Quigley,P.;  Eisenhoffer,J.;  Harsanyi,Z.;  Darke,A.C.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B49BA3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2008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C3AC5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Once-daily, controlled-release tramadol and sustained-release diclofenac relieve chronic pain due to osteoarthritis: a randomized controlled trial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B7925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only 1 target treatment; tramadol vs diclofenac</w:t>
            </w:r>
          </w:p>
        </w:tc>
      </w:tr>
      <w:tr w:rsidR="00EE538D" w:rsidRPr="00EE538D" w14:paraId="008BA342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16832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Bellamy,N.;  Bell,M.J.;  Goldsmith,C.H.;  Pericak,D.;  Walker,V.;  Raynauld,J.P.;  Torrance,G.W.;  Tugwell,P.;  Polisson,R.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B1E282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4B545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The effectiveness of hylan G-F 20 in patients with knee osteoarthritis: an application of two sets of response criteria developed by the OARSI and one set developed by OMERACT-OARSI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EE7F0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insufficient outcome data; responder rates</w:t>
            </w:r>
          </w:p>
        </w:tc>
      </w:tr>
      <w:tr w:rsidR="00EE538D" w:rsidRPr="00EE538D" w14:paraId="1F473147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02D68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Bellamy,N.;  Bensen,W.G.;  Beaulieu,A.;  Siminovitch,K.A.;  Kraag,G.R.;  Lussier,A.;  Ahmad,S.;  Khanna,V.N.;  Davis,P.;  Bell,M.J.;  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ED7BD8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B501A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 multicenter study of nabumetone and diclofenac SR in patients with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0CF60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only 1 target treatment; nabumetone vs diclofenac</w:t>
            </w:r>
          </w:p>
        </w:tc>
      </w:tr>
      <w:tr w:rsidR="00EE538D" w:rsidRPr="00EE538D" w14:paraId="674D9696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3A364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Bellamy,N.;  Bensen,W.G.;  Ford,P.M.;  Huang,S.H.;  Lang,J.Y.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401DB4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C03DC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Double-blind randomized controlled trial of flurbiprofen-SR (ANSAID-SR) and diclofenac sodium-SR (Voltaren-SR) in the treatment of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10099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fluriprofen vs diclofenac</w:t>
            </w:r>
          </w:p>
        </w:tc>
      </w:tr>
      <w:tr w:rsidR="00EE538D" w:rsidRPr="00EE538D" w14:paraId="72D1B477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96EE6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Bellamy,N.;  Buchanan,W.W.;  Chalmers,A.;  Ford,P.M.;  Kean,W.F.;  Kraag,G.R.;  Gerecz-Simon,E.;  Campbell,J.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45C80F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188F9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 multicenter study of tenoxicam and diclofenac in patients with osteoarthritis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A3B4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only 1 target treatment and no placebo</w:t>
            </w:r>
          </w:p>
        </w:tc>
      </w:tr>
      <w:tr w:rsidR="00EE538D" w:rsidRPr="00EE538D" w14:paraId="4197C08D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051B9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Bellamy,N.;  Campbell,J.;  Robinson,V.;  Gee,T.;  Bourne,R.;  Wells,G.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011C8B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2006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B0D77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Intraarticular corticosteroid for treatment of osteoarthritis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47ABD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3DACA089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C2C7A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Bellamy,N.;  Campbell,J.;  Robinson,V.;  Gee,T.;  Bourne,R.;  Wells,G.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7210C2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2006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F9BA3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Viscosupplementation for the treatment of osteoarthritis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69C4B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5152B534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976B8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Bellamy,N.;  Campbell,J.;  Robinson,V.;  Gee,T.;  Bourne,R.;  Wells,G.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04157F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B9769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Viscosupplementation for the treatment of osteoarthritis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0837D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14085142" w14:textId="77777777" w:rsidTr="002644BF">
        <w:trPr>
          <w:trHeight w:val="264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FE690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Bennell,K.L.;  Hunter,D.J.;  Hinman,R.S.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1002E9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4CAF0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Management of osteoarthritis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E3D8F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review</w:t>
            </w:r>
          </w:p>
        </w:tc>
      </w:tr>
      <w:tr w:rsidR="00EE538D" w:rsidRPr="00EE538D" w14:paraId="7C0147E6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22014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Bensen,W.G.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98ED3F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D2508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Antiinflammatory and analgesic efficacy of COX-2 specific inhibition: from investigational trials to clinical experience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68C95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pooled analysis; review</w:t>
            </w:r>
          </w:p>
        </w:tc>
      </w:tr>
      <w:tr w:rsidR="00EE538D" w:rsidRPr="00EE538D" w14:paraId="114BD55A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304A5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Bentley,G.;  Goodfellow,J.W.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A03116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1969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87F82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Disorganisation of the knees following intra-articular hydrocortisone injections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47BDD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Case Report</w:t>
            </w:r>
          </w:p>
        </w:tc>
      </w:tr>
      <w:tr w:rsidR="00EE538D" w:rsidRPr="00EE538D" w14:paraId="2CDFC96C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44A02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Berenbaum,F.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C0FCCA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AEBE8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Targeted therapies in osteoarthritis: a systematic review of the trials on www.clinicaltrials.gov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D11A0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0B07ED9D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3EF01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Berenbaum,F.;  Grifka,J.;  Cazzaniga,S.;  D'Amato,M.;  Giacovelli,G.;  Chevalier,X.;  Rannou,F.;  Rovati,L.C.;  Maheu,E.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8DF44E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E22C8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 randomised, double-blind, controlled trial comparing two intra-articular hyaluronic acid preparations differing by their molecular weight in symptomatic knee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308D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same drug diff molecular weight</w:t>
            </w:r>
          </w:p>
        </w:tc>
      </w:tr>
      <w:tr w:rsidR="00EE538D" w:rsidRPr="00EE538D" w14:paraId="39E4FDCA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33660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Beyaz,S.G.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DD9A52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7600B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Comparison of efficacy of intra-articular morphine and steroid in patients with knee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06973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 per group; corticosteroid, saline, morphine</w:t>
            </w:r>
          </w:p>
        </w:tc>
      </w:tr>
      <w:tr w:rsidR="00EE538D" w:rsidRPr="00EE538D" w14:paraId="5FB72D37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E9072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Biesalski,H.K.;  Grune,T.;  Tinz,J.;  Zollner,I.;  Blumberg,J.B.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C50631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8B4C2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Reexamination of a meta-analysis of the effect of antioxidant supplementation on mortality and health in randomized trials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F589E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6DC387AA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4E84D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Bingham Iii,C.O.;  Bird,S.R.;  Smugar,S.S.;  Xu,X.;  Tershakovec,A.M.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4A776F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2008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D49C9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Responder analysis and correlation of outcome measures: pooled results from two identical studies comparing etoricoxib, celecoxib, and placebo in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8725D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insufficient data; &lt;80% knee patients with combined data</w:t>
            </w:r>
          </w:p>
        </w:tc>
      </w:tr>
      <w:tr w:rsidR="00EE538D" w:rsidRPr="00EE538D" w14:paraId="58335A6F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38677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Bingham Iii,C.O.;  Smugar,S.S.;  Wang,H.;  Tershakovec,A.M.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E51611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2009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8C76F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Early response to COX-2 inhibitors as a predictor of overall response in osteoarthritis: Pooled results from two identical trials comparing etoricoxib, celecoxib and placebo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BD09F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outcomes of interest; responder rates and &lt;80% knee patients</w:t>
            </w:r>
          </w:p>
        </w:tc>
      </w:tr>
      <w:tr w:rsidR="00EE538D" w:rsidRPr="00EE538D" w14:paraId="7D4B1B10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21462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Bingham,C.O.,III;  Bird,S.R.;  Smugar,S.S.;  Xu,X.;  Tershakovec,A.M.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8CA98C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2008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512AD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Responder analysis and correlation of outcome measures: pooled results from two identical studies comparing etoricoxib, celecoxib, and placebo in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E6334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Pooled data from two other trials; already have data from the two trials included</w:t>
            </w:r>
          </w:p>
        </w:tc>
      </w:tr>
      <w:tr w:rsidR="00EE538D" w:rsidRPr="00EE538D" w14:paraId="716107B8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5A2BF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Bingham,C.O.,III;  Smugar,S.S.;  Wang,H.;  Peloso,P.M.;  Gammaitoni,A.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54DBED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2011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85D3F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Predictors of response to cyclo-oxygenase-2 inhibitors in osteoarthritis: pooled results from two identical trials comparing etoricoxib, celecoxib, and placebo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224FE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outcomes of interest; odds ratios and p-values reported; &lt;80% knee subjects</w:t>
            </w:r>
          </w:p>
        </w:tc>
      </w:tr>
      <w:tr w:rsidR="00EE538D" w:rsidRPr="00EE538D" w14:paraId="49F30DE8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7208C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Bingham,C.O.,III;  Smugar,S.S.;  Wang,H.;  Tershakovec,A.M.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C728D5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2009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76673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Early response to COX-2 inhibitors as a predictor of overall response in osteoarthritis: pooled results from two identical trials comparing etoricoxib, celecoxib and placebo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62A22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Pooled data from two other trials; already have data from the two trials included</w:t>
            </w:r>
          </w:p>
        </w:tc>
      </w:tr>
      <w:tr w:rsidR="00EE538D" w:rsidRPr="00EE538D" w14:paraId="549A7599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694B0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Bjordal,J.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7146C1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2006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B43ED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NSAIDs in osteoarthritis: Irreplaceable or troublesome guidelines?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DAB69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commentary</w:t>
            </w:r>
          </w:p>
        </w:tc>
      </w:tr>
      <w:tr w:rsidR="00EE538D" w:rsidRPr="00EE538D" w14:paraId="38A1AE46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9E4CC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Bjordal,J.M.;  Klovning,A.;  Ljunggren,A.E.;  Slordal,L.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F3E169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2007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1B235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Short-term efficacy of pharmacotherapeutic interventions in osteoarthritic knee pain: A meta-analysis of randomised placebo-controlled trials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27317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43D824FC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A7799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Bjordal,J.M.;  Ljunggren,A.E.;  Klovning,A.;  Slordal,L.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EF63C1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D29FC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Non-steroidal anti-inflammatory drugs, including cyclo-oxygenase-2 inhibitors, in osteoarthritic knee pain: Meta-analysis of randomised placebo controlled trials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49809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00B73657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0FAD7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Bjorkenheim,J.M.;  Helland,J.;  Peltonen,J.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7F7B5D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1985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AC684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 double-blind crossover evaluation of naproxen and piroxicam in osteoarthritis of hip or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29BFF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piroxicam, naproxen, no control</w:t>
            </w:r>
          </w:p>
        </w:tc>
      </w:tr>
      <w:tr w:rsidR="00EE538D" w:rsidRPr="00EE538D" w14:paraId="16D0F6D1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AC4A9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Blandino,D.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B6A2C1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8E9CE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Are NSAIDs more effective than acetaminophen in patients with osteoarthritis?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26BA9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summary doc</w:t>
            </w:r>
          </w:p>
        </w:tc>
      </w:tr>
      <w:tr w:rsidR="00EE538D" w:rsidRPr="00EE538D" w14:paraId="408F1D1D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99801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Blechman,W.;  Willkens,R.;  Boncaldo,G.L.;  Hoffmeister,R.T.;  Lockie,L.M.;  Multz,C.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D4268F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1978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D80FD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Naproxen in osteoarthrosis. Double-blind crossover trial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E5A24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Insufficient data; combined knee and hip patients</w:t>
            </w:r>
          </w:p>
        </w:tc>
      </w:tr>
      <w:tr w:rsidR="00EE538D" w:rsidRPr="00EE538D" w14:paraId="45D17EA9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5CB8A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Bliddal,H.;  Rosetzsky,A.;  Schlichting,P.;  Weidner,M.S.;  Andersen,L.A.;  Ibfelt,H.H.;  Christensen,K.;  Jensen,O.N.;  Barslev,J.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25A833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B2A73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 randomized, placebo-controlled, cross-over study of ginger extracts and ibuprofen in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C49D4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&lt;60 patients with KOA</w:t>
            </w:r>
          </w:p>
        </w:tc>
      </w:tr>
      <w:tr w:rsidR="00EE538D" w:rsidRPr="00EE538D" w14:paraId="68F2D197" w14:textId="77777777" w:rsidTr="002644BF">
        <w:trPr>
          <w:trHeight w:val="264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F4EE2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Bobacz,K.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609F44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CAB26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Pharmacologic treatment of hand-, knee- and hip-osteoarthritis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2B8DF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background info</w:t>
            </w:r>
          </w:p>
        </w:tc>
      </w:tr>
      <w:tr w:rsidR="00EE538D" w:rsidRPr="00EE538D" w14:paraId="22F74004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5F6DF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Bocanegra,T.S.;  Weaver,A.L.;  Tindall,E.A.;  Sikes,D.H.;  Ball,J.A.;  Wallemark,C.B.;  Geis,G.S.;  Fort,J.G.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0B5E79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1998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34207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Diclofenac/misoprostol compared with diclofenac in the treatment of osteoarthritis of the knee or hip: a randomized, placebo controlled trial. Arthrotec Osteoarthritis Study Group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CDA31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insufficient data for target outcomes; knee and hip patients combined</w:t>
            </w:r>
          </w:p>
        </w:tc>
      </w:tr>
      <w:tr w:rsidR="00EE538D" w:rsidRPr="00EE538D" w14:paraId="53FD36D2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5FA0F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Bodick,N.;  Lufkin,J.;  Willwerth,C.;  Kumar,A.;  Bolognese,J.;  Schoonmaker,C.;  Ballal,R.;  Hunter,D.;  Clayman,M.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ADD59B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E85A8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An intra-articular, extended-release formulation of triamcinolone acetonide prolongs and amplifies analgesic effect in patients with osteoarthritis of the knee: a randomized clinical trial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E6A96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same drug diff application</w:t>
            </w:r>
          </w:p>
        </w:tc>
      </w:tr>
      <w:tr w:rsidR="00EE538D" w:rsidRPr="00EE538D" w14:paraId="514E273D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2CF9C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Boissier,C.;  Perpoint,B.;  Laporte-Simitsidis,S.;  Mismetti,P.;  Hocquart,J.;  Gayet,J.L.;  Rambaud,C.;  Queneau,P.;  Decousus,H.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77C2FA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7FCFA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Acceptability and efficacy of two associations of paracetamol with a central analgesic (dextropropoxyphene or codeine): comparison in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4F1E6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treatment of interest; paracetamol mixed with two different drugs</w:t>
            </w:r>
          </w:p>
        </w:tc>
      </w:tr>
      <w:tr w:rsidR="00EE538D" w:rsidRPr="00EE538D" w14:paraId="2B90361E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44367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Bolten,W.W.;  Glade,M.J.;  Raum,S.;  Ritz,B.W.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EB1F64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20323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The safety and efficacy of an enzyme combination in managing knee osteoarthritis pain in adults: a randomized, double-blind, placebo-controlled trial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326D1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insufficient data; median scores due to massive loss to FU</w:t>
            </w:r>
          </w:p>
        </w:tc>
      </w:tr>
      <w:tr w:rsidR="00EE538D" w:rsidRPr="00EE538D" w14:paraId="474A1F40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78F52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Bond,M.;  Davis,A.;  Lohmander,S.;  Hawker,G.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62250B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34209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Responsiveness of the OARSI-OMERACT osteoarthritis pain and function measures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D2210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 per group; naproxen doses vs ibuprofen</w:t>
            </w:r>
          </w:p>
        </w:tc>
      </w:tr>
      <w:tr w:rsidR="00EE538D" w:rsidRPr="00EE538D" w14:paraId="14812BDE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9DB11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Bookman,A.A.;  Williams,K.S.;  Shainhouse,J.Z.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9FAD34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C4624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Effect of a topical diclofenac solution for relieving symptoms of primary osteoarthritis of the knee: a randomized controlled trial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FC3B7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treatment of interest; diclofenac vs placebo topical gels</w:t>
            </w:r>
          </w:p>
        </w:tc>
      </w:tr>
      <w:tr w:rsidR="00EE538D" w:rsidRPr="00EE538D" w14:paraId="7206658B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7C9C4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Boureau,F.;  Schneid,H.;  Zeghari,N.;  Wall,R.;  Bourgeois,P.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835F70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F12A8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The IPSO study: ibuprofen, paracetamol study in osteoarthritis. A randomised comparative clinical study comparing the efficacy and safety of ibuprofen and paracetamol analgesic treatment of osteoarthritis of the knee or hip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FA150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&lt;80% patients have knee OA; combined data only</w:t>
            </w:r>
          </w:p>
        </w:tc>
      </w:tr>
      <w:tr w:rsidR="00EE538D" w:rsidRPr="00EE538D" w14:paraId="4DB1C478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726CD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Boyer,K.A.;  Angst,M.S.;  Asay,J.;  Giori,N.J.;  Andriacchi,T.P.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C5B7A4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22D21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Sensitivity of gait parameters to the effects of anti-inflammatory and opioid treatments in knee osteoarthritis patients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E2891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day follow up; crossover study design</w:t>
            </w:r>
          </w:p>
        </w:tc>
      </w:tr>
      <w:tr w:rsidR="00EE538D" w:rsidRPr="00EE538D" w14:paraId="58C70F1A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CB014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Bradley,J.D.;  Brandt,K.D.;  Katz,B.P.;  Kalasinski,L.A.;  Ryan,S.I.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FC6719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0BD1F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Treatment of knee osteoarthritis: relationship of clinical features of joint inflammation to the response to a nonsteroidal antiinflammatory drug or pure analgesic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81FCA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insufficient data; no relevant means for comparison groups</w:t>
            </w:r>
          </w:p>
        </w:tc>
      </w:tr>
      <w:tr w:rsidR="00EE538D" w:rsidRPr="00EE538D" w14:paraId="39ED0455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9B304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Bradley,J.D.;  Katz,B.P.;  Brandt,K.D.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974FAF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D8C22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Severity of knee pain does not predict a better response to an antiinflammatory dose of ibuprofen than to analgesic therapy in patients with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9CC98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insufficient data; no mean or SD scores for comparison groups</w:t>
            </w:r>
          </w:p>
        </w:tc>
      </w:tr>
      <w:tr w:rsidR="00EE538D" w:rsidRPr="00EE538D" w14:paraId="4375A97C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CC101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Bradley,J.D.;  Rudy,A.C.;  Katz,B.P.;  Ryan,S.I.;  Kalasinski,L.A.;  Brater,D.C.;  Hall,S.D.;  Brandt,K.D.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92FD35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08977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Correlation of serum concentrations of ibuprofen stereoisomers with clinical response in the treatment of hip and knee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A7BFC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 per subgroup</w:t>
            </w:r>
          </w:p>
        </w:tc>
      </w:tr>
      <w:tr w:rsidR="00EE538D" w:rsidRPr="00EE538D" w14:paraId="49D652C0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F3D29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Bragantini,A.;  Cassini,M.;  De,Bastiani;  Perbellini,A.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E39F57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1987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6478F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Controlled single-blind trial of intra-articularly injected hyaluronic acid (Hyalgan(registered trademark)) in osteo-arthritis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81639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 per group</w:t>
            </w:r>
          </w:p>
        </w:tc>
      </w:tr>
      <w:tr w:rsidR="00EE538D" w:rsidRPr="00EE538D" w14:paraId="6063FE6F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3160B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Brander,V.A.;  Stadler,T.S.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5966CB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2009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C9205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Functional improvement with hylan G-F 20 in patients with knee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EA4BA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23A3B533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24C2D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Brandt,K.D.;  Block,J.A.;  Michalski,J.P.;  Moreland,L.W.;  Caldwell,J.R.;  Lavin,P.T.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5375C4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D9BAF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Efficacy and safety of intraarticular sodium hyaluronate in knee osteoarthritis. ORTHOVISC Study Group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E5881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insufficient data; lack of SD or CI</w:t>
            </w:r>
          </w:p>
        </w:tc>
      </w:tr>
      <w:tr w:rsidR="00EE538D" w:rsidRPr="00EE538D" w14:paraId="1412C7C2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6B385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Brandt,K.D.;  Smith,G.N.,Jr.;  Simon,L.S.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5C96FA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18D1F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Intraarticular injection of hyaluronan as treatment for knee osteoarthritis: what is the evidence?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3B756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04F100E4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8615D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Briem,K.;  Axe,M.J.;  Snyder-Mackler,L.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0009E8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2009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88E35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Medial knee joint loading increases in those who respond to hyaluronan injection for medial knee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868D8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&lt;60 patients; no comparison group</w:t>
            </w:r>
          </w:p>
        </w:tc>
      </w:tr>
      <w:tr w:rsidR="00EE538D" w:rsidRPr="00EE538D" w14:paraId="5CF066B7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BBD3D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Briem,K.;  Axe,M.J.;  Snyder-Mackler,L.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B9BA1D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2009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25C56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Functional and perceived response to intra-articular hyaluronan injection in patients with knee osteoarthritis: persistence of treatment effects over 5 months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13A6B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comparison group</w:t>
            </w:r>
          </w:p>
        </w:tc>
      </w:tr>
      <w:tr w:rsidR="00EE538D" w:rsidRPr="00EE538D" w14:paraId="1B7E5E35" w14:textId="77777777" w:rsidTr="002644BF">
        <w:trPr>
          <w:trHeight w:val="264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A1745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Brighton,S.;  Mody,G.M.;  Tikly,M.;  Bouwer,D.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F8083E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60EA9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Osteoarthritis: Clinical guideline 2003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13B7C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1BDAEE75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F0D61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Bruhlmann,P.;  de,Vathaire F.;  Dreiser,R.L.;  Michel,B.A.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5325F4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2006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E3A81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Short-term treatment with topical diclofenac epolamine plaster in patients with symptomatic knee osteoarthritis: pooled analysis of two randomised clinical studies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B3E81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treatment of interest</w:t>
            </w:r>
          </w:p>
        </w:tc>
      </w:tr>
      <w:tr w:rsidR="00EE538D" w:rsidRPr="00EE538D" w14:paraId="40DAC252" w14:textId="77777777" w:rsidTr="002644BF">
        <w:trPr>
          <w:trHeight w:val="264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FAB1E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Brzusek,D.;  Petron,D.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87DBFD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2008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0F300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Treating knee osteoarthritis with intra-articular hyaluronans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B37D4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03C7BAAB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5DAB5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Buckland-Wright,J.C.;  MacFarlane,D.G.;  Lynch,J.A.;  Jasani,M.K.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83037E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29DF4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Quantitative microfocal radiography detects changes in OA knee joint space width in patients in placebo controlled trial of NSAID therapy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676CD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 per subgroup</w:t>
            </w:r>
          </w:p>
        </w:tc>
      </w:tr>
      <w:tr w:rsidR="00EE538D" w:rsidRPr="00EE538D" w14:paraId="0F77BE08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50F31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Bunyaratavej,N.;  Chan,K.M.;  Subramanian,N.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8A58F9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843B5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Treatment of painful osteoarthritis of the knee with hyaluronic acid. Results of a multicenter Asian study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E4A41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 in each treatment group</w:t>
            </w:r>
          </w:p>
        </w:tc>
      </w:tr>
      <w:tr w:rsidR="00EE538D" w:rsidRPr="00EE538D" w14:paraId="441677D9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C1EAC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Campbell,J.;  Bellamy,N.;  Gee,T.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59DFFD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2007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F2D03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Differences between systematic reviews/meta-analyses of hyaluronic acid/hyaluronan/hylan in osteoarthritis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29B52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review of reviews</w:t>
            </w:r>
          </w:p>
        </w:tc>
      </w:tr>
      <w:tr w:rsidR="00EE538D" w:rsidRPr="00EE538D" w14:paraId="5887AED6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0096F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Campbell,K.A.;  Erickson,B.J.;  Saltzman,B.M.;  Mascarenhas,R.;  Bach,B.R.,Jr.;  Cole,B.J.;  Verma,N.N.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ACB1D1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2E4CD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Is Local Viscosupplementation Injection Clinically Superior to Other Therapies in the Treatment of Osteoarthritis of the Knee: A Systematic Review of Overlapping Meta-analyses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4754A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25C393EB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4B20A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Campbell,K.A.;  Saltzman,B.M.;  Mascarenhas,R.;  Khair,M.M.;  Verma,N.N.;  Bach,B.R.,Jr.;  Cole,B.J.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31A45B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7AF52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Does Intra-articular Platelet-Rich Plasma Injection Provide Clinically Superior Outcomes Compared With Other Therapies in the Treatment of Knee Osteoarthritis? A Systematic Review of Overlapping Meta-analyses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1C891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56979CB9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0E551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Campos,G.C.;  Rezende,M.U.;  Pailo,A.F.;  Frucchi,R.;  Camargo,O.P.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E25DF1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3ACE8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Adding triamcinolone improves viscosupplementation: a randomized clinical trial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12D58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only 1 target treatment; HA vs HA plus steroid</w:t>
            </w:r>
          </w:p>
        </w:tc>
      </w:tr>
      <w:tr w:rsidR="00EE538D" w:rsidRPr="00EE538D" w14:paraId="6FF52AD0" w14:textId="77777777" w:rsidTr="002644BF">
        <w:trPr>
          <w:trHeight w:val="1320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64540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Cannon,G.W.;  Caldwell,J.R.;  Holt,P.;  McLean,B.;  Seidenberg,B.;  Bolognese,J.;  Ehrich,E.;  Mukhopadhyay,S.;  Daniels,B.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F85CD2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0DBAA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Rofecoxib, a specific inhibitor of cyclooxygenase 2, with clinical efficacy comparable with that of diclofenac sodium: results of a one-year, randomized, clinical trial in patients with osteoarthritis of the knee and hip. Rofecoxib Phase III Protocol 035 Study Group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BF8F9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only 1 target treatment and no placebo</w:t>
            </w:r>
          </w:p>
        </w:tc>
      </w:tr>
      <w:tr w:rsidR="00EE538D" w:rsidRPr="00EE538D" w14:paraId="1B04830F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7850E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Cannon,G.W.;  Caldwell,J.R.;  Holt,P.;  McLean,B.;  Seidenberg,B.;  Bolognese,J.;  Ehrich,E.;  Mukhopadhyay,S.;  Daniels,B.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C51BD1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C8EF9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Rofecoxib, a specific inhibitor of cyclooxygenase 2, with clinical efficacy comparable with that of diclofenac sodium: Results of a one-year, randomized, clinical trial in patients with osteoarthritis of the knee and hip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9CB62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rofecoxib vs diclofenac</w:t>
            </w:r>
          </w:p>
        </w:tc>
      </w:tr>
      <w:tr w:rsidR="00EE538D" w:rsidRPr="00EE538D" w14:paraId="5AB275E3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24933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Capretto,C.;  Cremona,C.;  Canaparo,L.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308ABB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1985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471B6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 double-blind controlled study of S-adenosylmethionine (SAMe) v. ibuprofen in gonarthrosis, coxarthrosis and spondylarthrosis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F2EE7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&lt;30 knee patients per group</w:t>
            </w:r>
          </w:p>
        </w:tc>
      </w:tr>
      <w:tr w:rsidR="00EE538D" w:rsidRPr="00EE538D" w14:paraId="72BB7368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61639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Cardoe,N.;  Hart,F.D.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35DDA3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1986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848AE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Double-blind multicentre UK hospital studies of isoxicam vs naproxen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D0E3A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not comparison of interest; isoxicam; naproxen </w:t>
            </w:r>
          </w:p>
        </w:tc>
      </w:tr>
      <w:tr w:rsidR="00EE538D" w:rsidRPr="00EE538D" w14:paraId="7D5CC4CD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475DE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Carlson,A.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E97FBD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1998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D6714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NSAIDs improve quality of sleep in patients with osteoarthritis pain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C518F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summary doc</w:t>
            </w:r>
          </w:p>
        </w:tc>
      </w:tr>
      <w:tr w:rsidR="00EE538D" w:rsidRPr="00EE538D" w14:paraId="626711A0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F6E85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Carrabba,M.;  Paresce,E.;  Angelini,M.;  Re,K.A.;  Torchiana,E.E.M.;  Perbellini,A.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3BC219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91FBF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The safety and efficacy of different dose schedules of hyaluronic acid in the treatment of painful osteoarthritis of the knee with joint effusion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7D20F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 per group</w:t>
            </w:r>
          </w:p>
        </w:tc>
      </w:tr>
      <w:tr w:rsidR="00EE538D" w:rsidRPr="00EE538D" w14:paraId="7B05DC4B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1C1C2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Caruso,I.;  Pietrogrande,V.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714674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1987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A8D01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Italian double-blind multicenter study comparing S-adenosylmethionine, naproxen, and placebo in the treatment of degenerative joint disease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44F20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&lt;80% patients have knee OA; combined data only</w:t>
            </w:r>
          </w:p>
        </w:tc>
      </w:tr>
      <w:tr w:rsidR="00EE538D" w:rsidRPr="00EE538D" w14:paraId="0631B610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E11CB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Case,J.P.;  Baliunas,A.J.;  Block,J.A.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174883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458DA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Lack of efficacy of acetaminophen in treating symptomatic knee osteoarthritis: a randomized, double-blind, placebo-controlled comparison trial with diclofenac sodium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570A4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 per subgroup</w:t>
            </w:r>
          </w:p>
        </w:tc>
      </w:tr>
      <w:tr w:rsidR="00EE538D" w:rsidRPr="00EE538D" w14:paraId="1043F6CF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2231B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Castano,Carou A.;  Pita,Fernandez S.;  Pertega,Diaz S.;  de Toro Santos,F.J.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DB2D21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5EFC1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Clinical profile, level of affection and therapeutic management of patients with osteoarthritis in primary care: The Spanish multicenter study EVALUA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F8F10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cross sectional prevalence study</w:t>
            </w:r>
          </w:p>
        </w:tc>
      </w:tr>
      <w:tr w:rsidR="00EE538D" w:rsidRPr="00EE538D" w14:paraId="4FD1E85E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60257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Castelnuovo,E.;  Cross,P.;  Mt-Isa,S.;  Spencer,A.;  Underwood,M.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89030A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2008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46902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Cost-effectiveness of advising the use of topical or oral ibuprofen for knee pain; the TOIB study [ISRCTN: 79353052]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158D1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comparison of interest; same drug diff admin; no outcome of interest</w:t>
            </w:r>
          </w:p>
        </w:tc>
      </w:tr>
      <w:tr w:rsidR="00EE538D" w:rsidRPr="00EE538D" w14:paraId="2AFCF91D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CC4F8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CederlÃ?Â¶f,S.;  Jonson,G.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134DFA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1966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A32D3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Intraarticular prednisolone injection for osteoarthritis of the knee. A double blind test with placebo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095B3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&lt;60 total patients</w:t>
            </w:r>
          </w:p>
        </w:tc>
      </w:tr>
      <w:tr w:rsidR="00EE538D" w:rsidRPr="00EE538D" w14:paraId="434BB091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EDA6D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Cederlof,S.;  Jonson,G.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26C074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1966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B1F20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Intraarticular prednisolone injection for osteoarthritis of the knee. A double blind test with placebo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9E4F0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&lt;60 total patients; insufficient data</w:t>
            </w:r>
          </w:p>
        </w:tc>
      </w:tr>
      <w:tr w:rsidR="00EE538D" w:rsidRPr="00EE538D" w14:paraId="550DBA34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C1746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Cefalu,C.A.;  Waddell,D.S.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9B896F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1999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F41E0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Viscosupplementation: treatment alternative for osteoarthritis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30969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review</w:t>
            </w:r>
          </w:p>
        </w:tc>
      </w:tr>
      <w:tr w:rsidR="00EE538D" w:rsidRPr="00EE538D" w14:paraId="3BC3F1E6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AD423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Cerza,F.;  Carni,S.;  Carcangiu,A.;  Di,Vavo,I;  Schiavilla,V.;  Pecora,A.;  De,Biasi G.;  Ciuffreda,M.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D141D2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D6DDF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Comparison between hyaluronic acid and platelet-rich plasma, intra-articular infiltration in the treatment of gonarthrosis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0E544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improper randomization; unblinded</w:t>
            </w:r>
          </w:p>
        </w:tc>
      </w:tr>
      <w:tr w:rsidR="00EE538D" w:rsidRPr="00EE538D" w14:paraId="7D3D8DA0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23D0A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Chahade,W.H.;  Marques,G.C.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099207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1987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34092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Tenoxicam or diclofenac in the treatment of gonarthrosis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51267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patients; not comparison of interest; tenoxicam; diclofenac</w:t>
            </w:r>
          </w:p>
        </w:tc>
      </w:tr>
      <w:tr w:rsidR="00EE538D" w:rsidRPr="00EE538D" w14:paraId="0EF7C8F1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6F30A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Chang,K.V.;  Hung,C.Y.;  Aliwarga,F.;  Wang,T.G.;  Han,D.S.;  Chen,W.S.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A973EA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D0D9A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Comparative effectiveness of platelet-rich plasma injections for treating knee joint cartilage degenerative pathology: a systematic review and meta-analysis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39FEF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1F1DE9B0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E46C4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Chareancholvanich,K.;  Pornrattanamaneewong,C.;  Narkbunnam,R.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1B2934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086CF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Increased cartilage volume after injection of hyaluronic acid in osteoarthritis knee patients who underwent high tibial osteotomy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8CE4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 patients per group; single blinding</w:t>
            </w:r>
          </w:p>
        </w:tc>
      </w:tr>
      <w:tr w:rsidR="00EE538D" w:rsidRPr="00EE538D" w14:paraId="0720CC5A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9AB66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Chau,J.Y.;  Chan,W.L.;  Woo,S.B.;  Cheng,S.C.;  Wong,T.M.;  Wong,T.K.;  Yen,C.H.;  Wong,K.;  Wong,W.C.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53EFAC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1E6F0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Hyaluronic acid instillation following arthroscopic anterior cruciate ligament reconstruction: a double-blinded, randomised controlled study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97303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&lt;30 patients </w:t>
            </w:r>
          </w:p>
        </w:tc>
      </w:tr>
      <w:tr w:rsidR="00EE538D" w:rsidRPr="00EE538D" w14:paraId="226F0282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4C588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Chen,Y.-F.;  Jobanputra,P.;  Barton,P.;  Bryan,S.;  Fry-Smith,A.;  Harris,G.;  Taylor,R.S.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ED5051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2008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2F176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Cyclooxygenase-2 selective non-steroidal anti-inflammatory drugs (etodolac, meloxicam, celecoxib, rofecoxib, etoricoxib, valdecoxib and lumiracoxib) for osteoarthritis and rheumatoid arthritis: A systematic review and economic evaluation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A0C9E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4028709A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BFE94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Cheng,O.T.;  Souzdalnitski,D.;  Vrooman,B.;  Cheng,J.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661207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CE755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Evidence-based knee injections for the management of 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77E8B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7298385E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74AAE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Chia,S.K.;  Wernecke,G.C.;  Harris,I.A.;  Bohm,M.T.;  Chen,D.B.;  Macdessi,S.J.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CD0310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FB378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Peri-articular steroid injection in total knee arthroplasty: a prospective, double blinded, randomized controlled trial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8F2C0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surgical study; post-op pain control</w:t>
            </w:r>
          </w:p>
        </w:tc>
      </w:tr>
      <w:tr w:rsidR="00EE538D" w:rsidRPr="00EE538D" w14:paraId="4CAECF4B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B760B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Chikanza,I.C.;  Clarke,B.;  Hopkins,R.;  MacFarlane,D.G.;  Bird,H.;  Grahame,R.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061BFB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6C3B4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 comparative study of the efficacy and toxicity of etodolac and naproxen in the treatment of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2C185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 per subgroup</w:t>
            </w:r>
          </w:p>
        </w:tc>
      </w:tr>
      <w:tr w:rsidR="00EE538D" w:rsidRPr="00EE538D" w14:paraId="631270CD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535C9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Chiranthanut,N.;  Hanprasertpong,N.;  Teekachunhatean,S.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13FFB9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46212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Thai massage, and Thai herbal compress versus oral ibuprofen in symptomatic treatment of osteoarthritis of the knee: a randomized controlled trial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72401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ibuprofen vs homeopathic</w:t>
            </w:r>
          </w:p>
        </w:tc>
      </w:tr>
      <w:tr w:rsidR="00EE538D" w:rsidRPr="00EE538D" w14:paraId="4E4ADAD8" w14:textId="77777777" w:rsidTr="002644BF">
        <w:trPr>
          <w:trHeight w:val="1584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7E414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Choi,C.B.;  Song,J.S.;  Kang,Y.M.;  Suh,C.H.;  Lee,J.;  Choe,J.Y.;  Lee,C.K.;  Shim,S.C.;  Chung,W.T.;  Song,G.G.;  Kim,H.A.;  Ji,J.D.;  Nam,E.J.;  Park,S.H.;  Hong,Y.H.;  Sheen,D.H.;  Lim,M.K.;  Seo,Y.I.;  Sung,Y.K.;  Kim,T.H.;  Lee,J.T.;  Bae,S.C.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9A8A8B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2007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C1E33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 2-week, multicenter, randomized, double-blind, double-dummy, add-on study of the effects of titration on tolerability of tramadol/acetaminophen combination tablet in Korean adults with knee osteoarthritis pain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36A45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treatment of interest; follow-up&lt;4 weeks</w:t>
            </w:r>
          </w:p>
        </w:tc>
      </w:tr>
      <w:tr w:rsidR="00EE538D" w:rsidRPr="00EE538D" w14:paraId="538F0715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BA706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Chou,C.W.;  Lue,K.H.;  Lee,H.S.;  Lin,R.C.;  Lu,K.H.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75FFE6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2009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E6D90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Hylan G-F 20 has better pain relief and cost-effectiveness than sodium hyaluronate in treating early osteoarthritic knees in Taiwan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21679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same drug diff admin</w:t>
            </w:r>
          </w:p>
        </w:tc>
      </w:tr>
      <w:tr w:rsidR="00EE538D" w:rsidRPr="00EE538D" w14:paraId="7C73D7C1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0F8F9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Cimmino,M.A.;  Cutolo,M.;  Samanta,E.;  Accardo,S.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036679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1982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7EFDA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Short-term treatment of osteoarthritis: a comparison of sodium meclofenamate and ibuprofen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5FDB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patients; not comparison of interest; ibuprofen; sodium meclofenamate</w:t>
            </w:r>
          </w:p>
        </w:tc>
      </w:tr>
      <w:tr w:rsidR="00EE538D" w:rsidRPr="00EE538D" w14:paraId="72819A4C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290BB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Civinini,R.;  Nistri,L.;  Martini,C.;  Redl,B.;  Ristori,G.;  Innocenti,M.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B4189E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213FC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Growth factors in the treatment of early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980EE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review</w:t>
            </w:r>
          </w:p>
        </w:tc>
      </w:tr>
      <w:tr w:rsidR="00EE538D" w:rsidRPr="00EE538D" w14:paraId="6EDD6495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094DA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Clijsen,R.;  Taeymans,J.;  Baeyens,J.P.;  Barel,A.O.;  Clarys,P.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F48C7C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BE26E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The effects of iontophoresis in the treatment of musculoskeletal disorders - a systematic review and meta-analysis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E7F63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7DC423F0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68A8B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Colen,S.;  Haverkamp,D.;  Mulier,M.;  van den Bekerom,M.P.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1CF5E7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128A1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Hyaluronic acid for the treatment of osteoarthritis in all joints except the knee: what is the current evidence?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477E4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6057E33E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A39D3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Colen,S.;  van den Bekerom,M.P.;  Mulier,M.;  Haverkamp,D.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D3C1C3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BD542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Hyaluronic acid in the treatment of knee osteoarthritis: a systematic review and meta-analysis with emphasis on the efficacy of different products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52D8E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1FFDBE3C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B5ACB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Collantes-Estevez,E.;  Fernandez-Perez,C.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B0F275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52288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Improved control of osteoarthritis pain and self-reported health status in non-responders to celecoxib switched to rofecoxib: results of PAVIA, an open-label post-marketing survey in Spain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E99B7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only 1 target treatment and no outcomes of interest; celecoxib vs rofecoxib</w:t>
            </w:r>
          </w:p>
        </w:tc>
      </w:tr>
      <w:tr w:rsidR="00EE538D" w:rsidRPr="00EE538D" w14:paraId="4FFAB761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77B86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Contreras-Hernandez,I.;  Mould-Quevedo,J.F.;  Torres-Gonzalez,R.;  Goycochea-Robles,M.V.;  Pacheco-Dominguez,R.L.;  Sanchez-Garcia,S.;  Mejia-Arangure,J.M.;  Garduno-Espinosa,J.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E9E829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2008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7C553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Cost-effectiveness analysis for joint pain treatment in patients with osteoarthritis treated at the Instituto Mexicano del Seguro Social (IMSS): Comparison of nonsteroidal anti-inflammatory drugs (NSAIDs) vs. cyclooxygenase-2 selective inhibitors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DD330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outcome of interest; review design</w:t>
            </w:r>
          </w:p>
        </w:tc>
      </w:tr>
      <w:tr w:rsidR="00EE538D" w:rsidRPr="00EE538D" w14:paraId="55CA3CDB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59F46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Corbett,M.;  Seifert,M.H.;  Hacking,C.;  Webb,S.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021065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1970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3BF1F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Comparison between local injections of silicone oil and hydrocortisone acetate in chronic 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BF8E7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patients; no treatment of interest</w:t>
            </w:r>
          </w:p>
        </w:tc>
      </w:tr>
      <w:tr w:rsidR="00EE538D" w:rsidRPr="00EE538D" w14:paraId="5CA86A44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8D898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Cornhill,J.;  Rowley-Jones,D.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E1F66E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1984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B7B38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Is sustained-release ibuprofen as effective as piroxicam? A comparison in patients with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6E11A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piroxicam; ibuprofen</w:t>
            </w:r>
          </w:p>
        </w:tc>
      </w:tr>
      <w:tr w:rsidR="00EE538D" w:rsidRPr="00EE538D" w14:paraId="5DBF7C87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01A5C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Corrado,E.M.;  Peluso,G.F.;  Gigliotti,S.;  De,Durante C.;  Palmieri,D.;  Savoia,N.;  Oriani,G.O.;  Tajana,G.F.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423697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34EA2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The effects of intra-articular administration of hyaluronic acid on osteoarthritis of the knee: A clinical study with immunological and biochemical evaluations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0826A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 per group</w:t>
            </w:r>
          </w:p>
        </w:tc>
      </w:tr>
      <w:tr w:rsidR="00EE538D" w:rsidRPr="00EE538D" w14:paraId="67E3A8C2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19392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Corts Giner,J.R.;  Garcia Borras,J.J.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B2A5DF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1991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923CE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Double-blind, randomized and parallel comparison between droxicam and diclofenac sodium in patients with coxarthrosis and gonarthrosis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36F1B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</w:t>
            </w:r>
          </w:p>
        </w:tc>
      </w:tr>
      <w:tr w:rsidR="00EE538D" w:rsidRPr="00EE538D" w14:paraId="2B4E5D10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CE0BE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Corts,Giner,Jr.;  GarcÃ</w:t>
            </w: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a-BorrÃ¡s,J.J.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AC105C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1991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FC790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Double-blind, randomized and parallel comparison between droxicam and diclofenac sodium in patients with coxarthrosis and gonarthrosis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BBF90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droxicam vs diclofenac</w:t>
            </w:r>
          </w:p>
        </w:tc>
      </w:tr>
      <w:tr w:rsidR="00EE538D" w:rsidRPr="00EE538D" w14:paraId="577131DA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54F38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Corvelli,M.;  Che,B.;  Saeui,C.;  Singh,A.;  Elisseeff,J.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0F24CF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03FDD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Biodynamic performance of hyaluronic acid versus synovial fluid of the knee in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2D85C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bio-study; no patients</w:t>
            </w:r>
          </w:p>
        </w:tc>
      </w:tr>
      <w:tr w:rsidR="00EE538D" w:rsidRPr="00EE538D" w14:paraId="006AE70D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92520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Creamer,P.;  Sharif,M.;  George,E.;  Meadows,K.;  Cushnaghan,J.;  Shinmei,M.;  Dieppe,P.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61F4F2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FE9AF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Intra-articular hyaluronic acid in osteoarthritis of the knee: an investigation into mechanisms of action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8ADDC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 per group; HA vs placebo injections</w:t>
            </w:r>
          </w:p>
        </w:tc>
      </w:tr>
      <w:tr w:rsidR="00EE538D" w:rsidRPr="00EE538D" w14:paraId="7FA13949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2E835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Cryer,B.L.;  Sostek,M.B.;  Fort,J.G.;  Svensson,O.;  Hwang,C.;  Hochberg,M.C.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715B20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2011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C1BAA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 fixed-dose combination of naproxen and esomeprazole magnesium has comparable upper gastrointestinal tolerability to celecoxib in patients with osteoarthritis of the knee: results from two randomized, parallel-group, placebo-controlled trials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22303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outcomes of interest; GI pain scores</w:t>
            </w:r>
          </w:p>
        </w:tc>
      </w:tr>
      <w:tr w:rsidR="00EE538D" w:rsidRPr="00EE538D" w14:paraId="268466A1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1F92A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Cubukcu,D.;  Ardic,F.;  Karabulut,N.;  Topuz,O.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49ECE8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124AC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Hylan G-F 20 efficacy on articular cartilage quality in patients with knee osteoarthritis: clinical and MRI assessment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CAE37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 per group; HA vs placebo injections</w:t>
            </w:r>
          </w:p>
        </w:tc>
      </w:tr>
      <w:tr w:rsidR="00EE538D" w:rsidRPr="00EE538D" w14:paraId="2C33A9B7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61FCA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Cuckler,J.M.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25E45E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B693E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Alternative therapies for arthritis of the knee: A triumph of hope over reason?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54259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review</w:t>
            </w:r>
          </w:p>
        </w:tc>
      </w:tr>
      <w:tr w:rsidR="00EE538D" w:rsidRPr="00EE538D" w14:paraId="4E3A82E5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02957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Curran,M.P.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2BE039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45D22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Hyaluronic acid (Supartz(R)): a review of its use in osteoarthritis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9D28F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7B7570E4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BC773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Curtis,S.P.;  Bockow,B.;  Fisher,C.;  Olaleye,J.;  Compton,A.;  Ko,A.T.;  Reicin,A.S.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373628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254B9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Etoricoxib in the treatment of osteoarthritis over 52-weeks: a double-blind, active-comparator controlled trial [NCT00242489]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D1960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insufficient data; no outcome means or SD; possibly duplicate data from ID 1185</w:t>
            </w:r>
          </w:p>
        </w:tc>
      </w:tr>
      <w:tr w:rsidR="00EE538D" w:rsidRPr="00EE538D" w14:paraId="395FD163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78DFA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da Costa,B.R.;  Nuesch,E.;  Rutjes,A.W.;  Johnston,B.C.;  Reichenbach,S.;  Trelle,S.;  Guyatt,G.H.;  Juni,P.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29CBA3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75F33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Combining follow-up and change data is valid in meta-analyses of continuous outcomes: A meta-epidemiological study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01993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0984B5C4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F086D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Dahlberg,L.E.;  Holme,I.;  Hoye,K.;  Ringertz,B.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722266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2009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9E8EA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 randomized, multicentre, double-blind, parallel-group study to assess the adverse event-related discontinuation rate with celecoxib and diclofenac in elderly patients with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D3703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combined knee and hip patients; &lt;80% knee</w:t>
            </w:r>
          </w:p>
        </w:tc>
      </w:tr>
      <w:tr w:rsidR="00EE538D" w:rsidRPr="00EE538D" w14:paraId="2A7E2DF8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3DD42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Das,A.;  Neher,J.O.;  Safranek,S.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FFCB1C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2009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1FB1D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Clinical inquiries. Do hyaluronic acid injections relieve OA knee pain?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F62F3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commentary / review design of HA on market</w:t>
            </w:r>
          </w:p>
        </w:tc>
      </w:tr>
      <w:tr w:rsidR="00EE538D" w:rsidRPr="00EE538D" w14:paraId="29248B3B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B6468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Davalillo,C.A.T.;  Vasavilbaso,C.T.;  Alvarez,J.M.N.;  Granado,P.C.;  Jimenez,O.A.G.;  Del Sol,M.G.;  Orbezo,F.G.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BC9529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B34A3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Clinical efficacy of intra-articular injections in knee osteoarthritis: A prospective randomized study comparing hyaluronic acid and betamethasone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3317C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confounding treatment; meloxicam administered with HA and BM; single blind</w:t>
            </w:r>
          </w:p>
        </w:tc>
      </w:tr>
      <w:tr w:rsidR="00EE538D" w:rsidRPr="00EE538D" w14:paraId="7C4E4BAF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FE310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Day,R.;  Morrison,B.;  Luza,A.;  Castaneda,O.;  Strusberg,A.;  Nahir,M.;  Helgetveit,K.B.;  Kress,B.;  Daniels,B.;  Bolognese,J.;  Krupa,D.;  Seidenberg,B.;  Ehrich,E.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AB7DCF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0644B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 randomized trial of the efficacy and tolerability of the COX-2 inhibitor rofecoxib vs ibuprofen in patients with osteoarthritis. Rofecoxib/Ibuprofen Comparator Study Group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87FF0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&lt;80% patients have knee OA; combined data only</w:t>
            </w:r>
          </w:p>
        </w:tc>
      </w:tr>
      <w:tr w:rsidR="00EE538D" w:rsidRPr="00EE538D" w14:paraId="7CB238A5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BA6A9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de Blecourt,J.J.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98FFF3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1981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9FCAD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Double-blind controlled evaluation of benoxaprofen for treatment of coxarthrosis and gonarthrosis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368C5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not comparison of interest; benoxaprofen; naproxen </w:t>
            </w:r>
          </w:p>
        </w:tc>
      </w:tr>
      <w:tr w:rsidR="00EE538D" w:rsidRPr="00EE538D" w14:paraId="61970D0F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3412B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de Campos,G.C.;  Rezende,M.U.;  Pailo,A.F.;  Frucchi,R.;  Camargo,O.P.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BFE627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ED4BE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Adding triamcinolone improves viscosupplementation: a randomized clinical trial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8669D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only 1 target treatment; HA vs HA plus steroid</w:t>
            </w:r>
          </w:p>
        </w:tc>
      </w:tr>
      <w:tr w:rsidR="00EE538D" w:rsidRPr="00EE538D" w14:paraId="52704620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DCDBE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de,Silva,V;  El-Metwally,A.;  Ernst,E.;  Lewith,G.;  Macfarlane,G.J.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EC2201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2011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E13D2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Evidence for the efficacy of complementary and alternative medicines in the management of osteoarthritis: A systematic review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F300B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07808983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3F0FF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Deal,C.L.;  Moskowitz,R.W.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5373FB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1986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953F7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Efficacy of diflunisal versus naproxen in osteoarthritis of the knee: an open study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AFDB6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 per group; naproxen</w:t>
            </w:r>
          </w:p>
        </w:tc>
      </w:tr>
      <w:tr w:rsidR="00EE538D" w:rsidRPr="00EE538D" w14:paraId="717BF36F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28159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Decaria,J.;  Petrella,R.;  Petrella,R.;  Wolfe,D.;  Chesworth,B.M.;  Montero,Odasso 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D0579B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2011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BDBFC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Effect of intra-articular hyaluronic acid on gait variability in older adults with knee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7339C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 per group;</w:t>
            </w:r>
          </w:p>
        </w:tc>
      </w:tr>
      <w:tr w:rsidR="00EE538D" w:rsidRPr="00EE538D" w14:paraId="69BCDADB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36E45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DeCaria,J.E.;  Montero-Odasso,M.;  Wolfe,D.;  Chesworth,B.M.;  Petrella,R.J.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E35ACA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1EC82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The effect of intra-articular hyaluronic acid treatment on gait velocity in older knee osteoarthritis patients: a randomized, controlled study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F1790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 per group</w:t>
            </w:r>
          </w:p>
        </w:tc>
      </w:tr>
      <w:tr w:rsidR="00EE538D" w:rsidRPr="00EE538D" w14:paraId="761F3262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24F12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Dehghan,M.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454195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F1E31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Comparative effectiveness of B and e vitamins with diclofenac in reducing pain due to osteoarthritis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A1F42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same drug multiple doses</w:t>
            </w:r>
          </w:p>
        </w:tc>
      </w:tr>
      <w:tr w:rsidR="00EE538D" w:rsidRPr="00EE538D" w14:paraId="43B87D65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DCD3B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Delafuente,J.C.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B3B023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78E43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Emerging controversies in the treatment of osteoarthritis in older individuals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D7DFF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38CF175A" w14:textId="77777777" w:rsidTr="002644BF">
        <w:trPr>
          <w:trHeight w:val="264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AF640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Derry,S.;  Moore,R.A.;  Rabbie,R.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9D66AA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7866D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Topical NSAIDs for chronic musculoskeletal pain in adults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0E333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4EFE23F7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BF99C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Detrembleur,C.;  De,Nayer J.;  van den Hecke,A.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7B6F71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6EF72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Celecoxib improves the efficiency of the locomotor mechanism in patients with knee osteoarthritis. A randomised, placebo, double-blind and cross-over trial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0D4AD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&lt;60 patients</w:t>
            </w:r>
          </w:p>
        </w:tc>
      </w:tr>
      <w:tr w:rsidR="00EE538D" w:rsidRPr="00EE538D" w14:paraId="4052CCD3" w14:textId="77777777" w:rsidTr="002644BF">
        <w:trPr>
          <w:trHeight w:val="264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B69FD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Dhillon,M.S.;  Patel,S.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1F1336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30CE1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Role of platelet rich plasma in early osteoarthritis of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60240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editorial</w:t>
            </w:r>
          </w:p>
        </w:tc>
      </w:tr>
      <w:tr w:rsidR="00EE538D" w:rsidRPr="00EE538D" w14:paraId="77CAD29D" w14:textId="77777777" w:rsidTr="002644BF">
        <w:trPr>
          <w:trHeight w:val="264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88A1E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Dhillon,M.S.;  Patel,S.;  Marwaha,N.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B8004B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F0343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Platelet-rich plasma for knee osteoarthritis--authors' response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10A65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letter to the editor</w:t>
            </w:r>
          </w:p>
        </w:tc>
      </w:tr>
      <w:tr w:rsidR="00EE538D" w:rsidRPr="00EE538D" w14:paraId="31219E3D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FEBE0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Diaz,C.;  Geli,C.;  Lopez,Munoz F.;  Alamo,C.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CE0403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1996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7CDAA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An efficacy and safety comparative study of microcapsulated butibufen and diclofenac in patients with gonarthrosis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DC2FC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butiprofen vs diclofenac</w:t>
            </w:r>
          </w:p>
        </w:tc>
      </w:tr>
      <w:tr w:rsidR="00EE538D" w:rsidRPr="00EE538D" w14:paraId="6245D734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C065C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Diaz-Heredia,J.;  Loza,E.;  Cebreiro,I.;  Ruiz Iban,M.A.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0E2291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50FE6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Preventive analgesia in hip or knee arthroplasty: a systematic review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3C744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2E3E6E16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5DD90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Dieppe,P.;  Cushnaghan,J.;  Jasani,M.K.;  McCrae,F.;  Watt,I.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5CCEE5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79F4B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 two-year, placebo-controlled trial of non-steroidal anti-inflammatory therapy in osteoarthritis of the knee joint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AEF6C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 per subgroup</w:t>
            </w:r>
          </w:p>
        </w:tc>
      </w:tr>
      <w:tr w:rsidR="00EE538D" w:rsidRPr="00EE538D" w14:paraId="0638F3AD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121F8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Dijkmans,B.A.C.;  De,S.P.B.J.;  Schardijn,G.H.C.;  Hazes,J.M.W.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4F65B7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FDECC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Pirprofen versus naproxen in osteoarthritis of hip and knee: a multicentre randomised double-blind cross-over trial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7088B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only 1 target treatment; pirprofen vs naproxen</w:t>
            </w:r>
          </w:p>
        </w:tc>
      </w:tr>
      <w:tr w:rsidR="00EE538D" w:rsidRPr="00EE538D" w14:paraId="4F7866EB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E8F39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Diracoglu,D.;  Vural,M.;  Baskent,A.;  Dikici,F.;  Aksoy,C.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6979D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2009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834A1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The effect of viscosupplementation on neuromuscular control of the knee in patients with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BEF98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 per group</w:t>
            </w:r>
          </w:p>
        </w:tc>
      </w:tr>
      <w:tr w:rsidR="00EE538D" w:rsidRPr="00EE538D" w14:paraId="1C4B913C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11374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Divine,J.G.;  Zazulak,B.T.;  Hewett,T.E.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81E2C8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2007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E5B32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Viscosupplementation for knee osteoarthritis: a systematic review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1798B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127006A7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0F66F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Dixon,A.S.;  Jacoby,R.K.;  Berry,H.;  Hamilton,E.B.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EDE619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1988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A13B2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Clinical trial of intra-articular injection of sodium hyaluronate in patients with osteoarthritis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671A7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insufficient data; placebo included minimal HA dose</w:t>
            </w:r>
          </w:p>
        </w:tc>
      </w:tr>
      <w:tr w:rsidR="00EE538D" w:rsidRPr="00EE538D" w14:paraId="0CF9FDE6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BBF4F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Doherty,M.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B12F00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64DE4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The efficacy of Arthrotec in the treatment of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B11ED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comparison group; diclofenac vs diclofenac/misoprostol combination</w:t>
            </w:r>
          </w:p>
        </w:tc>
      </w:tr>
      <w:tr w:rsidR="00EE538D" w:rsidRPr="00EE538D" w14:paraId="513632B9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8E0C7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Doi,T.;  Akai,M.;  Fujino,K.;  Hoshino,Y.;  Iwaya,T.;  Sunami,Y.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80F5A3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5C684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Effect of nonsteroidal anti-inflammatory drug plasters for knee osteoarthritis in Japanese: A randomized controlled trial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191B3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same drug diff admin</w:t>
            </w:r>
          </w:p>
        </w:tc>
      </w:tr>
      <w:tr w:rsidR="00EE538D" w:rsidRPr="00EE538D" w14:paraId="53279DA4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44B4F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Dold,A.P.;  Zywiel,M.G.;  Taylor,D.W.;  Dwyer,T.;  Theodoropoulos,J.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DED500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9E2B1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Platelet-rich plasma in the management of articular cartilage pathology: a systematic review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E876E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1EB78031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D78F3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Dooley,M.;  Spencer,C.M.;  Dunn,C.J.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9E2DBD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4D6FB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Aceclofenac: a reappraisal of its use in the management of pain and rheumatic disease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C2D6C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0B664C66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BDAC1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Dore,R.;  Ballard,I.;  Constantine,G.;  McDonald,P.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7FFBD3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EC7EB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Efficacy and safety of etodolac and naproxen in patients with osteoarthritis of the knee: a double-blind, placebo-controlled study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C6B04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insufficient data; no SD, CI, baseline values, FU means, or validated outcomes; only change scores provided</w:t>
            </w:r>
          </w:p>
        </w:tc>
      </w:tr>
      <w:tr w:rsidR="00EE538D" w:rsidRPr="00EE538D" w14:paraId="3505409D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8D910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Dougados,M.;  Moore,A.;  Yu,S.;  Gitton,X.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01F803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2007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945AB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Evaluation of the patient acceptable symptom state in a pooled analysis of two multicentre, randomised, double-blind, placebo-controlled studies evaluating lumiracoxib and celecoxib in patients with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69E1B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Pooled data from two trials; we have already included these two trials</w:t>
            </w:r>
          </w:p>
        </w:tc>
      </w:tr>
      <w:tr w:rsidR="00EE538D" w:rsidRPr="00EE538D" w14:paraId="128EE0C2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8C88C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Dreiser,R.L.;  Tisne-Camus,M.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66ECB1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930BF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DHEP plasters as a topical treatment of knee osteoarthritis--a double-blind placebo-controlled study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3E7EA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treatment of interest; DHEP plaster vs placebo only</w:t>
            </w:r>
          </w:p>
        </w:tc>
      </w:tr>
      <w:tr w:rsidR="00EE538D" w:rsidRPr="00EE538D" w14:paraId="5A76B0F8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513C8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Duif,C.;  Vogel,T.;  Topcuoglu,F.;  Spyrou,G.;  von Schulze,Pellengahr C.;  Lahner,M.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8B0C62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66FE8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Does intraoperative application of leukocyte-poor platelet-rich plasma during arthroscopy for knee degeneration affect postoperative pain, function and quality of life? A 12-month randomized controlled double-blind trial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3FE66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 per group; PRP vs control</w:t>
            </w:r>
          </w:p>
        </w:tc>
      </w:tr>
      <w:tr w:rsidR="00EE538D" w:rsidRPr="00EE538D" w14:paraId="703227EA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6FF2B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Dunky,A.;  Fasching,U.;  Eberl,R.;  Thumb,N.;  Klein,G.;  Rainer,F.;  Siegmeth,W.;  Broll,H.;  Mayrhofer,F.;  Singer,F.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BFEB90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BCE84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Tenoxicam versus diclofenac retard in osteoarthritis of the knee. A double-blind multicentre study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27B40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diclofenac vs tenoxicam</w:t>
            </w:r>
          </w:p>
        </w:tc>
      </w:tr>
      <w:tr w:rsidR="00EE538D" w:rsidRPr="00EE538D" w14:paraId="09FF312D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321EC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Dworkin,R.H.;  Peirce-Sandner,S.;  Turk,D.C.;  McDermott,M.P.;  Gibofsky,A.;  Simon,L.S.;  Farrar,J.T.;  Katz,N.P.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D30843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2011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F0E1F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Outcome measures in placebo-controlled trials of osteoarthritis: Responsiveness to treatment effects in the REPORT database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1A4CC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1684AFCE" w14:textId="77777777" w:rsidTr="002644BF">
        <w:trPr>
          <w:trHeight w:val="264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0E538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Edelson,R.;  Burks,R.T.;  Bloebaum,R.D.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A652A2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BCD15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Short-term effects of knee washout for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B8C5A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&lt;60 patients</w:t>
            </w:r>
          </w:p>
        </w:tc>
      </w:tr>
      <w:tr w:rsidR="00EE538D" w:rsidRPr="00EE538D" w14:paraId="33F026CF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59348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Ediz,L.;  Tekeoglu,I.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40C57C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E4E09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Symptom modifying effect of colchicine in patients with knee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87EF3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 per group</w:t>
            </w:r>
          </w:p>
        </w:tc>
      </w:tr>
      <w:tr w:rsidR="00EE538D" w:rsidRPr="00EE538D" w14:paraId="6C1C0C6B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0D9E4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Ehrich,E.W.;  Davies,G.M.;  Watson,D.J.;  Bolognese,J.A.;  Seidenberg,B.C.;  Bellamy,N.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7DFAC8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0AC79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Minimal perceptible clinical improvement with the Western Ontario and McMaster Universities osteoarthritis index questionnaire and global assessments in patients with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96B14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&lt;80% patients have knee OA; combined data only</w:t>
            </w:r>
          </w:p>
        </w:tc>
      </w:tr>
      <w:tr w:rsidR="00EE538D" w:rsidRPr="00EE538D" w14:paraId="10A8246A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15490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Erturk,C.;  Altay,M.A.;  Altay,N.;  Kalender,A.M.;  Ozturk,I.A.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A04C04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911C8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Will a single periarticular lidocaine-corticosteroid injection improve the clinical efficacy of intraarticular hyaluronic acid treatment of symptomatic knee osteoarthritis?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014B0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HA vs HA plus steroid</w:t>
            </w:r>
          </w:p>
        </w:tc>
      </w:tr>
      <w:tr w:rsidR="00EE538D" w:rsidRPr="00EE538D" w14:paraId="54C7693B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89AAF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Espallargues,M.;  Pons,J.M.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70588A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01705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Efficacy and safety of viscosupplementation with Hylan G-F 20 for the treatment of knee osteoarthritis: a systematic review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3E802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32CAB067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1CE01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Esselinckx,W.;  Stenier,P.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CD4026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22C65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Double-blind comparative study of tenoxicam in arthrosis of the knee and hip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1F3F4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&lt;80% knee patients with no subanalysis; diclofenac vs placebo safety study</w:t>
            </w:r>
          </w:p>
        </w:tc>
      </w:tr>
      <w:tr w:rsidR="00EE538D" w:rsidRPr="00EE538D" w14:paraId="69D46645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DE28C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Essex,M.N.;  Brown,P.B.;  Sands,G.H.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CF0719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503BC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The efficacy of continuous versus intermittent celecoxib treatment in osteoarthritis patients aged &lt;60 and (greater-than or equal to)60 years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10FD5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same drug different admin; combined knee and hip data</w:t>
            </w:r>
          </w:p>
        </w:tc>
      </w:tr>
      <w:tr w:rsidR="00EE538D" w:rsidRPr="00EE538D" w14:paraId="64268177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64599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Essex,M.N.;  Zhang,R.Y.;  Berger,M.F.;  Upadhyay,S.;  Park,P.W.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CD6DE9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FE7A1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Safety of celecoxib compared with placebo and non-selective NSAIDs: Cumulative meta-analysis of 89 randomized controlled trials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9F3E5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100B2548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419C7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Felson,D.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1CE3E3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5F670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Paracetamol is ineffective for spinal pain and knee and hip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01A45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26FE987E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A1F60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Filardo,G.;  Di,Matteo B.;  Kon,E.;  Dhillon,M.S.;  Patel,S.;  Marwaha,N.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6921B8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3F774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Platelet-rich plasma for knee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CE78D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letter to the editor</w:t>
            </w:r>
          </w:p>
        </w:tc>
      </w:tr>
      <w:tr w:rsidR="00EE538D" w:rsidRPr="00EE538D" w14:paraId="7E38631F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2CCFB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Filardo,G.;  Kon,E.;  Pereira Ruiz,M.T.;  Vaccaro,F.;  Guitaldi,R.;  Di,Martino A.;  Cenacchi,A.;  Fornasari,P.M.;  Marcacci,M.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29BDA8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5D9A8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Platelet-rich plasma intra-articular injections for cartilage degeneration and osteoarthritis: single- versus double-spinning approach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FD948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same drug diff severity</w:t>
            </w:r>
          </w:p>
        </w:tc>
      </w:tr>
      <w:tr w:rsidR="00EE538D" w:rsidRPr="00EE538D" w14:paraId="523E38D1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3F992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Fleischmann,R.;  Tannenbaum,H.;  Patel,N.P.;  Notter,M.;  Sallstig,P.;  Reginster,J.Y.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E3D8AB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2008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FBEDF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Long-term retention on treatment with lumiracoxib 100 mg once or twice daily compared with celecoxib 200 mg once daily: a randomised controlled trial in patients with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E5E2E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only 1 target treatment; celecoxib vs lumiracoxib</w:t>
            </w:r>
          </w:p>
        </w:tc>
      </w:tr>
      <w:tr w:rsidR="00EE538D" w:rsidRPr="00EE538D" w14:paraId="160723AA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168AA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Fleischmann,R.M.;  Flint,K.;  Constantine,G.;  Kolecki,B.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D23BFA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1997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53C3B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 double-masked comparison of Naprelan and nabumetone in osteoarthritis of the knee. Naprelan Study Group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87C11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insufficient data; lack of SD or CI</w:t>
            </w:r>
          </w:p>
        </w:tc>
      </w:tr>
      <w:tr w:rsidR="00EE538D" w:rsidRPr="00EE538D" w14:paraId="79635E7C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EFECE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Formiguera,S.S.;  Esteve,dMR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611477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5B074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Intra-articular hyaluronic acid in the treatment osteoarthritis of the knee: A short term study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33E84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 per group</w:t>
            </w:r>
          </w:p>
        </w:tc>
      </w:tr>
      <w:tr w:rsidR="00EE538D" w:rsidRPr="00EE538D" w14:paraId="120AD556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2CA1B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Fossaluzza,V.;  Montagnani,G.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443B19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1989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9C1DA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Efficacy and tolerability of nimesulide in elderly patients with osteoarthritis: double-blind trial versus naproxen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2A54F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patients; not comparison of interest</w:t>
            </w:r>
          </w:p>
        </w:tc>
      </w:tr>
      <w:tr w:rsidR="00EE538D" w:rsidRPr="00EE538D" w14:paraId="05054BA0" w14:textId="77777777" w:rsidTr="002644BF">
        <w:trPr>
          <w:trHeight w:val="264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A707E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Frampton,J.E.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E70395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813CB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Hylan G-F 20 single-injection formulation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037DF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comparison group; before and after with HA</w:t>
            </w:r>
          </w:p>
        </w:tc>
      </w:tr>
      <w:tr w:rsidR="00EE538D" w:rsidRPr="00EE538D" w14:paraId="7F171034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32DE2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Franchimont,P.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80DA94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4E2EE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 double blind study to compare a once daily dose of 1600 mg sustained release ibuprofen with standard 400 mg ibuprofen tablets given four times daily in patients with osteoarthritis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69B37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summary doc</w:t>
            </w:r>
          </w:p>
        </w:tc>
      </w:tr>
      <w:tr w:rsidR="00EE538D" w:rsidRPr="00EE538D" w14:paraId="4E6E230F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D5A6C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Frias,G.;  Caracuel,M.A.;  Escudero,A.;  Rumbao,J.;  Perez-Gujo,V.;  Castro,M.D.C.;  Font,P.;  Gonzalez,J.;  Collantes,E.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6C254A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DF718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Assessment of the efficacy of joint lavage versus joint lavage plus corticoids in patients with osteoarthritis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134C9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lavage with or without steroids</w:t>
            </w:r>
          </w:p>
        </w:tc>
      </w:tr>
      <w:tr w:rsidR="00EE538D" w:rsidRPr="00EE538D" w14:paraId="7763A322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43C6F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Friedman,D.M.;  Moore,M.E.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360898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F46EB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The efficacy of intraarticular steroids in osteoarthritis: a double-blind study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703A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&lt;30 patients </w:t>
            </w:r>
          </w:p>
        </w:tc>
      </w:tr>
      <w:tr w:rsidR="00EE538D" w:rsidRPr="00EE538D" w14:paraId="193D47B5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76598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Frost,R.;  MacPherson,H.;  O'Meara,S.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551B10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FBDCD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 critical scoping review of external uses of comfrey (Symphytum spp.)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53645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2FEAB83E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F4A60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Fu,P.L.;  Xiao,J.;  Zhu,Y.L.;  Wu,H.S.;  Li,X.H.;  Wu,Y.L.;  Qian,Q.R.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9201A7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565CD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Efficacy of a multimodal analgesia protocol in total knee arthroplasty: a randomized, controlled trial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33FFD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confounding treatment; comparing celecoxib to placebo pre/post TKA</w:t>
            </w:r>
          </w:p>
        </w:tc>
      </w:tr>
      <w:tr w:rsidR="00EE538D" w:rsidRPr="00EE538D" w14:paraId="7696B0ED" w14:textId="77777777" w:rsidTr="002644BF">
        <w:trPr>
          <w:trHeight w:val="184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AF3E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Fujii,T.;  Takana,K.;  Orita,S.;  Inoue,G.;  Ochiai,N.;  Kuniyoshi,K.;  Aoki,Y.;  Ishikawa,T.;  Miyagi,M.;  Kamoda,H.;  Suzuki,M.;  Sakuma,Y.;  Kubota,G.;  Oikawa,Y.;  Inage,K.;  Sainoh,T.;  Sato,J.;  Yamauchi,K.;  Toyone,T.;  Nakamura,J.;  Kishida,S.;  Takahashi,K.;  Ohtori,S.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5B7C12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B39D4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Progressive change in joint degeneration in patients with knee or hip osteoarthritis treated with fentanyl in a randomized trial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A46A8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combination drug with no comparison of interest</w:t>
            </w:r>
          </w:p>
        </w:tc>
      </w:tr>
      <w:tr w:rsidR="00EE538D" w:rsidRPr="00EE538D" w14:paraId="7B78D4A4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0E5AA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Gallagher,B.;  Tjoumakaris,F.P.;  Harwood,M.I.;  Good,R.P.;  Ciccotti,M.G.;  Freedman,K.B.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B96BF3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6F1F9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Chondroprotection and the prevention of osteoarthritis progression of the knee: a systematic review of treatment agents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1BEDA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7E0274CA" w14:textId="77777777" w:rsidTr="002644BF">
        <w:trPr>
          <w:trHeight w:val="1320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82818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Gallelli,L.;  Galasso,O.;  Falcone,D.;  Southworth,S.;  Greco,M.;  Ventura,V.;  Romualdi,P.;  Corigliano,A.;  Terracciano,R.;  Savino,R.;  Gulletta,E.;  Gasparini,G.;  De,Sarro G.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FEBE3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F9471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The effects of nonsteroidal anti-inflammatory drugs on clinical outcomes, synovial fluid cytokine concentration and signal transduction pathways in knee osteoarthritis. A randomized open label trial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2A3A1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 per group; open label NSAID compaisons</w:t>
            </w:r>
          </w:p>
        </w:tc>
      </w:tr>
      <w:tr w:rsidR="00EE538D" w:rsidRPr="00EE538D" w14:paraId="469F13EF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4768B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Gallelli,L.;  Galasso,O.;  Urzino,A.;  Sacca,S.;  Falcone,D.;  Palleria,C.;  Longo,P.;  Corigliano,A.;  Terracciano,R.;  Savino,R.;  Gasparini,G.;  De,Sarro G.;  Southworth,S.R.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87F2CB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7A1AD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Characteristics and clinical implications of the pharmacokinetic profile of ibuprofen in patients with knee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6422F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comparison group; same drug multiple doses</w:t>
            </w:r>
          </w:p>
        </w:tc>
      </w:tr>
      <w:tr w:rsidR="00EE538D" w:rsidRPr="00EE538D" w14:paraId="04AF4304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CC915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Garg,N.;  Perry,L.;  Deodhar,A.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F178F2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B9C5C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Intra-articular and soft tissue injections, a systematic review of relative efficacy of various corticosteroids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E5A31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2C6645BA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AA9BC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Garner,S.E.;  Fidan,D.D.;  Frankish,R.;  Maxwell,L.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266CB9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25F0D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Rofecoxib for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9536D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03B60206" w14:textId="77777777" w:rsidTr="002644BF">
        <w:trPr>
          <w:trHeight w:val="264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8DC61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George,E.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F43751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1998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FB00A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Intra-articular hyaluronan treatment for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550BE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background info</w:t>
            </w:r>
          </w:p>
        </w:tc>
      </w:tr>
      <w:tr w:rsidR="00EE538D" w:rsidRPr="00EE538D" w14:paraId="16459844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784BA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Germain,B.F.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FA938B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1985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FB018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 placebo-controlled study of diclofenac sodium for the treatment of osteoarthritis of the hip and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77780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insufficient data; lack of clear means, SD, or CI</w:t>
            </w:r>
          </w:p>
        </w:tc>
      </w:tr>
      <w:tr w:rsidR="00EE538D" w:rsidRPr="00EE538D" w14:paraId="7EF423C3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EF20C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Ghosh,A.K.;  Rastogi,A.K.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C83A7F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1982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78DE5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Symptomatic osteoarthritis in the elderly: a comparative study of sulindac and ibuprofen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F5D4D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patients; not a comparison of interest; ibuprofen; sulindac</w:t>
            </w:r>
          </w:p>
        </w:tc>
      </w:tr>
      <w:tr w:rsidR="00EE538D" w:rsidRPr="00EE538D" w14:paraId="1689F7E2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0CDBF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Ghosh,A.K.;  Rastogi,A.K.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5F4A67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1981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B629C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 randomized comparison between sulindac and ibuprofen in osteoarthritis of the aged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6CD73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patients; not comparison of interest; sulindac; ibuprofen</w:t>
            </w:r>
          </w:p>
        </w:tc>
      </w:tr>
      <w:tr w:rsidR="00EE538D" w:rsidRPr="00EE538D" w14:paraId="2301955C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F75FD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Giarratana,L.S.;  Marelli,B.M.;  Crapanzano,C.;  De Martinis,S.E.;  Gala,L.;  Ferraro,M.;  Marelli,N.;  Albisetti,W.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245A33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A53EF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 randomized double-blind clinical trial on the treatment of knee osteoarthritis: the efficacy of polynucleotides compared to standard hyaluronian viscosupplementation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6DDE9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HA vs polynucleotides</w:t>
            </w:r>
          </w:p>
        </w:tc>
      </w:tr>
      <w:tr w:rsidR="00EE538D" w:rsidRPr="00EE538D" w14:paraId="5A5ADF1F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CBB4F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Gibofsky,A.;  Altman,R.;  Daniels,S.;  Imasogie,O.;  Young,C.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EAAA65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97BAC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Low-dose SoluMatrix diclofenac : a review of safety across two Phase III studies in patients with acute and osteoarthritis pain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E57F8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review</w:t>
            </w:r>
          </w:p>
        </w:tc>
      </w:tr>
      <w:tr w:rsidR="00EE538D" w:rsidRPr="00EE538D" w14:paraId="4B684A3E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2E8A1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Gigante,A.;  Callegari,L.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758347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2011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3A27A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The role of intra-articular hyaluronan (Sinovial(registered trademark)) in the treatment of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107BC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Review</w:t>
            </w:r>
          </w:p>
        </w:tc>
      </w:tr>
      <w:tr w:rsidR="00EE538D" w:rsidRPr="00EE538D" w14:paraId="0F60DC1E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F5100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Gimenez,S.;  Armada,B.;  Iturralde,Iriso J.;  Ginel,Mendoza L.;  Fernandez-Morales,B.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74BEC7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C790D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Clinical management of patients with hip and knee osteoarthritis: patient satisfaction with treatment switch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0D4D7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an intervention study; no comparison of interest</w:t>
            </w:r>
          </w:p>
        </w:tc>
      </w:tr>
      <w:tr w:rsidR="00EE538D" w:rsidRPr="00EE538D" w14:paraId="57BB35B4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E92C5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Gineyts,E.;  Mo,J.A.;  Ko,A.;  Henriksen,D.B.;  Curtis,S.P.;  Gertz,B.J.;  Garnero,P.;  Delmas,P.D.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55C27E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1335E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Effects of ibuprofen on molecular markers of cartilage and synovium turnover in patients with knee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08193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outcome of interest</w:t>
            </w:r>
          </w:p>
        </w:tc>
      </w:tr>
      <w:tr w:rsidR="00EE538D" w:rsidRPr="00EE538D" w14:paraId="5ACDB9FA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08307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Ginsberg,F.;  Famaey,J.P.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389C5A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1984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D2EEF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 double-blind, parallel trial of oxaprozin versus naproxen in the treatment of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26D53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patients, not comparison of interest; oxaprozin; naproxen</w:t>
            </w:r>
          </w:p>
        </w:tc>
      </w:tr>
      <w:tr w:rsidR="00EE538D" w:rsidRPr="00EE538D" w14:paraId="2E8C5CB7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648B5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Glorioso,S.;  Todesco,S.;  Mazzi,A.;  Marcolongo,R.;  Giordano,M.;  Colombo,B.;  Cherie-Ligniere,G.;  Mattara,L.;  Leardini,G.;  Passeri,M.;  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42EC3D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1985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6DB34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Double-blind multicentre study of the activity of S-adenosylmethionine in hip and knee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82AF5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SAMe; ibuprofen</w:t>
            </w:r>
          </w:p>
        </w:tc>
      </w:tr>
      <w:tr w:rsidR="00EE538D" w:rsidRPr="00EE538D" w14:paraId="6ED3A453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CDAB5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Gobbi,A.;  Lad,D.;  Karnatzikos,G.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33717D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95A16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The effects of repeated intra-articular PRP injections on clinical outcomes of early osteoarthritis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5EA45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same drug diff admin; no placebo</w:t>
            </w:r>
          </w:p>
        </w:tc>
      </w:tr>
      <w:tr w:rsidR="00EE538D" w:rsidRPr="00EE538D" w14:paraId="4EE81EB4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53F49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Godwin,M.;  Dawes,M.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DC43F6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282A2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Intra-articular steroid injections for painful knees. Systematic review with meta-analysis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E608A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543455CF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EEC66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Goei The HS;  Lund,B.;  Distel,M.R.;  Bluhmki,E.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3EC759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1997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7257F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 double-blind, randomized trial to compare meloxicam 15 mg with diclofenac 100 mg in the treatment of osteoarthritis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A5157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only 1 target treatment; meloxicam vs diclofenac</w:t>
            </w:r>
          </w:p>
        </w:tc>
      </w:tr>
      <w:tr w:rsidR="00EE538D" w:rsidRPr="00EE538D" w14:paraId="4FD5CC0C" w14:textId="77777777" w:rsidTr="002644BF">
        <w:trPr>
          <w:trHeight w:val="264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CCC42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Goel,T.C.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8E2A32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1977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F576C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Injection treatment for pain in osteo arthrosis of knee joint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DAE6D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summary doc</w:t>
            </w:r>
          </w:p>
        </w:tc>
      </w:tr>
      <w:tr w:rsidR="00EE538D" w:rsidRPr="00EE538D" w14:paraId="4354A4A1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01C65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Goldberg,V.M.;  Buckwalter,J.A.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220916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C36DE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Hyaluronans in the treatment of osteoarthritis of the knee: evidence for disease-modifying activity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5C19C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3FF25DBA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3C921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Golden,H.E.;  Moskowitz,R.W.;  Minic,M.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BCB7B9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E0FF5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Analgesic efficacy and safety of nonprescription doses of naproxen sodium compared with acetaminophen in the treatment of osteoarthritis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B14D6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follow-up&lt;4 weeks</w:t>
            </w:r>
          </w:p>
        </w:tc>
      </w:tr>
      <w:tr w:rsidR="00EE538D" w:rsidRPr="00EE538D" w14:paraId="619DE9BE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02911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Goldzweig,O.;  Carrasco,R.;  Hashkes,P.J.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852E79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5488E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Systemic adverse events following intraarticular corticosteroid injections for the treatment of juvenile idiopathic arthritis: two patients with dermatologic adverse events and review of the literature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14376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7EC45F6B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1D05E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Gong,L.;  Dong,J.Y.;  Li,Z.R.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7732C6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E3ABF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Effects of combined application of muscle relaxants and celecoxib administration after total knee arthroplasty (TKA) on early recovery: a randomized, double-blind, controlled study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4867D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confounding treatment; TKA performed on subjects</w:t>
            </w:r>
          </w:p>
        </w:tc>
      </w:tr>
      <w:tr w:rsidR="00EE538D" w:rsidRPr="00EE538D" w14:paraId="761E5FE7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8D948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Gosal,H.S.;  Jackson,A.M.;  Bickerstaff,D.R.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8857F6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1999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A34C7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Intra-articular steroids after arthroscopy for osteoarthritis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B836E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background info</w:t>
            </w:r>
          </w:p>
        </w:tc>
      </w:tr>
      <w:tr w:rsidR="00EE538D" w:rsidRPr="00EE538D" w14:paraId="39C993E1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521F0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Gottesdiener,K.;  Schnitzer,T.;  Fisher,C.;  Bockow,B.;  Markenson,J.;  Ko,A.;  DeTora,L.;  Curtis,S.;  Geissler,L.;  Gertz,B.J.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7CF7A2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34BC2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Results of a randomized, dose-ranging trial of etoricoxib in patients with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22BD6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comparison of interest; eterocoxib</w:t>
            </w:r>
          </w:p>
        </w:tc>
      </w:tr>
      <w:tr w:rsidR="00EE538D" w:rsidRPr="00EE538D" w14:paraId="5ECA714D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3AE8B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Grace,D.;  Rogers,J.;  Skeith,K.;  Anderson,K.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FDB2DB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1999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C34C4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Topical diclofenac versus placebo: a double blind, randomized clinical trial in patients with osteoarthritis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514B8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comparison of interest; &lt;4-week follow up</w:t>
            </w:r>
          </w:p>
        </w:tc>
      </w:tr>
      <w:tr w:rsidR="00EE538D" w:rsidRPr="00EE538D" w14:paraId="11BA8670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6974D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Grecomoro,G.;  Martorana,U.;  Di,Marco C.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B4E640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1987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F2064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Intra-articular treatment with sodium hyaluronate in gonarthrosis: a controlled clinical trial versus placebo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E7DA9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</w:t>
            </w:r>
          </w:p>
        </w:tc>
      </w:tr>
      <w:tr w:rsidR="00EE538D" w:rsidRPr="00EE538D" w14:paraId="0CE8CBA8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C4428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Grecomoro,G.;  Piccione,F.;  Letizia,G.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3894E5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B5185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Therapeutic synergism between hyaluronic acid and dexamethasone in the intra-articular treatment of osteoarthritis of the knee: a preliminary open study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72B07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&lt;60 patients; non-blinded</w:t>
            </w:r>
          </w:p>
        </w:tc>
      </w:tr>
      <w:tr w:rsidR="00EE538D" w:rsidRPr="00EE538D" w14:paraId="1B71F227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D99A4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Griffin,X.L.;  Smith,C.M.;  Costa,M.L.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FFD8F4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2009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32CF9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The clinical use of platelet-rich plasma in the promotion of bone healing: A systematic review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52FAF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63284D85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638CA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Grisanti,A.M.;  Vaz,A.A.;  Samara,A.M.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1784E8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52B8E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Comparison of etodolac and diclofenac in osteoarthritis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8D7E0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only 1 target treatment; etodolac vs diclofenac</w:t>
            </w:r>
          </w:p>
        </w:tc>
      </w:tr>
      <w:tr w:rsidR="00EE538D" w:rsidRPr="00EE538D" w14:paraId="0B80A42E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32E10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Guidolin,D.D.;  Ronchetti,I.P.;  Lini,E.;  Guerra,D.;  Frizziero,L.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EE963D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0688C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Morphological analysis of articular cartilage biopsies from a randomized, clinical study comparing the effects of 500-730 kDa sodium hyaluronate (Hyalgan) and methylprednisolone acetate on primary osteoarthritis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BB678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 vitro study; biopsy samples</w:t>
            </w:r>
          </w:p>
        </w:tc>
      </w:tr>
      <w:tr w:rsidR="00EE538D" w:rsidRPr="00EE538D" w14:paraId="3034DB42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273A4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Guler,O.;  Mahirogullari,M.;  Donmez,F.;  Mutlu,S.;  Cakmak,S.;  Mutlu,H.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F366CC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BB720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Evaluation of the short-term outcomes of platelet-rich plasma intraarticular injections for treating patients with early stage gonarthrosis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117EA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retrospective design</w:t>
            </w:r>
          </w:p>
        </w:tc>
      </w:tr>
      <w:tr w:rsidR="00EE538D" w:rsidRPr="00EE538D" w14:paraId="53233CA4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CC3FE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Guler,O.;  Mutlu,S.;  Isyar,M.;  Seker,A.;  Kayaalp,M.E.;  Mahirogullari,M.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BD55D8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9304E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Comparison of short-term results of intraarticular platelet-rich plasma (PRP) and hyaluronic acid treatments in early-stage gonarthrosis patients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30E08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retrospective design; PRP vs HA</w:t>
            </w:r>
          </w:p>
        </w:tc>
      </w:tr>
      <w:tr w:rsidR="00EE538D" w:rsidRPr="00EE538D" w14:paraId="6EA8E6CD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DA3AF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Habib,G.;  Artul,S.;  Chernin,M.;  Hakim,G.;  Jabbour,A.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15ECD5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2B509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The effect of intra-articular injection of betamethasone acetate/betamethasone sodium phosphate at the knee joint on the hypothalamic-pituitary-adrenal axis: a case-controlled study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BF86F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case control; &lt;30 patients per group</w:t>
            </w:r>
          </w:p>
        </w:tc>
      </w:tr>
      <w:tr w:rsidR="00EE538D" w:rsidRPr="00EE538D" w14:paraId="5EF0FC1C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AB2E1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Habib,G.;  Jabbour,A.;  Artul,S.;  Hakim,G.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145704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5AF77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Intra-articular methylprednisolone acetate injection at the knee joint and the hypothalamic-pituitary-adrenal axis: a randomized controlled study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D36C5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 per group; steroid vs steroid</w:t>
            </w:r>
          </w:p>
        </w:tc>
      </w:tr>
      <w:tr w:rsidR="00EE538D" w:rsidRPr="00EE538D" w14:paraId="05BEA421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498B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Hall,M.;  Doherty,S.;  Courtney,P.;  Latief,K.;  Zhang,W.;  Doherty,M.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63CB91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857C2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Ultrasound detected synovial change and pain response following intra-articular injection of corticosteroid and a placebo in symptomatic osteoarthritic knees: A pilot study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F7BA9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 per group; pilot study</w:t>
            </w:r>
          </w:p>
        </w:tc>
      </w:tr>
      <w:tr w:rsidR="00EE538D" w:rsidRPr="00EE538D" w14:paraId="7E77737D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AB34F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Han,C.D.;  Kim,N.H.;  Kang,H.J.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1BE3AA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F9B50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Clinical evaluation of sodium hyaluronate (ARTZ(registered trademark)) on osteoarthritis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A2468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comparison of interest; &lt;30 patients per group</w:t>
            </w:r>
          </w:p>
        </w:tc>
      </w:tr>
      <w:tr w:rsidR="00EE538D" w:rsidRPr="00EE538D" w14:paraId="73D638D7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967E3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Hassan,A.S.;  El-Shafey,A.M.;  Ahmed,H.S.;  Hamed,M.S.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73FA56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579B9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Effectiveness of the intra-articular injection of platelet rich plasma in the treatment of patients with primary knee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F8F4D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 per group; PRP</w:t>
            </w:r>
          </w:p>
        </w:tc>
      </w:tr>
      <w:tr w:rsidR="00EE538D" w:rsidRPr="00EE538D" w14:paraId="2BBC6DB1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4F94A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Heisel,J.;  Kipshoven,C.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06B0F3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BF0B8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Safety and efficacy findings from a non-interventional study of a new hyaluronic acid/sorbitol formulation (GO-ON(R) matrix) for intra-articular injection to relieve pain and disability in osteoarthritis patients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293AA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an intervention study; no comparison of interest</w:t>
            </w:r>
          </w:p>
        </w:tc>
      </w:tr>
      <w:tr w:rsidR="00EE538D" w:rsidRPr="00EE538D" w14:paraId="15CB0370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C8E24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Hempfling,H.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9DF333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2007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87959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Intra-articular hyaluronic acid after knee arthroscopy: a two-year study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818B5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confounding treatement; intra-op patients receiving HA</w:t>
            </w:r>
          </w:p>
        </w:tc>
      </w:tr>
      <w:tr w:rsidR="00EE538D" w:rsidRPr="00EE538D" w14:paraId="27EA6B2E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4FA51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Hepper,C.T.;  Halvorson,J.J.;  Duncan,S.T.;  Gregory,A.J.;  Dunn,W.R.;  Spindler,K.P.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7C8506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2009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07F6B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The efficacy and duration of intra-articular corticosteroid injection for knee osteoarthritis: a systematic review of level I studies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90CBE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22DC05CF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1E818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Herrera,J.A.;  Gonzalez,M.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5BEC44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83A67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Comparative evaluation of the effectiveness and tolerability of nimesulide versus rofecoxib taken once a day in the treatment of patients with knee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964B8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treatment of interest; rofecoxib vs nimesulide</w:t>
            </w:r>
          </w:p>
        </w:tc>
      </w:tr>
      <w:tr w:rsidR="00EE538D" w:rsidRPr="00EE538D" w14:paraId="1495AAC3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D79D8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Highton,J.;  Grahame,R.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C34141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AAFBC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Benoxaprofen in the treatment of osteoarthritis--a comparison with ibuprofen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8AF99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benoxaprofen; ibuprofen</w:t>
            </w:r>
          </w:p>
        </w:tc>
      </w:tr>
      <w:tr w:rsidR="00EE538D" w:rsidRPr="00EE538D" w14:paraId="75AD22F1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C4C85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Hingorani,K.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459E39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1976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D3BF8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 comparative study of azapropazone and ibuprofen in the treatment of osteoarthrosis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67A18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&lt;4 week FU; intervention patients serve also placebo patients</w:t>
            </w:r>
          </w:p>
        </w:tc>
      </w:tr>
      <w:tr w:rsidR="00EE538D" w:rsidRPr="00EE538D" w14:paraId="22241DAD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22627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Hirsch,G.;  Kitas,G.;  Klocke,R.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289D96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32775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Intra-articular corticosteroid injection in osteoarthritis of the knee and hip: factors predicting pain relief--a systematic review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18CAA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4B9E74B2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932C9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Hochberg,M.C.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23A122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E9793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What a difference a year makes: reflections on the ACR recommendations for the medical management of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DCAB2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261AEF20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EFAAB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Hochberg,M.C.;  Altman,R.D.;  April,K.T.;  Benkhalti,M.;  Guyatt,G.;  McGowan,J.;  Towheed,T.;  Welch,V.;  Wells,G.;  Tugwell,P.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758826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4E6D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American College of Rheumatology 2012 recommendations for the use of nonpharmacologic and pharmacologic therapies in osteoarthritis of the hand, hip, and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4848B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013F9318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54532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Hochberg,M.C.;  Altman,R.D.;  Brandt,K.D.;  Clark,B.M.;  Dieppe,P.A.;  Griffin,M.R.;  Moskowitz,R.W.;  Schnitzer,T.J.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06BF4F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E5FFC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Guidelines for the medical management of osteoarthritis. Part II. Osteoarthritis of the knee. American College of Rheumatology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9188F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review; no outcome or treatment of interest; guideline</w:t>
            </w:r>
          </w:p>
        </w:tc>
      </w:tr>
      <w:tr w:rsidR="00EE538D" w:rsidRPr="00EE538D" w14:paraId="315206F4" w14:textId="77777777" w:rsidTr="002644BF">
        <w:trPr>
          <w:trHeight w:val="264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FAB7C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Hochberg,M.C.;  Dougados,M.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68AEF2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0C701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Pharmacological therapy of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3473F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3109DEA7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E17CE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Hodge,B.;  Skolnik,D.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81BEF4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8754F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Clinical inquiry: does topical diclofenac relieve osteoarthritis pain?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D3FFD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review</w:t>
            </w:r>
          </w:p>
        </w:tc>
      </w:tr>
      <w:tr w:rsidR="00EE538D" w:rsidRPr="00EE538D" w14:paraId="392FB8A0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AF6B7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Holt,R.J.;  Fort,J.G.;  Grahn,A.Y.;  Kent,J.D.;  Bello,A.E.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BA4995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A5D06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Onset and durability of pain relief in knee osteoarthritis: pooled results from two placebo trials of naproxen/esomeprazole combination and celecoxib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3952F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duplicate data of ID 488; pooled results </w:t>
            </w:r>
          </w:p>
        </w:tc>
      </w:tr>
      <w:tr w:rsidR="00EE538D" w:rsidRPr="00EE538D" w14:paraId="1FD2DA88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CA9A2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Horne,G.;  Devane,P.;  Davidson,A.;  Adams,K.;  Purdie,G.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87D32E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2008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BD7AD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The influence of steroid injections on the incidence of infection following total knee arthroplasty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1DFF2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Retrospective study</w:t>
            </w:r>
          </w:p>
        </w:tc>
      </w:tr>
      <w:tr w:rsidR="00EE538D" w:rsidRPr="00EE538D" w14:paraId="78FA4505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1658F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Hoyeraal,H.M.;  Fagertun,H.;  Ingemann-Hansen,T.;  Ersmark,H.;  Ronn,O.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5EDE9B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8EBE0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Characterization of responders and nonresponders to tiaprofenic acid and naproxen in the treatment of patients with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1D8EC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&lt;4 week FU; naproxen vs placebo</w:t>
            </w:r>
          </w:p>
        </w:tc>
      </w:tr>
      <w:tr w:rsidR="00EE538D" w:rsidRPr="00EE538D" w14:paraId="22464C87" w14:textId="77777777" w:rsidTr="002644BF">
        <w:trPr>
          <w:trHeight w:val="264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36D8E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Hrnack,S.A.;  Barber,F.A.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2B50E9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CBC95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Managing the pain of knee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F71DF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review</w:t>
            </w:r>
          </w:p>
        </w:tc>
      </w:tr>
      <w:tr w:rsidR="00EE538D" w:rsidRPr="00EE538D" w14:paraId="26A80DD2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F293C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Hsu,W.K.;  Mishra,A.;  Rodeo,S.R.;  Fu,F.;  Terry,M.A.;  Randelli,P.;  Canale,S.T.;  Kelly,F.B.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1D51F3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DDCAE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Platelet-rich plasma in orthopaedic applications: evidence-based recommendations for treatment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BD711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18D8546B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26E6F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Huelin,R.;  Pokora,T.;  Foster,T.S.;  Mould,J.F.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766120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78DD9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Economic outcomes for celecoxib: A systematic review of pharmacoeconomic studies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D9E94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2C42922B" w14:textId="77777777" w:rsidTr="002644BF">
        <w:trPr>
          <w:trHeight w:val="1320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2B42B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Huggins,J.P.;  Smart,T.S.;  Langman,S.;  Taylor,L.;  Young,T.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AC63DE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80044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An efficient randomised, placebo-controlled clinical trial with the irreversible fatty acid amide hydrolase-1 inhibitor PF-04457845, which modulates endocannabinoids but fails to induce effective analgesia in patients with pain due to osteoarthritis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300BD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 per group crossover study; naproxen vs placebo</w:t>
            </w:r>
          </w:p>
        </w:tc>
      </w:tr>
      <w:tr w:rsidR="00EE538D" w:rsidRPr="00EE538D" w14:paraId="111EFEB8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EE407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Hurwitz,D.E.;  Ryals,A.R.;  Block,J.A.;  Sharma,L.;  Schnitzer,T.J.;  Andriacchi,T.P.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2C85C1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13F32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Knee pain and joint loading in subjects with osteoarthritis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635E2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 per group; nsaid vs placebo</w:t>
            </w:r>
          </w:p>
        </w:tc>
      </w:tr>
      <w:tr w:rsidR="00EE538D" w:rsidRPr="00EE538D" w14:paraId="35ACE412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1E8D7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Huskin,J.P.;  Vandekerckhove,B.;  Delince,P.;  Verdonk,R.;  Dubuc,J.E.;  Willems,S.;  Hardy,P.;  Blanco,F.J.;  Charrois,O.;  Handelberg,F.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251585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2008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B777B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Multicentre, prospective, open study to evaluate the safety and efficacy of hylan G-F 20 in knee osteoarthritis subjects presenting with pain following arthroscopic meniscectomy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779C1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comparison group; before and after with HA</w:t>
            </w:r>
          </w:p>
        </w:tc>
      </w:tr>
      <w:tr w:rsidR="00EE538D" w:rsidRPr="00EE538D" w14:paraId="055030C6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B650B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Huskisson,E.;  Donnelly,S.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4375F1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1062E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Is hyaluronic acid effective in patients with osteoarthritis of the knee?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AE6B1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summary; full article extracted</w:t>
            </w:r>
          </w:p>
        </w:tc>
      </w:tr>
      <w:tr w:rsidR="00EE538D" w:rsidRPr="00EE538D" w14:paraId="2DAF6F12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6BCB8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Huskisson,E.C.;  Berry,H.;  Gishen,P.;  Jubb,R.W.;  Whitehead,J.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6B212D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E4AB5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Effects of antiinflammatory drugs on the progression of osteoarthritis of the knee. LINK Study Group. Longitudinal Investigation of Nonsteroidal Antiinflammatory Drugs in Knee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8EFDE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treatment of interest; tiaprofenic acid, indomethacin, placebo</w:t>
            </w:r>
          </w:p>
        </w:tc>
      </w:tr>
      <w:tr w:rsidR="00EE538D" w:rsidRPr="00EE538D" w14:paraId="7DF1CB9B" w14:textId="77777777" w:rsidTr="002644BF">
        <w:trPr>
          <w:trHeight w:val="264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44CB7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Huskisson,E.C.;  Doyle,D.V.;  Lanham,J.G.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3DC04F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1985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07861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Drug treatment of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B10AA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714A9902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1CE29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Imran,M.;  Ur,Rehman M.;  Kang,T.A.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2D4FE9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5F790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Efficacy of infra articular injections in different grades of osteoarthritis of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B3FF0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comparison group; change from baseline HA</w:t>
            </w:r>
          </w:p>
        </w:tc>
      </w:tr>
      <w:tr w:rsidR="00EE538D" w:rsidRPr="00EE538D" w14:paraId="32242F53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DCE52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Ioannidou,D.;  Krasagakis,K.;  Stefanidou,M.;  Tosca,A.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4FEAA7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E9C83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Erythema annulare centrifugum and osteoarthritis treated with hyaluronic acid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B2744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case report</w:t>
            </w:r>
          </w:p>
        </w:tc>
      </w:tr>
      <w:tr w:rsidR="00EE538D" w:rsidRPr="00EE538D" w14:paraId="3C87C810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3840F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Ishijima,M.;  Nakamura,T.;  Shimizu,K.;  Hayashi,K.;  Kikuchi,H.;  Soen,S.;  Omori,G.;  Yamashita,T.;  Uchio,Y.;  Chiba,J.;  Ideno,Y.;  Kubota,M.;  Kurosawa,H.;  Kaneko,K.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213E50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60633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Intra-articular hyaluronic acid injection versus oral non-steroidal anti-inflammatory drug for the treatment of knee osteoarthritis: a multi-center, randomized, open-label, non-inferiority trial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CA50B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only 1 target treatment; HA vs loxoprofen</w:t>
            </w:r>
          </w:p>
        </w:tc>
      </w:tr>
      <w:tr w:rsidR="00EE538D" w:rsidRPr="00EE538D" w14:paraId="1627D2E6" w14:textId="77777777" w:rsidTr="002644BF">
        <w:trPr>
          <w:trHeight w:val="1320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12D52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JÃ¸rgensen,A.;  Stengaard,Pedersen K.;  Simonsen,O.;  Pfeiffer,Jensen M.;  Eriksen,C.;  Bliddal,H.;  Pedersen,N.W.;  BÃ¸dtker,S.;  HÃ¸rslev,Petersen K.;  Snerum,L.Ã?;  Egund,N.;  Frimer,Larsen H.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87C349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5B8F0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Intra-articular hyaluronan is without clinical effect in knee osteoarthritis: a multicentre, randomised, placebo-controlled, double-blind study of 337 patients followed for 1 year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89D7C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duplicate of 569</w:t>
            </w:r>
          </w:p>
        </w:tc>
      </w:tr>
      <w:tr w:rsidR="00EE538D" w:rsidRPr="00EE538D" w14:paraId="78422FA9" w14:textId="77777777" w:rsidTr="002644BF">
        <w:trPr>
          <w:trHeight w:val="1320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280B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JÃ¼ni,P.;  Reichenbach,S.;  Trelle,S.;  Tschannen,B.;  Wandel,S.;  Jordi,B.;  ZÃ¼llig,M.;  Guetg,R.;  HÃ¤uselmann,H.J.;  Schwarz,H.;  Theiler,R.;  Ziswiler,H.R.;  Dieppe,P.A.;  Villiger,P.M.;  Egger,M.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A0F166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2007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59DF1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Efficacy and safety of intraarticular hylan or hyaluronic acids for osteoarthritis of the knee: a randomized controlled trial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D0A47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same drug diff formulation</w:t>
            </w:r>
          </w:p>
        </w:tc>
      </w:tr>
      <w:tr w:rsidR="00EE538D" w:rsidRPr="00EE538D" w14:paraId="4807EF91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2B5CB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Janke,P.G.;  Diggins,J.B.;  Currie,W.J.;  Dasgupta,P.K.;  Glick,E.N.;  Sheikh,N.A.;  Shujja,Ud Din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905E67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1984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82564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 multi-centre study of sulindac versus naproxen in the treatment of elderly osteoarthritic patients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35D3B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sulindac; naproxen</w:t>
            </w:r>
          </w:p>
        </w:tc>
      </w:tr>
      <w:tr w:rsidR="00EE538D" w:rsidRPr="00EE538D" w14:paraId="68F92300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7E709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Jazrawi,L.M.;  Rosen,J.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B1D4FA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2011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44545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Intra-articular hyaluronic acid: potential treatment of younger patients with knee injury and/or post-traumatic 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65299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review</w:t>
            </w:r>
          </w:p>
        </w:tc>
      </w:tr>
      <w:tr w:rsidR="00EE538D" w:rsidRPr="00EE538D" w14:paraId="57EC92A7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C0AA1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Jean,Y.-H.;  Wen,Z.-H.;  Chang,Y.-C.;  Lee,H.-S.;  Hsieh,S.-P.;  Wu,C.-T.;  Yeh,C.-C.;  Wong,C.-S.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4A0E32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2006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0F65D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Hyaluronic acid attenuates osteoarthritis development in the anterior cruciate ligament-transected knee: Association with excitatory amino acid release in the joint dialysate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C29C2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 per group; HA vs placebo injections</w:t>
            </w:r>
          </w:p>
        </w:tc>
      </w:tr>
      <w:tr w:rsidR="00EE538D" w:rsidRPr="00EE538D" w14:paraId="706024C6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C2E36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Jensen,M.P.;  Molton,I.R.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9A3B2F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DD5B5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The reciprocal effects of pain intensity and activity limitations: implications for outcomes assessment in clinical trials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059CE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topical treatments; diclofenac vs control </w:t>
            </w:r>
          </w:p>
        </w:tc>
      </w:tr>
      <w:tr w:rsidR="00EE538D" w:rsidRPr="00EE538D" w14:paraId="69597530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6FB33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Jones,A.;  Doherty,M.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3C4057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1996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7D3C3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Intra-articular corticosteroids are effective in osteoarthritis but there are no clinical predictors of response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7D134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&lt;60 total patients</w:t>
            </w:r>
          </w:p>
        </w:tc>
      </w:tr>
      <w:tr w:rsidR="00EE538D" w:rsidRPr="00EE538D" w14:paraId="136BB92E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F1AFF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Jones,A.C.;  Pattrick,M.;  Doherty,S.;  Doherty,M.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F793E7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F1FF9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Intra-articular hyaluronic acid compared to intra-articular triamcinolone hexacetonide in inflammatory knee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E6919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 per group at first follow-up</w:t>
            </w:r>
          </w:p>
        </w:tc>
      </w:tr>
      <w:tr w:rsidR="00EE538D" w:rsidRPr="00EE538D" w14:paraId="4D6BEDCB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ABC81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Jones,T.;  Kelsberg,G.;  Safranek,S.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2804E8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50F6F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FPIN's clinical inquiries: Intra-articular corticosteroid injections for osteoarthritis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206FC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review</w:t>
            </w:r>
          </w:p>
        </w:tc>
      </w:tr>
      <w:tr w:rsidR="00EE538D" w:rsidRPr="00EE538D" w14:paraId="7083B4C8" w14:textId="77777777" w:rsidTr="002644BF">
        <w:trPr>
          <w:trHeight w:val="211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8E64C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Jordan,K.M.;  Arden,N.K.;  Doherty,M.;  Bannwarth,B.;  Bijlsma,J.W.J.;  Dieppe,P.;  Gunther,K.;  Hauselmann,H.;  Herrero-Beaumont,G.;  Kaklamanis,P.;  Lohmander,S.;  Leeb,B.;  Lequesne,M.;  Mazieres,B.;  Martin-Mola,E.;  Pavelka,K.;  Pendleton,A.;  Punzi,L.;  Serni,U.;  Swoboda,B.;  Verbruggen,G.;  Zimmerman-Gorska,I.;  Dougados,M.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BE076E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2FE39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EULAR Recommendations 2003: An evidence based approach to the management of knee osteoarthritis: Report of a Task Force of the Standing Committee for International Clinical Studies Including Therapeutic Trials (ESCISIT)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3A455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464D2F94" w14:textId="77777777" w:rsidTr="002644BF">
        <w:trPr>
          <w:trHeight w:val="1320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BB5F1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Juni,P.;  Reichenbach,S.;  Trelle,S.;  Tschannen,B.;  Wandel,S.;  Jordi,B.;  Zullig,M.;  Guetg,R.;  Hauselmann,H.J.;  Schwarz,H.;  Theiler,R.;  Ziswiler,H.R.;  Dieppe,P.A.;  Villiger,P.M.;  Egger,M.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3C71CA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2007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E62A3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Efficacy and safety of intraarticular hylan or hyaluronic acids for osteoarthritis of the knee: a randomized controlled trial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EDBBE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same drug diff formulation</w:t>
            </w:r>
          </w:p>
        </w:tc>
      </w:tr>
      <w:tr w:rsidR="00EE538D" w:rsidRPr="00EE538D" w14:paraId="1E530808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272B3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Kadic,L.;  Boonstra,M.C.;  DE Waal Malefijt,M.C.;  Lako,S.J.;  VAN,Egmond J.;  Driessen,J.J.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B2A145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2009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E1B34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Continuous femoral nerve block after total knee arthroplasty?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A865B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&lt;60 patients</w:t>
            </w:r>
          </w:p>
        </w:tc>
      </w:tr>
      <w:tr w:rsidR="00EE538D" w:rsidRPr="00EE538D" w14:paraId="4469EE93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67D9C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Kageyama,T.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1A439E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1973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A0D15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Clinical evaluation of naproxen in the treatment of osteoarthritis--double-blind, cross-over trial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8C321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&lt;30 patients; insufficient data </w:t>
            </w:r>
          </w:p>
        </w:tc>
      </w:tr>
      <w:tr w:rsidR="00EE538D" w:rsidRPr="00EE538D" w14:paraId="07AF0CA4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F257E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Kahan,A.;  Lleu,P.L.;  Salin,L.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239609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3F8B9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Prospective randomized study comparing the medicoeconomic benefits of Hylan GF-20 vs. conventional treatment in knee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DA31A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unspecified comparison treatment; HA vs conventional treatments</w:t>
            </w:r>
          </w:p>
        </w:tc>
      </w:tr>
      <w:tr w:rsidR="00EE538D" w:rsidRPr="00EE538D" w14:paraId="37E42ABE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849B9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Kaik,B.;  Bauer,K.;  Broll,H.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50C5AF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1991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BCA81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Double-blind randomized clinical trial on imidazole salicylate vs ibuprofen in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8921D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 per subgroup</w:t>
            </w:r>
          </w:p>
        </w:tc>
      </w:tr>
      <w:tr w:rsidR="00EE538D" w:rsidRPr="00EE538D" w14:paraId="1D267956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489B9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Kalman,D.S.;  Heimer,M.;  Valdeon,A.;  Schwartz,H.;  Sheldon,E.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866851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2008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5CD18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Effect of a natural extract of chicken combs with a high content of hyaluronic acid (Hyal-Joint) on pain relief and quality of life in subjects with knee osteoarthritis: a pilot randomized double-blind placebo-controlled trial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DFFE2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&lt;60 patients</w:t>
            </w:r>
          </w:p>
        </w:tc>
      </w:tr>
      <w:tr w:rsidR="00EE538D" w:rsidRPr="00EE538D" w14:paraId="70771F5F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09972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Kanchanatawan,W.;  Arirachakaran,A.;  Chaijenkij,K.;  Prasathaporn,N.;  Boonard,M.;  Piyapittayanun,P.;  Kongtharvonskul,J.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F9AFBA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D7619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Short-term outcomes of platelet-rich plasma injection for treatment of osteoarthritis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C8A53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5A4E5275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FB6B0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Karatay,S.;  Kiziltunc,A.;  Yildirim,K.;  Karanfil,R.C.;  Senel,K.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4604EB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37A49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Effects of different hyaluronic acid products on synovial fluid levels of intercellular adhesion molecule-1 and vascular cell adhesion molecule-1 in knee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B2A41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&lt;30 patients; not comparison of interest </w:t>
            </w:r>
          </w:p>
        </w:tc>
      </w:tr>
      <w:tr w:rsidR="00EE538D" w:rsidRPr="00EE538D" w14:paraId="0541CB9F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BE4A9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Karatosun,V.;  Unver,B.;  Gocen,Z.;  Sen,A.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414964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A971C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Comparison of two hyaluronan drugs in patients with advanced osteoarthritis of the knee. A prospective, randomized, double-blind study with long term follow-up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7F6B3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</w:t>
            </w:r>
          </w:p>
        </w:tc>
      </w:tr>
      <w:tr w:rsidR="00EE538D" w:rsidRPr="00EE538D" w14:paraId="3995C315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2D38C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Karlsson,J.;  Pivodic,A.;  Aguirre,D.;  Schnitzer,T.J.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E6FB1D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2009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3C477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Efficacy, safety, and tolerability of the cyclooxygenase-inhibiting nitric oxide donator naproxcinod in treating osteoarthritis of the hip or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8DDE4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treatment of interest; naproxcinod, rofecoxib, placebo</w:t>
            </w:r>
          </w:p>
        </w:tc>
      </w:tr>
      <w:tr w:rsidR="00EE538D" w:rsidRPr="00EE538D" w14:paraId="5EC112E3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69BC5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Kawasaki,T.;  Kurosawa,H.;  Ikeda,H.;  Takazawa,Y.;  Ishijima,M.;  Kubota,M.;  Kajihara,H.;  Maruyama,Y.;  Kim,S.G.;  Kanazawa,H.;  Doi,T.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6A5867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2009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CE2D4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Therapeutic home exercise versus intraarticular hyaluronate injection for osteoarthritis of the knee: 6-month prospective randomized open-labeled trial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AAD52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HA vs exercise</w:t>
            </w:r>
          </w:p>
        </w:tc>
      </w:tr>
      <w:tr w:rsidR="00EE538D" w:rsidRPr="00EE538D" w14:paraId="5CA58B5A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FE6BC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Kay,A.G.;  Griffiths,L.G.;  Volans,G.N.;  Grahame,R.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78840F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6F0F1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Preliminary experience with diacetylrhein in the treatment of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A29E7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patients; no comparison group</w:t>
            </w:r>
          </w:p>
        </w:tc>
      </w:tr>
      <w:tr w:rsidR="00EE538D" w:rsidRPr="00EE538D" w14:paraId="26BF0817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DFDE6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Keet,J.G.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62EB2F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1979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E5298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 comparative clinical trial of diflunisal and ibuprofen in the control of pain in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77673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&lt;30 patients; not comparison of interest; diflunisal; ibuprofen </w:t>
            </w:r>
          </w:p>
        </w:tc>
      </w:tr>
      <w:tr w:rsidR="00EE538D" w:rsidRPr="00EE538D" w14:paraId="5F2630AB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A617C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Keith,M.P.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EBC4DA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EBAD9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Updates on intra-articular hyaluronic Acid therapy for knee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6E93B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review</w:t>
            </w:r>
          </w:p>
        </w:tc>
      </w:tr>
      <w:tr w:rsidR="00EE538D" w:rsidRPr="00EE538D" w14:paraId="0281C8EA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25F1C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Kemper,F.;  Gebhardt,U.;  Meng,T.;  Murray,C.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B84696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78E1A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Tolerability and short-term effectiveness of hylan G-F 20 in 4253 patients with osteoarthritis of the knee in clinical practice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75927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days follow-up; no comparison group</w:t>
            </w:r>
          </w:p>
        </w:tc>
      </w:tr>
      <w:tr w:rsidR="00EE538D" w:rsidRPr="00EE538D" w14:paraId="5A59AFAB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05640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Khalaj,N.;  Abu Osman,N.A.;  Mokhtar,A.H.;  George,J.;  Abas,W.A.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DAD157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9D9F9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Effect of intra-articular hyaluronic injection on postural stability and risk of fall in patients with bilateral knee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004B6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 per subgroup</w:t>
            </w:r>
          </w:p>
        </w:tc>
      </w:tr>
      <w:tr w:rsidR="00EE538D" w:rsidRPr="00EE538D" w14:paraId="63490AE4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B519A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Khan,F.M.;  Williams,P.I.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A4D52E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933F8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Double-blind comparison of etodolac SR and diclofenac SR in the treatment of patients with degenerative joint disease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99EA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etodolac vs diclofenac</w:t>
            </w:r>
          </w:p>
        </w:tc>
      </w:tr>
      <w:tr w:rsidR="00EE538D" w:rsidRPr="00EE538D" w14:paraId="0863B524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33C7F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Khoshbin,A.;  Leroux,T.;  Wasserstein,D.;  Marks,P.;  Theodoropoulos,J.;  Ogilvie-Harris,D.;  Gandhi,R.;  Takhar,K.;  Lum,G.;  Chahal,J.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8A065F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234F9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The efficacy of platelet-rich plasma in the treatment of symptomatic knee osteoarthritis: a systematic review with quantitative synthesis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B12EF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42624B25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28DFC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Kirchner,M.;  Marshall,D.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D8386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2006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4B885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 double-blind randomized controlled trial comparing alternate forms of high molecular weight hyaluronan for the treatment of osteoarthritis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BB4C1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bio-HA; CL-HA</w:t>
            </w:r>
          </w:p>
        </w:tc>
      </w:tr>
      <w:tr w:rsidR="00EE538D" w:rsidRPr="00EE538D" w14:paraId="3429D765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E9A6E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Kivitz,A.J.;  Makarowski,W.S.;  Fiechtner,J.J.;  Recker,D.P.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B4CB4D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E82B9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 flexible daily dosage regimen of oxaprozin potassium in patients with acute knee pain associated with osteoarthritis: 24-Hour analgesic durability and safety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DCA81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outcomes of interest; 24 hour FU</w:t>
            </w:r>
          </w:p>
        </w:tc>
      </w:tr>
      <w:tr w:rsidR="00EE538D" w:rsidRPr="00EE538D" w14:paraId="20E340A0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39116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Kogstad,O.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5CD8AE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1981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F1839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Double blind crossover trial of piroxicam and naproxen in the treatment of osteoarthritis of hip and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5340A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&lt;4 week FU for placebo; intervention patients serve also placebo patients</w:t>
            </w:r>
          </w:p>
        </w:tc>
      </w:tr>
      <w:tr w:rsidR="00EE538D" w:rsidRPr="00EE538D" w14:paraId="6FD57047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32EF6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Kon,E.;  Mandelbaum,B.;  Buda,R.;  Filardo,G.;  Delcogliano,M.;  Timoncini,A.;  Fornasari,P.M.;  Giannini,S.;  Marcacci,M.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16FB83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2011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BBBA2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Platelet-rich plasma intra-articular injection versus hyaluronic acid viscosupplementation as treatments for cartilage pathology: from early degeneration to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E1B47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random or properly blinded</w:t>
            </w:r>
          </w:p>
        </w:tc>
      </w:tr>
      <w:tr w:rsidR="00EE538D" w:rsidRPr="00EE538D" w14:paraId="42B61BDB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414A6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Koog,Y.H.;  Gil,M.;  We,S.R.;  Wi,H.;  Min,B.-I.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D03FEF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31B0F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Barriers to Participant Retention in Knee Osteoarthritis Clinical Trials: A Systematic Review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5E678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5CB020AA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576AE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Kornasoff,D.;  Frerick,H.;  Bowdler,J.;  Montull,E.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AC677F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1997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0B559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Aceclofenac is a well-tolerated alternative to naproxen in the treatment of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DF75A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aceclofenac vs naproxen</w:t>
            </w:r>
          </w:p>
        </w:tc>
      </w:tr>
      <w:tr w:rsidR="00EE538D" w:rsidRPr="00EE538D" w14:paraId="2955FEDF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E1F3A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Kotevoglu,N.;  Iyibozkurt,P.C.;  Hiz,O.;  Toktas,H.;  Kuran,B.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4DE620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2006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822EF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 prospective randomised controlled clinical trial comparing the efficacy of different molecular weight hyaluronan solutions in the treatment of knee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50B5A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 per group; HA vs placebo injections</w:t>
            </w:r>
          </w:p>
        </w:tc>
      </w:tr>
      <w:tr w:rsidR="00EE538D" w:rsidRPr="00EE538D" w14:paraId="34F46F27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1F68D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Koyonos,L.;  Yanke,A.B.;  McNickle,A.G.;  Kirk,S.S.;  Kang,R.W.;  Lewis,P.B.;  Cole,B.J.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059995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2009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E1B9A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 randomized, prospective, double-blind study to investigate the effectiveness of adding DepoMedrol to a local anesthetic injection in postmeniscectomy patients with osteoarthritis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9D05C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&lt;60 patients</w:t>
            </w:r>
          </w:p>
        </w:tc>
      </w:tr>
      <w:tr w:rsidR="00EE538D" w:rsidRPr="00EE538D" w14:paraId="5C07F15C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58F14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Kubovy,P.;  Mensikova,L.;  Kurkova,E.;  Lopot,F.;  Hojka,V.;  Jelen,K.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2DF16A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932C3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Influence of SYSADOA group chemicals on progression of human knee joint osteoarthritis: new objective evaluation method - measuring of rheological properties in vivo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137F4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 in control group</w:t>
            </w:r>
          </w:p>
        </w:tc>
      </w:tr>
      <w:tr w:rsidR="00EE538D" w:rsidRPr="00EE538D" w14:paraId="30BC2887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C3335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Kul-Panza,E.;  Berker,N.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9526B5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FADDF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Is hyaluronate sodium effective in the management of knee osteoarthritis? A placebo-controlled double-blind study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235D3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&lt;60 patients</w:t>
            </w:r>
          </w:p>
        </w:tc>
      </w:tr>
      <w:tr w:rsidR="00EE538D" w:rsidRPr="00EE538D" w14:paraId="3B696CE2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6B8E3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Kuptniratsaikul,V.;  Dajpratham,P.;  Taechaarpornkul,W.;  Buntragulpoontawee,M.;  Lukkanapichonchut,P.;  Chootip,C.;  Saengsuwan,J.;  Tantayakom,K.;  Laongpech,S.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3AF51F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DA81C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Efficacy and safety of Curcuma domestica extracts compared with ibuprofen in patients with knee osteoarthritis: a multicenter study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B0744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ibuprofen vs homeopathic</w:t>
            </w:r>
          </w:p>
        </w:tc>
      </w:tr>
      <w:tr w:rsidR="00EE538D" w:rsidRPr="00EE538D" w14:paraId="5C614916" w14:textId="77777777" w:rsidTr="002644BF">
        <w:trPr>
          <w:trHeight w:val="1584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82F0A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La,Montagna G.;  Tirri,G.;  Cacace,E.;  Perpignano,G.;  Covelli,M.;  Pipitone,V.;  D'Agostino,P.;  Magaro,M.;  Ferraccioli,G.;  Mascia,M.T.;  Manzini,E.;  Minari,C.;  Barreca,C.;  Marcolongo,R.;  Paresce,E.;  Colombo,B.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56BBE9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1998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73CEE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Quality of life assessment during six months of NSAID treatment [Gonarthrosis and Quality of Life (GOAL) Study]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D57E7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 ; 1 target treatment no placebo</w:t>
            </w:r>
          </w:p>
        </w:tc>
      </w:tr>
      <w:tr w:rsidR="00EE538D" w:rsidRPr="00EE538D" w14:paraId="174F2497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3DB12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Lai,L.P.;  Stitik,T.P.;  Foye,P.M.;  Georgy,J.S.;  Patibanda,V.;  Chen,B.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C0F430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64ADE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Use of Platelet-Rich Plasma in Intra-Articular Knee Injections for Osteoarthritis: A Systematic Review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714AC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40AF4E9D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3B7C5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Langford,R.;  McKenna,F.;  Ratcliffe,S.;  Vojtassak,J.;  Richarz,U.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1DD405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2006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5BA96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Transdermal fentanyl for improvement of pain and functioning in osteoarthritis: a randomized, placebo-controlled trial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7F536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treatment of interest; Fentanyl is opiate; transdermal is patch</w:t>
            </w:r>
          </w:p>
        </w:tc>
      </w:tr>
      <w:tr w:rsidR="00EE538D" w:rsidRPr="00EE538D" w14:paraId="29B80144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67BFB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Lapane,K.L.;  Yang,S.;  Driban,J.B.;  Liu,S.-H.;  Dube,C.E.;  McAlindon,T.E.;  Eaton,C.B.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32B1C9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DB51D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Effects of prescription nonsteroidal antiinflammatory drugs on symptoms and disease progression among patients with knee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DFC5E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including various NSAIDs</w:t>
            </w:r>
          </w:p>
        </w:tc>
      </w:tr>
      <w:tr w:rsidR="00EE538D" w:rsidRPr="00EE538D" w14:paraId="1114660A" w14:textId="77777777" w:rsidTr="002644BF">
        <w:trPr>
          <w:trHeight w:val="264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15591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LaPrade,R.F.;  Swiontkowski,M.F.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074A21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1999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B3A31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New horizons in the treatment of osteoarthritis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85622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background info</w:t>
            </w:r>
          </w:p>
        </w:tc>
      </w:tr>
      <w:tr w:rsidR="00EE538D" w:rsidRPr="00EE538D" w14:paraId="02F686C7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9B539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Laudy,A.B.;  Bakker,E.W.;  Rekers,M.;  Moen,M.H.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E3A0E7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A082D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Efficacy of platelet-rich plasma injections in osteoarthritis of the knee: a systematic review and meta-analysis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C8C33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2A541F7C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9D39C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Law,T.Y.;  Nguyen,C.;  Frank,R.M.;  Rosas,S.;  McCormick,F.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BDD3E6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76D1C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Current concepts on the use of corticosteroid injections for knee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5BAEF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background info</w:t>
            </w:r>
          </w:p>
        </w:tc>
      </w:tr>
      <w:tr w:rsidR="00EE538D" w:rsidRPr="00EE538D" w14:paraId="0C1F5BD1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48A54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Leardini,G.;  Franceschini,M.;  Mattara,L.;  Bruno,R.;  Perbellini,A.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FA38DE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1987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6451A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Intra-articular sodium hyaluronate (</w:t>
            </w:r>
            <w:proofErr w:type="gramStart"/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Hyalgan(</w:t>
            </w:r>
            <w:proofErr w:type="gramEnd"/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registered trademark)) in gonarthrosis. A controlled study comparing methylprednisolone acetate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9C2AB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 per group; HA vs MPA; single blind</w:t>
            </w:r>
          </w:p>
        </w:tc>
      </w:tr>
      <w:tr w:rsidR="00EE538D" w:rsidRPr="00EE538D" w14:paraId="3B1E227E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12104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Leardini,G.;  Mattara,L.;  Franceschini,M.;  Perbellini,A.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076C35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1991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CEDCC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Intra-articular treatment of knee osteoarthritis. A comparative study between hyaluronic acid and 6-methyl prednisolone acetate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F7DE7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 per subgroup; non-blinded</w:t>
            </w:r>
          </w:p>
        </w:tc>
      </w:tr>
      <w:tr w:rsidR="00EE538D" w:rsidRPr="00EE538D" w14:paraId="5D8384D2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1E1C8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Leatham,P.A.;  Bird,H.A.;  Wright,V.;  Seymour,D.;  Gordon,A.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386DCF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1983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D97C1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 double blind study of antrafenine, naproxen and placebo in osteoarthrosis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7A225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 per group</w:t>
            </w:r>
          </w:p>
        </w:tc>
      </w:tr>
      <w:tr w:rsidR="00EE538D" w:rsidRPr="00EE538D" w14:paraId="71C16D71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8B4ED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Lee,C.;  Hunsche,E.;  Balshaw,R.;  Kong,S.X.;  Schnitzer,T.J.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5BA2A9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7BF51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Need for common internal controls when assessing the relative efficacy of pharmacologic agents using a meta-analytic approach: case study of cyclooxygenase 2-selective inhibitors for the treatment of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76B9C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1773F983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906EC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Lee,C.;  Straus,W.L.;  Balshaw,R.;  Barlas,S.;  Vogel,S.;  Schnitzer,T.J.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F6A354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E4C1F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 comparison of the efficacy and safety of nonsteroidal antiinflammatory agents versus acetaminophen in the treatment of osteoarthritis: a meta-analysis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F191D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5693C892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37D05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Lee,K.S.;  Shetty,A.A.;  Kim,S.J.;  Kim,Y.J.;  Jun,Y.J.;  Choi,N.Y.;  Park,G.B.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4134FD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9A800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Intra-articular injections of platelet-rich plasma in patients with knee pain of articular cartilage origin (degenerative chondropathy and early OA)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2EC6F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comparison group; before and after with PRP</w:t>
            </w:r>
          </w:p>
        </w:tc>
      </w:tr>
      <w:tr w:rsidR="00EE538D" w:rsidRPr="00EE538D" w14:paraId="1B3978AD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8276E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Lee,P.B.;  Kim,Y.C.;  Lim,Y.J.;  Lee,C.J.;  Sim,W.S.;  Ha,C.W.;  Bin,S.I.;  Lim,K.B.;  Choi,S.S.;  Lee,S.C.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17A0E1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2006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83BD6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Comparison between high and low molecular weight hyaluronates in knee osteoarthritis patients: open-label, randomized, multicentre clinical trial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06781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if interest; HMW HA; LMW HA</w:t>
            </w:r>
          </w:p>
        </w:tc>
      </w:tr>
      <w:tr w:rsidR="00EE538D" w:rsidRPr="00EE538D" w14:paraId="0C4BE48E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D73D6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Lehn,O.F.;  Jensen,O.N.;  Andersen,L.A.;  Christensen,K.A.;  Solheim,L.;  Barslev,J.;  Mjolstad,W.;  Wiig,G.;  Ibfelt,H.H.;  Kjonniksen,T.;  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5C1109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062D9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Enteric-coated and plain naproxen tablets in osteoarthritis; tolerability and efficacy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107B0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same drug diff admin</w:t>
            </w:r>
          </w:p>
        </w:tc>
      </w:tr>
      <w:tr w:rsidR="00EE538D" w:rsidRPr="00EE538D" w14:paraId="79D96D87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8BD37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Leopold,M.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3D02DB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A357F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 double-blind cross-over comparative study of ketoprofen versus naproxen in the treatment of osteo-arthritis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7342E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poster; not comparison of interest</w:t>
            </w:r>
          </w:p>
        </w:tc>
      </w:tr>
      <w:tr w:rsidR="00EE538D" w:rsidRPr="00EE538D" w14:paraId="093A0E7B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4BD27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Leopold,S.S.;  Redd,B.B.;  Warme,W.J.;  Wehrle,P.A.;  Pettis,P.D.;  Shott,S.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D549BC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7AA7D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Corticosteroid compared with hyaluronic acid injections for the treatment of osteoarthritis of the knee. A prospective, randomized trial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857DD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insufficient data; lack of SD or CI; potential confounders; single blind</w:t>
            </w:r>
          </w:p>
        </w:tc>
      </w:tr>
      <w:tr w:rsidR="00EE538D" w:rsidRPr="00EE538D" w14:paraId="7AE119D2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4A48F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Leopold,S.S.;  Warme,W.J.;  Pettis,P.D.;  Shott,S.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DD3199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C4919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Increased frequency of acute local reaction to intra-articular hylan GF-20 (synvisc) in patients receiving more than one course of treatment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1189D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 in each treatment group</w:t>
            </w:r>
          </w:p>
        </w:tc>
      </w:tr>
      <w:tr w:rsidR="00EE538D" w:rsidRPr="00EE538D" w14:paraId="3B22A398" w14:textId="77777777" w:rsidTr="002644BF">
        <w:trPr>
          <w:trHeight w:val="264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A89A0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Lester,D.K.;  Zhang,K.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28F6FF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987E4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Gait analysis of knee arthritis treated with hyaluronic acid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3194B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comparison group; before and after with HA</w:t>
            </w:r>
          </w:p>
        </w:tc>
      </w:tr>
      <w:tr w:rsidR="00EE538D" w:rsidRPr="00EE538D" w14:paraId="72746A30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EACEC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Leung,A.;  Liew,D.;  Lim,J.;  Page,C.;  Boukris-Sayag,V.;  Mundae,M.;  Wong,M.;  Choong,P.;  Dowsey,M.;  Clemens,L.;  Lim,K.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0B1928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2011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D0F93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The effect of joint aspiration and corticosteroid injections in osteoarthritis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F552C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retrospective design</w:t>
            </w:r>
          </w:p>
        </w:tc>
      </w:tr>
      <w:tr w:rsidR="00EE538D" w:rsidRPr="00EE538D" w14:paraId="245FBB59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1A967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Leung,A.T.;  Malmstrom,K.;  Gallacher,A.E.;  Sarembock,B.;  Poor,G.;  Beaulieu,A.;  Castro,R.;  Sanchez,M.;  Detora,L.M.;  Ng,J.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0C3EB5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CE84F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Efficacy and tolerability profile of etoricoxib in patients with osteoarthritis: A randomized, double-blind, placebo and active-comparator controlled 12-week efficacy trial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D0B29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&lt;80% patients have knee OA; combined data only</w:t>
            </w:r>
          </w:p>
        </w:tc>
      </w:tr>
      <w:tr w:rsidR="00EE538D" w:rsidRPr="00EE538D" w14:paraId="26A92F57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A3082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Levy,R.;  Khokhlov,A.;  Kopenkin,S.;  Bart,B.;  Ermolova,T.;  Kantemirova,R.;  Mazurov,V.;  Bell,M.;  Caldron,P.;  Pillai,L.;  Burnett,B.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7D345D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4E85F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Efficacy and safety of flavocoxid compared with naproxen in subjects with osteoarthritis of the knee- a subset analysis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77093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only 1 target treatment; naproxen vs flavocoxid</w:t>
            </w:r>
          </w:p>
        </w:tc>
      </w:tr>
      <w:tr w:rsidR="00EE538D" w:rsidRPr="00EE538D" w14:paraId="46947736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89E47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Levy,R.M.;  Khokhlov,A.;  Kopenkin,S.;  Bart,B.;  Ermolova,T.;  Kantemirova,R.;  Mazurov,V.;  Bell,M.;  Caldron,P.;  Pillai,L.;  Burnett,B.P.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0E6420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23F09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Efficacy and safety of flavocoxid, a novel therapeutic, compared with naproxen: a randomized multicenter controlled trial in subjects with osteoarthritis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D2EB2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only 1 target treatment; flavocoxid vs naproxen</w:t>
            </w:r>
          </w:p>
        </w:tc>
      </w:tr>
      <w:tr w:rsidR="00EE538D" w:rsidRPr="00EE538D" w14:paraId="4325A83E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AE1AF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Levy,R.M.;  Saikovsky,R.;  Shmidt,E.;  Khokhlov,A.;  Burnett,B.P.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4E944F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2009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9C753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Flavocoxid is as effective as naproxen for managing the signs and symptoms of osteoarthritis of the knee in humans: a short-term randomized, double-blind pilot study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4982A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flavocoxid vs naproxen</w:t>
            </w:r>
          </w:p>
        </w:tc>
      </w:tr>
      <w:tr w:rsidR="00EE538D" w:rsidRPr="00EE538D" w14:paraId="4D8B15C6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B4244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Lewis,B.;  Lewis,D.;  Cumming,G.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E04B6D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BA5EB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The comparative analgesic efficacy of transcutaneous electrical nerve stimulation and a non-steroidal anti-inflammatory drug for painful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CFEB8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 per group; naproxen vs placebo</w:t>
            </w:r>
          </w:p>
        </w:tc>
      </w:tr>
      <w:tr w:rsidR="00EE538D" w:rsidRPr="00EE538D" w14:paraId="6EBA73A2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CF193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Liang,T.H.;  Hsu,P.N.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06DCA6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4B906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Double-blind, randomised, comparative trial of etodolac SR versus diclofenac in the treatment of osteoarthritis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F0109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only 1 target treatment; etodolac vs diclofenac</w:t>
            </w:r>
          </w:p>
        </w:tc>
      </w:tr>
      <w:tr w:rsidR="00EE538D" w:rsidRPr="00EE538D" w14:paraId="36895A85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F2FFD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Lim,Y.Z.;  Wang,Y.;  Wluka,A.E.;  Davies-Tuck,M.L.;  Hanna,F.;  Urquhart,D.M.;  Cicuttini,F.M.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4CD967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3D348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Association of obesity and systemic factors with bone marrow lesions at the knee: A systematic review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146C3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50FCEBEB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626B9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Lisse,J.;  Espinoza,L.;  Zhao,S.Z.;  Dedhiya,S.D.;  Osterhaus,J.T.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C77B4B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D1BF7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Functional status and health-related quality of life of elderly osteoarthritic patients treated with celecoxib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AC170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pooled data from three other trials</w:t>
            </w:r>
          </w:p>
        </w:tc>
      </w:tr>
      <w:tr w:rsidR="00EE538D" w:rsidRPr="00EE538D" w14:paraId="16AF4BCB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F377E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Lisse,J.R.;  Perlman,M.;  Johansson,G.;  Shoemaker,J.R.;  Schechtman,J.;  Skalky,C.S.;  Dixon,M.E.;  Polis,A.B.;  Mollen,A.J.;  Geba,G.P.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4CABF8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6E200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Gastrointestinal tolerability and effectiveness of rofecoxib versus naproxen in the treatment of osteoarthritis: a randomized, controlled trial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CEE18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outcomes of interest; GI pain scores and AEs</w:t>
            </w:r>
          </w:p>
        </w:tc>
      </w:tr>
      <w:tr w:rsidR="00EE538D" w:rsidRPr="00EE538D" w14:paraId="6ADD7402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FB6A5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Listrat,V.;  Ayral,X.;  Patarnello,F.;  Bonvarlet,J.P.;  Simonnet,J.;  Amor,B.;  Dougados,M.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2C2D6E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1997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D79EE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Arthroscopic evaluation of potential structure modifying activity of hyaluronan (Hyalgan) in osteoarthritis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F85B8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 per group</w:t>
            </w:r>
          </w:p>
        </w:tc>
      </w:tr>
      <w:tr w:rsidR="00EE538D" w:rsidRPr="00EE538D" w14:paraId="7504BB18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B862B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Liyanage,S.P.;  Macauley,D.I.;  English,J.R.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AF04C7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1981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57366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Naproxen and sulindac in the treatment of osteoarthritis of the hip and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CE439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patients; not comparison of interest; sulindac; naproxen</w:t>
            </w:r>
          </w:p>
        </w:tc>
      </w:tr>
      <w:tr w:rsidR="00EE538D" w:rsidRPr="00EE538D" w14:paraId="307C3C90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8A787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Lo,G.H.;  LaValley,M.;  McAlindon,T.;  Felson,D.T.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3D151F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602B9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Intra-articular hyaluronic acid in treatment of knee osteoarthritis: a meta-analysis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74235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51192EC6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2C1B2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Lohmander,L.S.;  Dalen,N.;  Englund,G.;  Hamalainen,M.;  Jensen,E.M.;  Karlsson,K.;  Odensten,M.;  Ryd,L.;  Sernbo,I.;  Suomalainen,O.;  Tegnander,A.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19B162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1996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B6C1C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Intra-articular hyaluronan injections in the treatment of osteoarthritis of the knee: a randomised, double blind, placebo controlled multicentre trial. Hyaluronan Multicentre Trial Group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34226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insufficient data; lack of SD or CI</w:t>
            </w:r>
          </w:p>
        </w:tc>
      </w:tr>
      <w:tr w:rsidR="00EE538D" w:rsidRPr="00EE538D" w14:paraId="59B634E6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243BD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Lohmander,L.S.;  McKeith,D.;  Svensson,O.;  Malmenas,M.;  Bolin,L.;  Kalla,A.;  Genti,G.;  Szechinski,J.;  Ramos-Remus,C.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8A61B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A9557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 randomised, placebo controlled, comparative trial of the gastrointestinal safety and efficacy of AZD3582 versus naproxen in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3F9EA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insufficient data; lack of SD, CI, and pvalues for FU</w:t>
            </w:r>
          </w:p>
        </w:tc>
      </w:tr>
      <w:tr w:rsidR="00EE538D" w:rsidRPr="00EE538D" w14:paraId="3F5F4858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18394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Lopes,Vaz 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5AAEA3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1982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EA8C7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Double-blind clinical evaluation of the relative efficacy of ibuprofen and glucosamine sulphate in the management of osteoarthrosis of the knee in out-patients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1C791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patients; not a comparison of interest; ibuprofen; glucosamine</w:t>
            </w:r>
          </w:p>
        </w:tc>
      </w:tr>
      <w:tr w:rsidR="00EE538D" w:rsidRPr="00EE538D" w14:paraId="7C60E7B6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6726A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Louthrenoo,W.;  Nilganuwong,S.;  Aksaranugraha,S.;  Asavatanabodee,P.;  Saengnipanthkul,S.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425725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2007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15D9B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The efficacy, safety and carry-over effect of diacerein in the treatment of painful knee osteoarthritis: a randomised, double-blind, NSAID-controlled study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4D3E6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treatment of interest</w:t>
            </w:r>
          </w:p>
        </w:tc>
      </w:tr>
      <w:tr w:rsidR="00EE538D" w:rsidRPr="00EE538D" w14:paraId="1197DC1F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A6249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Lund,B.;  Distel,M.;  Bluhmki,E.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D63E85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1998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295EB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 double-blind, randomized, placebo-controlled study of efficacy and tolerance of meloxicam treatment in patients with osteoarthritis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23699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comparison of interest; meloxicam vs placebo</w:t>
            </w:r>
          </w:p>
        </w:tc>
      </w:tr>
      <w:tr w:rsidR="00EE538D" w:rsidRPr="00EE538D" w14:paraId="4EFA36B1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E43F3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Luyten,F.P.;  Geusens,P.;  Malaise,M.;  De,Clerck L.;  Westhovens,R.;  Raeman,F.;  Vander,Mijnsbrugge D.;  Mathy,L.;  Hauzeur,J.P.;  De,Keyser F.;  Van den Bosch,F.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5921E8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2007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76725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 prospective randomised multicentre study comparing continuous and intermittent treatment with celecoxib in patients with osteoarthritis of the knee or hip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0E0C4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same drug diff application</w:t>
            </w:r>
          </w:p>
        </w:tc>
      </w:tr>
      <w:tr w:rsidR="00EE538D" w:rsidRPr="00EE538D" w14:paraId="4B5AD94D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110CF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Machado,G.C.;  Maher,C.G.;  Ferreira,P.H.;  Pinheiro,M.B.;  Lin,C.W.;  Day,R.O.;  McLachlan,A.J.;  Ferreira,M.L.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2BA324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1E917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Efficacy and safety of paracetamol for spinal pain and osteoarthritis: systematic review and meta-analysis of randomised placebo controlled trials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C05A7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492CA672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4F2B8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Machado,G.C.;  Maher,C.G.;  Ferreira,P.H.;  Pinheiro,M.B.;  Lin,C.-W.;  Day,R.O.;  McLachlan,A.J.;  Ferreira,M.L.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46A321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1931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ECF9D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Efficacy and safety of paracetamol for spinal pain and osteoarthritis: Systematic review and meta-analysis of randomised placebo controlled trials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39603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42E7C607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FA516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Magana-Villa,M.C.;  Rocha-Gonzalez,H.I.;  Fernandez,del,V;  Granados-Soto,V.;  Rodriguez-Silverio,J.;  Flores-Murrieta,F.J.;  Carrasco-Portugal,M.C.;  Reyes-Garcia,J.G.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11F57F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03E68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B-vitamin mixture improves the analgesic effect of diclofenac in patients with osteoarthritis: a double blind study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AE7C6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diclofenac vs diclofenac plus B vitamins</w:t>
            </w:r>
          </w:p>
        </w:tc>
      </w:tr>
      <w:tr w:rsidR="00EE538D" w:rsidRPr="00EE538D" w14:paraId="790FF794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A4CB0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Magilavy,D.;  Polisson,R.;  Parenti,D.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0D3570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C7F37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Re: Karlsson et al. Comparison of two hyaluronan drugs and placebo in patients with knee osteoarthritis. A controlled, randomized, double-blind, parallel-design multicentre study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D4C82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commentary; real article included</w:t>
            </w:r>
          </w:p>
        </w:tc>
      </w:tr>
      <w:tr w:rsidR="00EE538D" w:rsidRPr="00EE538D" w14:paraId="17AA1B33" w14:textId="77777777" w:rsidTr="002644BF">
        <w:trPr>
          <w:trHeight w:val="264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99E06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Magill,C.D.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439295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1968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5B480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Non-surgical aid for the degenerated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E61B1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Review</w:t>
            </w:r>
          </w:p>
        </w:tc>
      </w:tr>
      <w:tr w:rsidR="00EE538D" w:rsidRPr="00EE538D" w14:paraId="42F98572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E21EE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Maheu,E.;  Zaim,M.;  Appelboom,T.;  Jeka,S.;  Trc,T.;  Berenbaum,F.;  Maasalu,K.;  Berenbaum,F.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C8B101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2011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3B3D9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Comparative efficacy and safety of two different molecular weight (MW) hyaluronans F60027 and Hylan G-F20 in symptomatic osteoarthritis of the knee (KOA). Results of a non inferiority, prospective, randomized, controlled trial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B7B07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same drug diff molecular weight</w:t>
            </w:r>
          </w:p>
        </w:tc>
      </w:tr>
      <w:tr w:rsidR="00EE538D" w:rsidRPr="00EE538D" w14:paraId="152D586E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81337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Makris,U.E.;  Abrams,R.C.;  Gurland,B.;  Reid,M.C.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9F4566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3641A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Management of persistent pain in the older patient: A clinical review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82922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0C80D2F0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A6366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Malonne,H.;  Coffiner,M.;  Sonet,B.;  Sereno,A.;  Vanderbist,F.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82AB7F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F9EDF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Efficacy and tolerability of sustained-release tramadol in the treatment of symptomatic osteoarthritis of the hip or knee: a multicenter, randomized, double-blind, placebo-controlled study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2A295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treatment of interest; tramadol vs placebo</w:t>
            </w:r>
          </w:p>
        </w:tc>
      </w:tr>
      <w:tr w:rsidR="00EE538D" w:rsidRPr="00EE538D" w14:paraId="4B31D572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28FCF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Manchikanti,L.;  Ailinani,H.;  Koyyalagunta,D.;  Datta,S.;  Singh,V.;  Eriator,I.;  Sehgal,N.;  Shah,R.;  Benyamin,R.;  Vallejo,R.;  Fellows,B.;  Christo,P.J.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7E0113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2011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FC123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 systematic review of randomized trials of long-term opioid management for chronic non-cancer pain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53996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2D7E6475" w14:textId="77777777" w:rsidTr="002644BF">
        <w:trPr>
          <w:trHeight w:val="264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D6510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Manek,N.J.;  Lane,N.E.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EE5DFE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98AFD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Osteoarthritis: current concepts in diagnosis and management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9DB6E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background info</w:t>
            </w:r>
          </w:p>
        </w:tc>
      </w:tr>
      <w:tr w:rsidR="00EE538D" w:rsidRPr="00EE538D" w14:paraId="668B192B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E09A3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Maneksha,S.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8A3024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1973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6592F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'Safapryn' and benorylate--a comparative trial of two new preparations of aspirin and paracetamol in the treatment of rheumatoid arthritis and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C40F4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</w:t>
            </w:r>
          </w:p>
        </w:tc>
      </w:tr>
      <w:tr w:rsidR="00EE538D" w:rsidRPr="00EE538D" w14:paraId="06A4537B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51629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Mani,P.M.;  Kumar,N.;  Manjunath,G.N.;  Swamy,R.M.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3EDCEB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ADFC7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Assessment of pain by the performance on the Visual Analogue Scale (VAS) in patients treated with celecoxib and diclofenac in osteoarthritis of knee joint: A follow up study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BB1F1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&lt;4 week FU; diclofenac vs celecoxib</w:t>
            </w:r>
          </w:p>
        </w:tc>
      </w:tr>
      <w:tr w:rsidR="00EE538D" w:rsidRPr="00EE538D" w14:paraId="7C7AF1DB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2349E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Manicourt,D.H.;  Bevilacqua,M.;  Righini,V.;  Famaey,J.P.;  Devogelaer,J.P.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D73A47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E365F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Comparative effect of nimesulide and ibuprofen on the urinary levels of collagen type II C-telopeptide degradation products and on the serum levels of hyaluronan and matrix metalloproteinases-3 and -13 in patients with flare-up of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CBD36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outcomes of interest; bio-measurements</w:t>
            </w:r>
          </w:p>
        </w:tc>
      </w:tr>
      <w:tr w:rsidR="00EE538D" w:rsidRPr="00EE538D" w14:paraId="02E26287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9D690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Marcolongo,R.;  Giordano,N.;  Mattara,L.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D2FECC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1983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8595F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 short-term, double-blind comparison between indoprofen and diclofenac in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D8593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diclofenac vs indoprofen</w:t>
            </w:r>
          </w:p>
        </w:tc>
      </w:tr>
      <w:tr w:rsidR="00EE538D" w:rsidRPr="00EE538D" w14:paraId="79520E5C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EA919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Maricar,N.;  Callaghan,M.J.;  Felson,D.T.;  O'Neill,T.W.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DFF857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47121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Predictors of response to intra-articular steroid injections in knee osteoarthritis--a systematic review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8D2F0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7A719B03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FDD21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Marsland,D.;  Mumith,A.;  Barlow,I.W.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70865B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DF230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review: the safety of intra-articular corticosteroid injection prior to total knee arthroplasty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4FB8C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56BA6C25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54BCA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Mazieres,B.;  Masquelier,A.M.;  Capron,M.H.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D6F29F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1991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26730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 French controlled multicenter study of intraarticular orgotein versus intraarticular corticosteroids in the treatment of knee osteoarthritis: a one-year followup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17FFB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only 1 target treatment; orgotein vs corticosteroid</w:t>
            </w:r>
          </w:p>
        </w:tc>
      </w:tr>
      <w:tr w:rsidR="00EE538D" w:rsidRPr="00EE538D" w14:paraId="66A537CD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D39EB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Mazzuca,S.A.;  Brandt,K.D.;  Katz,B.P.;  Dittus,R.S.;  Freund,D.A.;  Lubitz,R.;  Hawker,G.;  Eckert,G.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7D5D39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1997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6E461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Comparison of general internists, family physicians, and rheumatologists managing patients with symptoms of osteoarthritis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84FB2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evaluating patient sources</w:t>
            </w:r>
          </w:p>
        </w:tc>
      </w:tr>
      <w:tr w:rsidR="00EE538D" w:rsidRPr="00EE538D" w14:paraId="7300EF57" w14:textId="77777777" w:rsidTr="002644BF">
        <w:trPr>
          <w:trHeight w:val="1584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5AABE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McAlindon,T.E.;  Bannuru,R.R.;  Sullivan,M.C.;  Arden,N.K.;  Berenbaum,F.;  Bierma-Zeinstra,S.M.;  Hawker,G.A.;  Henrotin,Y.;  Hunter,D.J.;  Kawaguchi,H.;  Kwoh,K.;  Lohmander,S.;  Rannou,F.;  Roos,E.M.;  Underwood,M.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80D2F9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2A543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OARSI guidelines for the non-surgical management of knee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EE10A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781A108D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EACA4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McArthur,B.A.;  Dy,C.J.;  Fabricant,P.D.;  Valle,A.G.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5FC2D1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C1936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Long term safety, efficacy, and patient acceptability of hyaluronic acid injection in patients with painful osteoarthritis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40E18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1E4BD458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9D6C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McIlwain,H.H.;  Platt,R.D.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B06262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1988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BB333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Piroxicam versus naproxen in the treatment of acute musculoskeletal disorders in athletes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A9FC9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piroxicam, naproxen, no control</w:t>
            </w:r>
          </w:p>
        </w:tc>
      </w:tr>
      <w:tr w:rsidR="00EE538D" w:rsidRPr="00EE538D" w14:paraId="71353EAA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1E033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Medina,J.M.;  Thomas,A.;  Denegar,C.R.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6F421B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2006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47E4D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Knee osteoarthritis: should your patient opt for hyaluronic acid injection?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220C0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55A15ABB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B1E7F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Meheux,C.J.;  McCulloch,P.C.;  Lintner,D.M.;  Varner,K.E.;  Harris,J.D.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1D7B80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17A5E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Efficacy of Intra-articular Platelet-Rich Plasma Injections in Knee Osteoarthritis: A Systematic Review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43946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1B17F05E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22A8E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Melo Gomes,J.A.;  Roth,S.H.;  Zeeh,J.;  Bruyn,G.A.;  Woods,E.M.;  Geis,G.S.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B762A5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4FFF8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Double-blind comparison of efficacy and gastroduodenal safety of diclofenac/misoprostol, piroxicam, and naproxen in the treatment of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0B932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combined knee and hip patients without subgroups; no outcomes of interest</w:t>
            </w:r>
          </w:p>
        </w:tc>
      </w:tr>
      <w:tr w:rsidR="00EE538D" w:rsidRPr="00EE538D" w14:paraId="3F9A6D36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6D136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Melton,J.W.,III;  Lussier,A.;  Ward,J.R.;  Neustadt,D.;  Multz,C.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8E144E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1978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ADF5E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Naproxen vs. aspirin in osteoarthritis of the hip and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BEED1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Mixed site of OA; hip and knee data combined</w:t>
            </w:r>
          </w:p>
        </w:tc>
      </w:tr>
      <w:tr w:rsidR="00EE538D" w:rsidRPr="00EE538D" w14:paraId="5E565348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5C930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Metcalf,K.B.;  Mandelbaum,B.R.;  McIlwraith,C.W.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802D6F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5BCB4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Application of Platelet-Rich Plasma to Disorders of the Knee Joint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920F0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372B7601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C5DAA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Meunier,A.;  Aspenberg,P.;  Good,L.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622F48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2009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BCA53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Celecoxib does not appear to affect prosthesis fixation in total knee replacement: A randomized study using radiostereometry in 50 patients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1BE4F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&lt;60 patients</w:t>
            </w:r>
          </w:p>
        </w:tc>
      </w:tr>
      <w:tr w:rsidR="00EE538D" w:rsidRPr="00EE538D" w14:paraId="74E0CA8C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5AC68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Meunier,A.;  Lisander,B.;  Good,L.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7EEB6E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2007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1AB24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Effects of celecoxib on blood loss, pain, and recovery of function after total knee replacement: a randomized placebo-controlled trial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35328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 per group; celecoxib vs placebo</w:t>
            </w:r>
          </w:p>
        </w:tc>
      </w:tr>
      <w:tr w:rsidR="00EE538D" w:rsidRPr="00EE538D" w14:paraId="6BCF2E28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C75BB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Meyerhoff,J.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1642E2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10DC5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Rofecoxib, 25 mg/d, was more effective than rofecoxib, 12.5 mg/d, celecoxib, or acetaminophen in osteoarthritis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E2331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commentary</w:t>
            </w:r>
          </w:p>
        </w:tc>
      </w:tr>
      <w:tr w:rsidR="00EE538D" w:rsidRPr="00EE538D" w14:paraId="21DB7AB7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2A99D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Mibielli,M.A.;  Nunes,C.P.;  Cezar,P.H.N.;  Mezitis,S.G.E.;  Daher,J.P.L.;  Ozeri,D.;  Bendavit,G.G.;  De,Paoli F.;  Oliveira,L.;  Geller,M.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5C7066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2009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50C1B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Osteoarthritis: Clinical evaluation of diclofenac combined with the B complex vitamins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252A7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specific to OAK; hand and hip patients included</w:t>
            </w:r>
          </w:p>
        </w:tc>
      </w:tr>
      <w:tr w:rsidR="00EE538D" w:rsidRPr="00EE538D" w14:paraId="4CAD4995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FF83A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Michael,J.W.-P.;  Schluter-Brust,K.U.;  Eysel,P.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69F728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3B859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The epidemiology, etiology, diagnosis, and treatment of osteoarthritis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808CF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74894B58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ECAF2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Migliore,A.;  Giovannangeli,F.;  Granata,M.;  Lagana,B.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080C5C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CF112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Hylan g-f 20: review of its safety and efficacy in the management of joint pain in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D2801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231F8BCE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1C705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MILLER,J.H.;  WHITE,J.;  NORTON,T.H.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0FBAAA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1958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78D08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The value of intra-articular injections in osteoarthritis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E5349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&lt;30 knee patients per group</w:t>
            </w:r>
          </w:p>
        </w:tc>
      </w:tr>
      <w:tr w:rsidR="00EE538D" w:rsidRPr="00EE538D" w14:paraId="410784D7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43168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Miller,L.E.;  Block,J.E.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C532AF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36290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US-Approved Intra-Articular Hyaluronic Acid Injections are Safe and Effective in Patients with Knee Osteoarthritis: Systematic Review and Meta-Analysis of Randomized, Saline-Controlled Trials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D1005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55AF3204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80078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Miltner,O.;  Schneider,U.;  Siebert,C.H.;  Niedhart,C.;  Niethard,F.U.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AD43DF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11919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Efficacy of intraarticular hyaluronic acid in patients with osteoarthritis--a prospective clinical trial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0AFD9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subject's contralateral knee was control group</w:t>
            </w:r>
          </w:p>
        </w:tc>
      </w:tr>
      <w:tr w:rsidR="00EE538D" w:rsidRPr="00EE538D" w14:paraId="7216B1D2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1EAB1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Miranda,J.A.;  Stanley,P.;  Gore,K.;  Turner,J.;  Dias,R.;  Rees,H.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96001F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8F87A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 preclinical physiological assay to test modulation of knee joint pain in the spinal cord: effects of oxycodone and naproxen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538B5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animal study</w:t>
            </w:r>
          </w:p>
        </w:tc>
      </w:tr>
      <w:tr w:rsidR="00EE538D" w:rsidRPr="00EE538D" w14:paraId="5BE1A1EE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B0C9D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Modawal,A.;  Ferrer,M.;  Choi,H.K.;  Castle,J.A.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3BFD04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66806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Hyaluronic acid injections relieve knee pain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58FCA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3C760D95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0E0CB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Monticone,M.;  Frizziero,A.;  Rovere,G.;  Vittadini,F.;  Uliano,D.;  La,Bruna S.;  Gatto,R.;  Nava,C.;  Leggero,V.;  Masiero,S.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09A4FE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0B4AD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Hyaluronic acid intra-articular Injection and exercise therapy: effects on pain and disability in subjects affected by lower limb joints osteoarthritis. The Italian Society of Physical and Rehabilitation Medicine (SIMFER) systematic review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43C8A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3636F732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F3CF3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Moor,M.;  Jolie,P.;  Schreurs,F.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6152C2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B0DE4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Double blind comparison of tenoxicam diclofenac Na and placebo in patients suffering from coxarthrosis and /or gonarthrosis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4B2E2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poster; not comparison of interest</w:t>
            </w:r>
          </w:p>
        </w:tc>
      </w:tr>
      <w:tr w:rsidR="00EE538D" w:rsidRPr="00EE538D" w14:paraId="28D52911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B60F4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Moore,R.A.;  Moore,O.A.;  Derry,S.;  Peloso,P.M.;  Gammaitoni,A.R.;  Wang,H.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742580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CF872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Responder analysis for pain relief and numbers needed to treat in a meta-analysis of etoricoxib osteoarthritis trials: bridging a gap between clinical trials and clinical practice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7FB87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13CC1BC4" w14:textId="77777777" w:rsidTr="002644BF">
        <w:trPr>
          <w:trHeight w:val="264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9537B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Moreland,L.W.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860B7E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1999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73AF3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New therapeutic options for treating knee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15FE5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background info</w:t>
            </w:r>
          </w:p>
        </w:tc>
      </w:tr>
      <w:tr w:rsidR="00EE538D" w:rsidRPr="00EE538D" w14:paraId="1C3642FA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51E9D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Morishita,M.;  Ishida,K.;  Matsumoto,T.;  Kuroda,R.;  Kurosaka,M.;  Tsumura,N.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84F3CA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894A9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Intraoperative platelet-rich plasma does not improve outcomes of total knee arthroplasty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FEBA1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post TKA recovery PRP to control</w:t>
            </w:r>
          </w:p>
        </w:tc>
      </w:tr>
      <w:tr w:rsidR="00EE538D" w:rsidRPr="00EE538D" w14:paraId="23A8E675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B427E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Moskowitz,R.W.;  Sunshine,A.;  Brugger,A.;  Lefkowith,J.B.;  Zhao,W.W.;  Geis,G.S.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6B4312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F9034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American pain society pain questionnaire and other pain measures in the assessment of osteoarthritis pain: a pooled analysis of three celecoxib pivotal studies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005AD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pooled analysis; separate studies examined</w:t>
            </w:r>
          </w:p>
        </w:tc>
      </w:tr>
      <w:tr w:rsidR="00EE538D" w:rsidRPr="00EE538D" w14:paraId="311B84AE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9DEAE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Muller-Fassbender,H.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485B15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1987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DB07F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Double-blind clinical trial of S-adenosylmethionine versus ibuprofen in the treatment of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CCCE8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patients; not comparison of interest; SAMe, ibuprofen</w:t>
            </w:r>
          </w:p>
        </w:tc>
      </w:tr>
      <w:tr w:rsidR="00EE538D" w:rsidRPr="00EE538D" w14:paraId="1B71E3D9" w14:textId="77777777" w:rsidTr="002644BF">
        <w:trPr>
          <w:trHeight w:val="1320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BDE22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Myllykangas,LuosujÃ¤rvi R.;  Lu,H.S.;  Chen,S.L.;  Choon,D.;  Amante,C.;  Chow,C.T.;  Pasero,G.;  Genti,G.;  Sarembock,B.;  Zerbini,C.A.;  Vrijens,F.;  Moan,A.;  Rodgers,D.B.;  Tora,L.;  Laurenzi,M.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9A9F75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E40D7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Comparison of low-dose rofecoxib versus 1000 mg naproxen in patients with osteoarthritis. Results of two randomized treatment trials of six weeks duration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E47BE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naproxen vs rofecoxib</w:t>
            </w:r>
          </w:p>
        </w:tc>
      </w:tr>
      <w:tr w:rsidR="00EE538D" w:rsidRPr="00EE538D" w14:paraId="27A4EB28" w14:textId="77777777" w:rsidTr="002644BF">
        <w:trPr>
          <w:trHeight w:val="1320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3EC5A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Myllykangas-Luosujarvi,R.;  Lu,H.S.;  Chen,S.L.;  Choon,D.;  Amante,C.;  Chow,C.T.;  Pasero,G.;  Genti,G.;  Sarembock,B.;  Zerbini,C.A.;  Vrijens,F.;  Moan,A.;  Rodgers,D.B.;  De,Tora L.;  Laurenzi,M.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30D4D5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61C85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Comparison of low-dose rofecoxib versus 1000 mg naproxen in patients with osteoarthritis. Results of two randomized treatment trials of six weeks duration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4EBC9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</w:t>
            </w:r>
          </w:p>
        </w:tc>
      </w:tr>
      <w:tr w:rsidR="00EE538D" w:rsidRPr="00EE538D" w14:paraId="5A9B25C2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DE274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Nagaoka,I.;  Nabeshima,K.;  Murakami,S.;  Yamamoto,T.;  Watanabe,K.;  Tomonaga,A.;  Yamaguchi,H.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9504FC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ED3B0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Evaluation of the effects of a supplementary diet containing chicken comb extract on symptoms and cartilage metabolism in patients with knee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FF0CC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</w:t>
            </w:r>
          </w:p>
        </w:tc>
      </w:tr>
      <w:tr w:rsidR="00EE538D" w:rsidRPr="00EE538D" w14:paraId="17C6BBD6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04650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Namiki,O.;  Toyoshima,H.;  Morisaki,N.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A4D0C6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1982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EA393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Therapeutic effect of intra-articular injection of high molecular weight hyaluronic acid on osteoarthritis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A19B1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comparison group</w:t>
            </w:r>
          </w:p>
        </w:tc>
      </w:tr>
      <w:tr w:rsidR="00EE538D" w:rsidRPr="00EE538D" w14:paraId="16524232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20C05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National Institute for Health and Care Excellence (UK)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804512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E6672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Osteoarthritis: Care and Management in Adults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0F418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6EE042CB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C243B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Navarro,Sarabia F.;  Coronel,P.;  Collantes,E.;  Navarro,F.J.;  Serna,A.R.;  Naranjo,A.;  Gimeno,M.;  Herrero,Beaumont G.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ABBABC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2011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27AB9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 40-month multicentre, randomised placebo-controlled study to assess the efficacy and carry-over effect of repeated intra-articular injections of hyaluronic acid in knee osteoarthritis: the AMELIA project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EFA6D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outcomes of interest; OARSI responder rates</w:t>
            </w:r>
          </w:p>
        </w:tc>
      </w:tr>
      <w:tr w:rsidR="00EE538D" w:rsidRPr="00EE538D" w14:paraId="7F30D460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6F6B0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Neame,R.;  Zhang,W.;  Doherty,M.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6A643B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94001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 historic issue of the Annals: Three papers examine paracetamol in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D4C90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review</w:t>
            </w:r>
          </w:p>
        </w:tc>
      </w:tr>
      <w:tr w:rsidR="00EE538D" w:rsidRPr="00EE538D" w14:paraId="19C7EAA9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5067F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Nelson,F.R.;  Zvirbulis,R.A.;  Zonca,B.;  Li,K.W.;  Turner,S.M.;  Pasierb,M.;  Wilton,P.;  Martinez-Puig,D.;  Wu,W.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B1BA77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4B162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Erratum to: The effects of an oral preparation containing hyaluronic acid (Oralvisc((R))) on obese knee osteoarthritis patients determined by pain, function, bradykinin, leptin, inflammatory cytokines, and heavy water analyses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9D0B5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full article; correction</w:t>
            </w:r>
          </w:p>
        </w:tc>
      </w:tr>
      <w:tr w:rsidR="00EE538D" w:rsidRPr="00EE538D" w14:paraId="5D1B04F1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820CC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Neustadt,D.H.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309DF6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28A94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Long-term efficacy and safety of intra-articular sodium hyaluronate (Hyalgan(registered trademark)) in patients with osteoarthritis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F2EA8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comparison group; before and after with HA</w:t>
            </w:r>
          </w:p>
        </w:tc>
      </w:tr>
      <w:tr w:rsidR="00EE538D" w:rsidRPr="00EE538D" w14:paraId="1AA2042D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99869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Niccoli,L.;  Bellino,S.;  Cantini,F.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CD1E0E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06D8C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Renal tolerability of three commonly employed non-steroidal anti-inflammatory drugs in elderly patients with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B70E0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</w:t>
            </w:r>
          </w:p>
        </w:tc>
      </w:tr>
      <w:tr w:rsidR="00EE538D" w:rsidRPr="00EE538D" w14:paraId="50D1C200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86FFD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Nicol,W.J.;  Sarkin,T.L.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111472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1972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4A4E9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Indications for intra-articular steroid in osteo-arthritis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B6471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Correspondence </w:t>
            </w:r>
          </w:p>
        </w:tc>
      </w:tr>
      <w:tr w:rsidR="00EE538D" w:rsidRPr="00EE538D" w14:paraId="60B0FDAB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0C5DE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Niethard,F.U.;  Gold,M.S.;  Solomon,G.S.;  Liu,J.M.;  Unkauf,M.;  Albrecht,H.H.;  Elkik,F.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7A5F72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AC890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Efficacy of topical diclofenac diethylamine gel in osteoarthritis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11D1F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treatment of interest; acetaminophen as rescue</w:t>
            </w:r>
          </w:p>
        </w:tc>
      </w:tr>
      <w:tr w:rsidR="00EE538D" w:rsidRPr="00EE538D" w14:paraId="592E309F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007C8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NORCROSS,B.M.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B57CF1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1958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86EAB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Intra-articular administration of hydrocortisone in high concentration; use in treatment of arthritic knees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E83B0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RCT; summary doc</w:t>
            </w:r>
          </w:p>
        </w:tc>
      </w:tr>
      <w:tr w:rsidR="00EE538D" w:rsidRPr="00EE538D" w14:paraId="2274B0FB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0C27D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Nuesch,E.;  Trelle,S.;  Reichenbach,S.;  Rutjes,A.W.S.;  Tschannen,B.;  Altman,D.G.;  Egger,M.;  Juni,P.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623CE6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-32676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C727C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Small study effects in meta-analyses of osteoarthritis trials: Meta-epidemiological study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4F0B6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21EA59A8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B642C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Oka,H.;  Akune,T.;  Muraki,S.;  Tanaka,S.;  Kawaguchi,H.;  Nakamura,K.;  Yoshimura,N.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2BE171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74ABA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The mid-term efficacy of intra-articular hyaluronic acid injections on joint structure: a nested case control study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EA0C6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nested case control; IA HA vs no IA HA</w:t>
            </w:r>
          </w:p>
        </w:tc>
      </w:tr>
      <w:tr w:rsidR="00EE538D" w:rsidRPr="00EE538D" w14:paraId="4EC1B682" w14:textId="77777777" w:rsidTr="002644BF">
        <w:trPr>
          <w:trHeight w:val="264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7E492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Ormrod,D.;  Wellington,K.;  Wagstaff,A.J.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C8AC04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7BE94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Valdecoxib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B1EC4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3AD3539A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836FD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Oteo-Alvaro,A.;  Marin,M.T.;  Ruiz-Iban,M.A.;  Armada,B.;  Rejas,J.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668A68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D8A90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Treatment satisfaction after switching to another therapy in Spanish orthopaedic clinic outpatients with knee or hip osteoarthritis previously refractory to paracetamol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D82A1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an intervention study; no comparison of interest</w:t>
            </w:r>
          </w:p>
        </w:tc>
      </w:tr>
      <w:tr w:rsidR="00EE538D" w:rsidRPr="00EE538D" w14:paraId="65E2A7B2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3B0B0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Ottillinger,B.;  Gomor,B.;  Michel,B.A.;  Pavelka,K.;  Beck,W.;  Elsasser,U.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238580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C57DE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Efficacy and safety of eltenac gel in the treatment of knee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7BF13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treatment of interest; eltenac vs placebo topical gels</w:t>
            </w:r>
          </w:p>
        </w:tc>
      </w:tr>
      <w:tr w:rsidR="00EE538D" w:rsidRPr="00EE538D" w14:paraId="5928BD2C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483F2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Pagliara,L.;  Baldelli,A.;  Sanguineti,F.;  Siri,R.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AB1BFF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1986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5DF04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Proxen in the treatment of gonarthrosis. A controlled clinical double-blind study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D7000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if interest; proxen; naproxen; &lt;30 patients</w:t>
            </w:r>
          </w:p>
        </w:tc>
      </w:tr>
      <w:tr w:rsidR="00EE538D" w:rsidRPr="00EE538D" w14:paraId="5E573701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EE166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Pagnano,M.;  Westrich,G.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DE49F4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C7FBF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Successful nonoperative management of chronic osteoarthritis pain of the knee: safety and efficacy of retreatment with intra-articular hyaluronans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1B1DE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1F8758DF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E6068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Pai,S.K.;  Allgar,V.;  Giannoudis,P.V.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94D808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30A23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Are intra-articular injections of Hylan G-F 20 efficacious in painful osteoarthritis of the knee? A systematic review &amp; meta-analysis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CB123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227278DB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692B0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Pal,S.;  Thuppal,S.;  Reddy,K.J.;  Avasthi,S.;  Aggarwal,A.;  Bansal,H.;  Mohanasundaram,S.;  Bailleul,F.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A427A6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91D40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Long-Term (1-Year) Safety and Efficacy of a Single 6-mL Injection of Hylan G-F 20 in Indian Patients with Symptomatic Knee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812B9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comparison group; before and after with HA</w:t>
            </w:r>
          </w:p>
        </w:tc>
      </w:tr>
      <w:tr w:rsidR="00EE538D" w:rsidRPr="00EE538D" w14:paraId="602861F9" w14:textId="77777777" w:rsidTr="002644BF">
        <w:trPr>
          <w:trHeight w:val="264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932F1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Palacios,L.C.;  Jones,W.Y.;  Mayo,H.G.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8274C6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C6AD9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Do steroid injections help with osteoarthritis of the knee?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FE55A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review</w:t>
            </w:r>
          </w:p>
        </w:tc>
      </w:tr>
      <w:tr w:rsidR="00EE538D" w:rsidRPr="00EE538D" w14:paraId="443F58A5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436EC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Palferman,T.G.;  Struthers,G.R.;  Williams,P.I.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FE135A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1991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39209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Double-blind, parallel comparison of etodolac and naproxen in patients with osteoarthritis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A4F45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etodolac vs naproxen</w:t>
            </w:r>
          </w:p>
        </w:tc>
      </w:tr>
      <w:tr w:rsidR="00EE538D" w:rsidRPr="00EE538D" w14:paraId="137CC467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38890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Palmieri,B.;  Lodi,D.;  Capone,S.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ECEE1E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77A6F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Osteoarthritis and degenerative joint disease: Local treatment options update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4C9F0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review</w:t>
            </w:r>
          </w:p>
        </w:tc>
      </w:tr>
      <w:tr w:rsidR="00EE538D" w:rsidRPr="00EE538D" w14:paraId="6EF30AA5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87717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Palmieri,B.;  Rottigni,V.;  Iannitti,T.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19D2F4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BEAED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Preliminary study of highly cross-linked hyaluronic acid-based combination therapy for management of knee osteoarthritis-related pain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470E0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unequal doses of HA combination therapies</w:t>
            </w:r>
          </w:p>
        </w:tc>
      </w:tr>
      <w:tr w:rsidR="00EE538D" w:rsidRPr="00EE538D" w14:paraId="3FC2015B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EC5AC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Paramdeep,G.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640B85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1AA4D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Efficacy and tolerability of ginger (Zingiber officinale) in patients of osteoarthritis of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32966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 per group</w:t>
            </w:r>
          </w:p>
        </w:tc>
      </w:tr>
      <w:tr w:rsidR="00EE538D" w:rsidRPr="00EE538D" w14:paraId="308C7CE8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BAE28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Pareek,A.;  Chandurkar,N.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90AF5A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A401E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Comparison of gastrointestinal safety and tolerability of aceclofenac with diclofenac: a multicenter, randomized, double-blind study in patients with knee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E9346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only 1 target treatment; aceclofenac vs diclofenac</w:t>
            </w:r>
          </w:p>
        </w:tc>
      </w:tr>
      <w:tr w:rsidR="00EE538D" w:rsidRPr="00EE538D" w14:paraId="731BD363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A0A55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Paresce,E.;  Carabba,M.;  Angelini,M.;  Perbellini,A.;  Franchini,S.;  Colombo,S.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F34135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19893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Intra-articular hyaluronic acid in osteoarthritis of the knee. Middle-term study vs orgotein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B1B93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summary doc</w:t>
            </w:r>
          </w:p>
        </w:tc>
      </w:tr>
      <w:tr w:rsidR="00EE538D" w:rsidRPr="00EE538D" w14:paraId="76D40F88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897DB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Park,K.S.;  Choi,J.J.;  Kim,W.U.;  Min,J.K.;  Park,S.H.;  Cho,C.S.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A7CB89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38379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The efficacy of tramadol/acetaminophen combination tablets (Ultracet(R)) as add-on and maintenance therapy in knee osteoarthritis pain inadequately controlled by nonsteroidal anti-inflammatory drug (NSAID)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BA4AC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combination drug compared to various NSAID group</w:t>
            </w:r>
          </w:p>
        </w:tc>
      </w:tr>
      <w:tr w:rsidR="00EE538D" w:rsidRPr="00EE538D" w14:paraId="65DD2E2E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64C0A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Pasquali,Ronchetti,I;  Guerra,D.;  Taparelli,F.;  Boraldi,F.;  Bergamini,G.;  Mori,G.;  Zizzi,F.;  Frizziero,L.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4098D1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33804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Morphological analysis of knee synovial membrane biopsies from a randomized controlled clinical study comparing the effects of sodium hyaluronate (Hyalgan) and methylprednisolone acetate (Depomedrol) in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CE569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 vitro study</w:t>
            </w:r>
          </w:p>
        </w:tc>
      </w:tr>
      <w:tr w:rsidR="00EE538D" w:rsidRPr="00EE538D" w14:paraId="52DC0230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418BA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Patel,S.;  Dhillon,M.S.;  Aggarwal,S.;  Marwaha,N.;  Jain,A.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966F0F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2F8F0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Treatment with platelet-rich plasma is more effective than placebo for knee osteoarthritis: a prospective, double-blind, randomized trial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8FE89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best evidence; randomized by patient rather than knees with &lt;30 patients</w:t>
            </w:r>
          </w:p>
        </w:tc>
      </w:tr>
      <w:tr w:rsidR="00EE538D" w:rsidRPr="00EE538D" w14:paraId="272354DC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4CD0E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Pathy,M.S.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F6926B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1982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5BF9A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Osteoarthritis and non-steroidal and anti-inflammatory drugs: a multi-centre comparative study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861D6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Insufficient data; combined knee and hip patients</w:t>
            </w:r>
          </w:p>
        </w:tc>
      </w:tr>
      <w:tr w:rsidR="00EE538D" w:rsidRPr="00EE538D" w14:paraId="461E9E08" w14:textId="77777777" w:rsidTr="002644BF">
        <w:trPr>
          <w:trHeight w:val="264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7B3E3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Paul,S.;  Das,N.;  Ghosh,S.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0F541F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2009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1AF85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The effects of aceclofenac and nabumetone in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B4E0B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treatment of interest</w:t>
            </w:r>
          </w:p>
        </w:tc>
      </w:tr>
      <w:tr w:rsidR="00EE538D" w:rsidRPr="00EE538D" w14:paraId="634B2F9C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A17DE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Pavelka,K.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6827CB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CB498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Symptomatic treatment of osteoarthritis: paracetamol or NSAIDs?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D15F8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review</w:t>
            </w:r>
          </w:p>
        </w:tc>
      </w:tr>
      <w:tr w:rsidR="00EE538D" w:rsidRPr="00EE538D" w14:paraId="5F77C6C6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6E64E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Pavelka,K.,Jr.;  Sedlackova,M.;  Gatterova,J.;  Becvar,R.;  Pavelka,K.,Sr.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2143E9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372D9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Glycosaminoglycan polysulfuric acid (GAGPS) in osteoarthritis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DDD66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treatment of interest; GAGPS vs placebo</w:t>
            </w:r>
          </w:p>
        </w:tc>
      </w:tr>
      <w:tr w:rsidR="00EE538D" w:rsidRPr="00EE538D" w14:paraId="35C229F8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11761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Pavelka,K.;  Peliskova,Z.;  Stehlikova,H.;  Ratcliffe,S.;  Repas,C.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EC3A3A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1998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82B62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Intraindividual differences in pain relief and functional improvement in osteoarthritis with diclofenac or tramadol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931CB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&lt;60 patients with KOA</w:t>
            </w:r>
          </w:p>
        </w:tc>
      </w:tr>
      <w:tr w:rsidR="00EE538D" w:rsidRPr="00EE538D" w14:paraId="6235969A" w14:textId="77777777" w:rsidTr="002644BF">
        <w:trPr>
          <w:trHeight w:val="1320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D0E87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Pavelka,K.;  Uebelhart,D.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73AB47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2011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7E682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Efficacy evaluation of highly purified intra-articular hyaluronic acid (</w:t>
            </w:r>
            <w:proofErr w:type="gramStart"/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Sinovial(</w:t>
            </w:r>
            <w:proofErr w:type="gramEnd"/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registered trademark)) vs hylan G-F20 (Synvisc(registered trademark)) in the treatment of symptomatic knee osteoarthritis. A double-blind, controlled, randomized, parallel-group non-inferiority study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6F9F0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same drug diff formulation</w:t>
            </w:r>
          </w:p>
        </w:tc>
      </w:tr>
      <w:tr w:rsidR="00EE538D" w:rsidRPr="00EE538D" w14:paraId="5E6D05E4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DF8CE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Payne,M.W.;  Petrella,R.J.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2D5687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5D665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Viscosupplementation effect on proprioception in the osteoarthritic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2CD82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 per subgroup</w:t>
            </w:r>
          </w:p>
        </w:tc>
      </w:tr>
      <w:tr w:rsidR="00EE538D" w:rsidRPr="00EE538D" w14:paraId="32175807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87DEB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Pelletier,J.</w:t>
            </w:r>
            <w:proofErr w:type="gramEnd"/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-P.;  Martel-Pelletier,J.;  Raynauld,J.-P.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78A325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2006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179BE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Most recent developments in strategies to reduce the progression of structural changes in osteoarthritis: Today and tomorrow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C4E87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pubmed search revealed background info</w:t>
            </w:r>
          </w:p>
        </w:tc>
      </w:tr>
      <w:tr w:rsidR="00EE538D" w:rsidRPr="00EE538D" w14:paraId="0F32199B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98D7D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Pelletier,J.P.;  Raynauld,J.P.;  Caron,J.;  Mineau,F.;  Abram,F.;  Dorais,M.;  Haraoui,B.;  Choquette,D.;  Martel-Pelletier,J.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9E1287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39855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Decrease in serum level of matrix metalloproteinases is predictive of the disease-modifying effect of osteoarthritis drugs assessed by quantitative MRI in patients with knee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BCE1D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insufficient data; lack of FU data for outcomes of interest</w:t>
            </w:r>
          </w:p>
        </w:tc>
      </w:tr>
      <w:tr w:rsidR="00EE538D" w:rsidRPr="00EE538D" w14:paraId="6AD09D2A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0D10E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Peloso,P.M.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4D1260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C6E52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Opioid therapy for osteoarthritis of the hip and knee: Use it or lose it?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5137A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review</w:t>
            </w:r>
          </w:p>
        </w:tc>
      </w:tr>
      <w:tr w:rsidR="00EE538D" w:rsidRPr="00EE538D" w14:paraId="13DA59C6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2A479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Pena,M.;  Lizarazo,H.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089ADB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1991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29B63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Double-blind comparison of etodolac and naproxen in patients with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3F98E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etodolac vs naproxen</w:t>
            </w:r>
          </w:p>
        </w:tc>
      </w:tr>
      <w:tr w:rsidR="00EE538D" w:rsidRPr="00EE538D" w14:paraId="05340645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B2B1B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Peniston,J.H.;  Gold,M.S.;  Wieman,M.S.;  Alwine,L.K.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58501B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06167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Tolerability of diclofenac sodium 1% gel with concomitant medications known to interact with diclofenac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98BA6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treatment of interest</w:t>
            </w:r>
          </w:p>
        </w:tc>
      </w:tr>
      <w:tr w:rsidR="00EE538D" w:rsidRPr="00EE538D" w14:paraId="61886D67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E13A6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Percope de Andrade,M.A.;  Campos,T.V.;  Abreu-E-Silva GM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8ADAEF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FDE84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Supplementary methods in the nonsurgical treatment of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C4C36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7A59706E" w14:textId="77777777" w:rsidTr="002644BF">
        <w:trPr>
          <w:trHeight w:val="2640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D9EA5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Perez,Busquier M.;  Calero,E.;  Rodriguez,M.;  Castellon,Arce P.;  Bermudez,A.;  Linares,L.F.;  Mesa,J.;  Ffernandez,Crisostomos C.;  Garcia,C.;  Garcia,Lopez A.;  Valenzuela,A.;  Povedano,A.;  Garcia,Perez S.;  Lopez,M.A.;  Caliz,R.;  Garcia,Villalba F.;  Cano,M.;  Gines,Martinez F.;  Gonzalez,J.;  Caracuel,M.A.;  Roldan,R.;  Guzman,Ubeda M.;  Gonzalez,A.;  Marenco de la Fuente IL;  Alepuz,Pou M.;  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0041AE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1997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E498E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Comparison of aceclofenac with piroxicam in the treatment of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CA0CC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comparison of interest; meloxicam, aceclofenac, placebo</w:t>
            </w:r>
          </w:p>
        </w:tc>
      </w:tr>
      <w:tr w:rsidR="00EE538D" w:rsidRPr="00EE538D" w14:paraId="62DC29A2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3B1E1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Petersen,S.G.;  Saxne,T.;  Heinegard,D.;  Hansen,M.;  Holm,L.;  Koskinen,S.;  Stordal,C.;  Christensen,H.;  Aagaard,P.;  Kjaer,M.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FDB151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88584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Glucosamine but not ibuprofen alters cartilage turnover in osteoarthritis patients in response to physical training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AF6C5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&lt;60 patients</w:t>
            </w:r>
          </w:p>
        </w:tc>
      </w:tr>
      <w:tr w:rsidR="00EE538D" w:rsidRPr="00EE538D" w14:paraId="520C54D2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36188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Peterson,C.;  Hodler,J.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56A883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8B846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Evidence-based radiology (part 2): Is there sufficient research to support the use of therapeutic injections into the peripheral joints?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6342F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57BCAF6E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1ECF6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Petrella,R.J.;  Cogliano,A.;  Decaria,J.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06CD4D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2008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FECFA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Combining two hyaluronic acids in osteoarthritis of the knee: a randomized, double-blind, placebo-controlled trial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70000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insufficient data; lack of clear means, SD, or CI for FU</w:t>
            </w:r>
          </w:p>
        </w:tc>
      </w:tr>
      <w:tr w:rsidR="00EE538D" w:rsidRPr="00EE538D" w14:paraId="5993F911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A2FEF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Petrella,R.J.;  Decaria,J.;  Petrella,M.J.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1C4FDB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2011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303D6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Long term efficacy and safety of a combined low and high molecular weight hyaluronic acid in the treatment of osteoarthritis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B179A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outcomes of interest; percent of changes</w:t>
            </w:r>
          </w:p>
        </w:tc>
      </w:tr>
      <w:tr w:rsidR="00EE538D" w:rsidRPr="00EE538D" w14:paraId="32182F9C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C6EA6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Petrella,R.J.;  DiSilvestro,M.D.;  Hildebrand,C.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1A3F9E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07429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Effects of hyaluronate sodium on pain and physical functioning in osteoarthritis of the knee: a randomized, double-blind, placebo-controlled clinical trial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92DC4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 per group; HA, placebo, diclofenac</w:t>
            </w:r>
          </w:p>
        </w:tc>
      </w:tr>
      <w:tr w:rsidR="00EE538D" w:rsidRPr="00EE538D" w14:paraId="14706317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E73B8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Petrella,R.J.;  Emans,P.J.;  Alleyne,J.;  Dellaert,F.;  Gill,D.P.;  Maroney,M.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E38B4E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63D9F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Safety and performance of Hydros and Hydros-TA for knee osteoarthritis: a prospective, multicenter, randomized, double-blind feasibility trial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ADE67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comparison group; same drug multiple doses</w:t>
            </w:r>
          </w:p>
        </w:tc>
      </w:tr>
      <w:tr w:rsidR="00EE538D" w:rsidRPr="00EE538D" w14:paraId="53871AE9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9631D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Petrella,R.J.;  Emans,P.J.;  Alleyne,J.;  Dellaert,F.;  Gill,D.P.;  Maroney,M.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01C4D7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E9427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Safety and performance of Hydros and Hydros-TA for knee osteoarthritis: A prospective, multicenter, randomized, double-blind feasibility trial Clinical rheumatology and osteoporosis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A8EC8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same drug diff formulation</w:t>
            </w:r>
          </w:p>
        </w:tc>
      </w:tr>
      <w:tr w:rsidR="00EE538D" w:rsidRPr="00EE538D" w14:paraId="7A8F5201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0400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Petrella,R.J.;  Petrella,M.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44144B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2006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CB685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 prospective, randomized, double-blind, placebo controlled study to evaluate the efficacy of intraarticular hyaluronic acid for osteoarthritis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6F013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&lt;4 week FU for HA vs placebo</w:t>
            </w:r>
          </w:p>
        </w:tc>
      </w:tr>
      <w:tr w:rsidR="00EE538D" w:rsidRPr="00EE538D" w14:paraId="0B9077A4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49F03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Phiphobmongkol,V.;  Sudhasaneya,V.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905D26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2009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522A0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The effectiveness and safety of intra-articular injection of sodium hyaluronate (500-730 kDa) in the treatment of patients with painful knee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22793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 per group; no comparison group</w:t>
            </w:r>
          </w:p>
        </w:tc>
      </w:tr>
      <w:tr w:rsidR="00EE538D" w:rsidRPr="00EE538D" w14:paraId="0D78B0B3" w14:textId="77777777" w:rsidTr="002644BF">
        <w:trPr>
          <w:trHeight w:val="264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4A877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Phleps,W.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3B1B73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98C7F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Overview on clinical data of dexibuprofen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3D447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24A3A7D1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1F753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Pietrogrande,V.;  Melanotte,P.L.;  D'Agnolo,B.;  Ulivi,M.;  Benigni,G.A.;  Turchetto,L.;  Pierfederici,P.;  Perbellini,A.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E126BC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1991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97CD0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Hyaluronic acid versus methylprednisolone intra-articularly injected for treatment of osteoarthritis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A100A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confounding treatments; sig diff in NSAID consumption between HA and MPA groups; single blinded</w:t>
            </w:r>
          </w:p>
        </w:tc>
      </w:tr>
      <w:tr w:rsidR="00EE538D" w:rsidRPr="00EE538D" w14:paraId="4C914FDB" w14:textId="77777777" w:rsidTr="002644BF">
        <w:trPr>
          <w:trHeight w:val="184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69D4F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Pincus,T.;  Koch,G.G.;  Sokka,T.;  Lefkowith,J.;  Wolfe,F.;  Jordan,J.M.;  Luta,G.;  Callahan,L.F.;  Wang,X.;  Schwartz,T.;  Abramson,S.B.;  Caldwell,J.R.;  Harrell,R.A.;  Kremer,J.M.;  Lautzenheiser,R.L.;  Markenson,J.A.;  Schnitzer,T.J.;  Weaver,A.;  Cummins,P.;  Wilson,A.;  Morant,S.;  Fort,J.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1BF1FB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1EF36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 randomized, double-blind, crossover clinical trial of diclofenac plus misoprostol versus acetaminophen in patients with osteoarthritis of the hip or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6C088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&lt;80% patients have knee OA; combined data only</w:t>
            </w:r>
          </w:p>
        </w:tc>
      </w:tr>
      <w:tr w:rsidR="00EE538D" w:rsidRPr="00EE538D" w14:paraId="124F121F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B172C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Pincus,T.;  Wang,X.;  Chung,C.;  Sokka,T.;  Koch,G.G.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8D1D8D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B37B6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Patient preference in a crossover clinical trial of patients with osteoarthritis of the knee or hip: face validity of self-report questionnaire ratings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90BA7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outcomes of interest; responder rates and med preference after crossover</w:t>
            </w:r>
          </w:p>
        </w:tc>
      </w:tr>
      <w:tr w:rsidR="00EE538D" w:rsidRPr="00EE538D" w14:paraId="24F16F02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76F87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Platt,P.N.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26D8D4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1989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59109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Recent clinical experience with etodolac in the treatment of osteoarthritis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DD2C1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</w:t>
            </w:r>
          </w:p>
        </w:tc>
      </w:tr>
      <w:tr w:rsidR="00EE538D" w:rsidRPr="00EE538D" w14:paraId="04ADA493" w14:textId="77777777" w:rsidTr="002644BF">
        <w:trPr>
          <w:trHeight w:val="1320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3C74D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Poitras,S.;  Rossignol,M.;  Avouac,J.;  Avouac,B.;  Cedraschi,C.;  Nordin,M.;  Rousseaux,C.;  Rozenberg,S.;  Savarieau,B.;  Thoumie,P.;  Valat,J.P.;  Vignon,E.;  Hilliquin,P.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5B697E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EAFD9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Management recommendations for knee osteoarthritis: how usable are they?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1026D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6EE0F6D5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8F58E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Pope,J.E.;  Prashker,M.;  Anderson,J.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530E14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5005E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The efficacy and cost effectiveness of N of 1 studies with diclofenac compared to standard treatment with nonsteroidal antiinflammatory drugs in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FE892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 of 1</w:t>
            </w:r>
          </w:p>
        </w:tc>
      </w:tr>
      <w:tr w:rsidR="00EE538D" w:rsidRPr="00EE538D" w14:paraId="43529FE4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6A3CD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Porcheret,M.;  Jordan,K.;  Croft,P.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AD00DC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2007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06E25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Treatment of knee pain in older adults in primary care: development of an evidence-based model of care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253AE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3FA91A51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CCC91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Printz,J.O.;  Lee,J.J.;  Knesek,M.;  Urquhart,A.G.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4B5A55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D56D0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Conflict of interest in the assessment of hyaluronic acid injections for osteoarthritis of the knee: an updated systematic review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C5ADC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40928834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63598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Puhl,W.;  Bernau,A.;  Greiling,H.;  Kopcke,W.;  Pforringer,W.;  Steck,K.J.;  Zacher,J.;  Scharf,H.P.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6EBAE1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0428F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Intra-articular sodium hyaluronate in osteoarthritis of the knee: a multicenter, double-blind study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A4AD2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comparison of interest; control group is low dose HA</w:t>
            </w:r>
          </w:p>
        </w:tc>
      </w:tr>
      <w:tr w:rsidR="00EE538D" w:rsidRPr="00EE538D" w14:paraId="29AA6703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801C1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Punzi,L.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C27918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AC664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Intra-articular sodium hyaluronate reduces pain and improves function in osteoarthritis of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DCCCD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summary doc</w:t>
            </w:r>
          </w:p>
        </w:tc>
      </w:tr>
      <w:tr w:rsidR="00EE538D" w:rsidRPr="00EE538D" w14:paraId="767F5171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3EA5F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Qiu,G.X.;  Gao,S.N.;  Giacovelli,G.;  Rovati,L.;  Setnikar,I.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71162C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1998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6C66F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Efficacy and safety of glucosamine sulfate versus ibuprofen in patients with knee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B7929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glucosamine vs ibuprofen</w:t>
            </w:r>
          </w:p>
        </w:tc>
      </w:tr>
      <w:tr w:rsidR="00EE538D" w:rsidRPr="00EE538D" w14:paraId="2F366232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644AC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Raman,R.;  Dutta,A.;  Day,N.;  Sharma,H.K.;  Shaw,C.J.;  Johnson,G.V.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963991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2008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2B582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Efficacy of Hylan G-F 20 and Sodium Hyaluronate in the treatment of osteoarthritis of the knee -- a prospective randomized clinical trial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E0A56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1 target treatment; 2 different types of HA</w:t>
            </w:r>
          </w:p>
        </w:tc>
      </w:tr>
      <w:tr w:rsidR="00EE538D" w:rsidRPr="00EE538D" w14:paraId="7D1DA93C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61E2B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Rastogi,S.;  Sharma,V.K.;  Chandra,R.;  Sivaraman,S.T.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437C6B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08EAF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Open label multicentre trial on safety and efficacy of intra-articular hyaluronic acid in the treatment of osteoarthritis of the knee - A prospective study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2AD44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 per group; no comparison group</w:t>
            </w:r>
          </w:p>
        </w:tc>
      </w:tr>
      <w:tr w:rsidR="00EE538D" w:rsidRPr="00EE538D" w14:paraId="0B28105A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F26B0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Ravaud,P.;  Moulinier,L.;  Giraudeau,B.;  Ayral,X.;  Guerin,C.;  Noel,E.;  Thomas,P.;  Fautrel,B.;  Mazieres,B.;  Dougados,M.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005AFB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1999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AF49F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Effects of joint lavage and steroid injection in patients with osteoarthritis of the knee: results of a multicenter, randomized, controlled trial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B6640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 per subgroup</w:t>
            </w:r>
          </w:p>
        </w:tc>
      </w:tr>
      <w:tr w:rsidR="00EE538D" w:rsidRPr="00EE538D" w14:paraId="24FD5B5F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07FBD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Rayegani,S.M.;  Raeissadat,S.A.;  Taheri,M.S.;  Babaee,M.;  Bahrami,M.H.;  Eliaspour,D.;  Ghorbani,E.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54B129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1D2DC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Does intra articular platelet rich plasma injection improve function, pain and quality of life in patients with osteoarthritis of the knee? A randomized clinical trial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7170B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blinding; confounding treatments</w:t>
            </w:r>
          </w:p>
        </w:tc>
      </w:tr>
      <w:tr w:rsidR="00EE538D" w:rsidRPr="00EE538D" w14:paraId="0104BC67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A704E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Raynauld,J.P.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74175D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1999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B137E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Clinical trials: impact of intraarticular steroid injections on the progression of knee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B99E9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summary doc</w:t>
            </w:r>
          </w:p>
        </w:tc>
      </w:tr>
      <w:tr w:rsidR="00EE538D" w:rsidRPr="00EE538D" w14:paraId="6CBAA5F2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BC76D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Raynauld,J.P.;  Goldsmith,C.H.;  Bellamy,N.;  Torrance,G.W.;  Polisson,R.;  Belovich,D.;  Pericak,D.;  Tugwell,P.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27CB28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A9939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Effectiveness and safety of repeat courses of hylan G-F 20 in patients with knee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8FBFB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appropriate care including various NSAIDs</w:t>
            </w:r>
          </w:p>
        </w:tc>
      </w:tr>
      <w:tr w:rsidR="00EE538D" w:rsidRPr="00EE538D" w14:paraId="58D32A25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7D266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Raynauld,J.P.;  Martel-Pelletier,J.;  Bias,P.;  Laufer,S.;  Haraoui,B.;  Choquette,D.;  Beaulieu,A.D.;  Abram,F.;  Dorais,M.;  Vignon,E.;  Pelletier,J.P.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382AFF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2009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D634B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Protective effects of licofelone, a 5-lipoxygenase and cyclo-oxygenase inhibitor, versus naproxen on cartilage loss in knee osteoarthritis: a first multicentre clinical trial using quantitative MRI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B1B75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licofelone vs naproxen</w:t>
            </w:r>
          </w:p>
        </w:tc>
      </w:tr>
      <w:tr w:rsidR="00EE538D" w:rsidRPr="00EE538D" w14:paraId="0F0FAFDA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04A75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Raynauld,J.P.;  Torrance,G.W.;  Band,P.A.;  Goldsmith,C.H.;  Tugwell,P.;  Walker,V.;  Schultz,M.;  Bellamy,N.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9526B3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FA764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 prospective, randomized, pragmatic, health outcomes trial evaluating the incorporation of hylan G-F 20 into the treatment paradigm for patients with knee osteoarthritis (Part 1 of 2): clinical results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99103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appropriate care including various NSAIDs</w:t>
            </w:r>
          </w:p>
        </w:tc>
      </w:tr>
      <w:tr w:rsidR="00EE538D" w:rsidRPr="00EE538D" w14:paraId="1DAA8F4F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D9F59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Reginster,J.Y.;  Malmstrom,K.;  Mehta,A.;  Bergman,G.;  Ko,A.T.;  Curtis,S.P.;  Reicin,A.S.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AE9E6F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2007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00CB3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Evaluation of the efficacy and safety of etoricoxib compared with naproxen in two, 138-week randomised studies of patients with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819E8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&lt;80% patients have knee OA; combined data only</w:t>
            </w:r>
          </w:p>
        </w:tc>
      </w:tr>
      <w:tr w:rsidR="00EE538D" w:rsidRPr="00EE538D" w14:paraId="03111563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48986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Reichenbach,S.;  Blank,S.;  Rutjes,A.W.;  Shang,A.;  King,E.A.;  Dieppe,P.A.;  Juni,P.;  Trelle,S.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0A6A14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2007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94348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Hylan versus hyaluronic acid for osteoarthritis of the knee: a systematic review and meta-analysis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AF8F1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7AE42C4D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6E3B1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Reid,M.C.;  Shengelia,R.;  Parker,S.J.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DD2604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08375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Pharmacologic Management of Osteoarthritis-Related Pain in Older Adults: A Review Shows that Many Drug Therapies Provide Small-to-Modest Pain Relief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3F5D1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7A6B270F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846F1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Reid,M.C.;  Shengelia,R.;  Parker,S.J.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A6E5ED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CF98C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Pharmacologic management of osteoarthritis-related pain in older adults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23EDE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59C520D1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C670B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Reid,M.C.;  Shengelia,R.;  Parker,S.J.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DF2FDE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3C163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Pharmacologic management of osteoarthritis-related pain in older adults: a review shows that many drug therapies provide small-to-modest pain relief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2D092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40A53969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88D13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Riboh,J.C.;  Saltzman,B.M.;  Yanke,A.B.;  Fortier,L.;  Cole,B.J.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CFC66F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FC6FD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Effect of Leukocyte Concentration on the Efficacy of Platelet-Rich Plasma in the Treatment of Knee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5C152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7426CF07" w14:textId="77777777" w:rsidTr="002644BF">
        <w:trPr>
          <w:trHeight w:val="1584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9857B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Richmond,J.;  Hunter,D.;  Irrgang,J.;  Jones,M.H.;  Levy,B.;  Marx,R.;  Snyder-Mackler,L.;  Watters,W.C.,III;  Haralson,R.H.,III;  Turkelson,C.M.;  Wies,J.L.;  Boyer,K.M.;  Anderson,S.;  St,Andre J.;  Sluka,P.;  McGowan,R.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6A213B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2009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89CA2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Treatment of osteoarthritis of the knee (nonarthroplasty)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1CD51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6E2B6AF9" w14:textId="77777777" w:rsidTr="002644BF">
        <w:trPr>
          <w:trHeight w:val="184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E1484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Richmond,J.;  Hunter,D.;  Irrgang,J.;  Jones,M.H.;  Snyder-Mackler,L.;  Van,Durme D.;  Rubin,C.;  Matzkin,E.G.;  Marx,R.G.;  Levy,B.A.;  Watters III,W.C.;  Goldberg,M.J.;  Keith,M.;  Haralson III,R.H.;  Turkelson,C.M.;  Wies,J.L.;  Anderson,S.;  Boyer,K.;  Sluka,P.;  St,Andre J.;  McGowan,R.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9F0564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9EA43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American academy of orthopaedic surgeons clinical practice guideline on the treatment of osteoarthritis (OA)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0FD35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1FA5B43F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B3BF6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Rolf,C.G.;  Engstrom,B.;  Ohrvik,J.;  Valentin,A.;  Lilja,B.;  Levine,D.W.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C2B075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F82A6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 comparative study of the efficacy and safety of hyaluronan viscosupplements and placebo in patients with symptomatic and arthroscopy-verified cartilage pathology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7FB09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outcomes of interest</w:t>
            </w:r>
          </w:p>
        </w:tc>
      </w:tr>
      <w:tr w:rsidR="00EE538D" w:rsidRPr="00EE538D" w14:paraId="73150E9C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009B3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Roman,J.A.;  Chismol,J.;  Morales,M.;  Donderis,J.L.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5088DE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9F835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Intra-articular treatment with hyaluronic acid. Comparative study of Hyalgan and Adant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7E808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same drug diff formulation</w:t>
            </w:r>
          </w:p>
        </w:tc>
      </w:tr>
      <w:tr w:rsidR="00EE538D" w:rsidRPr="00EE538D" w14:paraId="100D0A4C" w14:textId="77777777" w:rsidTr="002644BF">
        <w:trPr>
          <w:trHeight w:val="1320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DE5B8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Ronchetti,I.P.;  Guerra,D.;  Taparelli,F.;  Boraldi,F.;  Bergamini,G.;  Mori,G.;  Zizzi,F.;  Frizziero,L.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6A1067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04086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Morphological analysis of knee synovial membrane biopsies from a randomized controlled clinical study comparing the effets of sodium hyaluronate (Hyalgan (registered trademark)) and methylprednisolone acetate (Depomedrol(registered trademark)) in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C307B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biopsy study</w:t>
            </w:r>
          </w:p>
        </w:tc>
      </w:tr>
      <w:tr w:rsidR="00EE538D" w:rsidRPr="00EE538D" w14:paraId="4A4AA21F" w14:textId="77777777" w:rsidTr="002644BF">
        <w:trPr>
          <w:trHeight w:val="264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50CC4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Roos,E.M.;  Juhl,C.B.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B9318F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AF012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Osteoarthritis 2012 year in review: Rehabilitation and outcomes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CC3CF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2CAC3E20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3A5E6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Rossini,M.;  Adami,S.;  Fracassi,E.;  Viapiana,O.;  Orsolini,G.;  Povino,M.R.;  Idolazzi,L.;  Gatti,D.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4522EF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5A128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Effects of intra-articular clodronate in the treatment of knee osteoarthritis: results of a double-blind, randomized placebo-controlled trial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85878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clodronate vs placebo</w:t>
            </w:r>
          </w:p>
        </w:tc>
      </w:tr>
      <w:tr w:rsidR="00EE538D" w:rsidRPr="00EE538D" w14:paraId="4F16FC20" w14:textId="77777777" w:rsidTr="002644BF">
        <w:trPr>
          <w:trHeight w:val="264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D8186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Roth,S.H.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2E26C1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91781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Diclofenac in the treatment of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B8796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background info</w:t>
            </w:r>
          </w:p>
        </w:tc>
      </w:tr>
      <w:tr w:rsidR="00EE538D" w:rsidRPr="00EE538D" w14:paraId="21C25507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333F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Roth,S.H.;  Shainhouse,J.Z.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7C4FA3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07E4B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Efficacy and safety of a topical diclofenac solution (pennsaid) in the treatment of primary osteoarthritis of the knee: a randomized, double-blind, vehicle-controlled clinical trial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DD819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treatment of interest; diclofenac vs placebo topical gels</w:t>
            </w:r>
          </w:p>
        </w:tc>
      </w:tr>
      <w:tr w:rsidR="00EE538D" w:rsidRPr="00EE538D" w14:paraId="154E7F79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44C41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Roubille,C.;  Pelletier,J.-P.;  Martel-Pelletier,J.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2351F6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0C3FA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New and emerging treatments for osteoarthritis management: Will the dream come true with personalized medicine?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F1E79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388BC8BB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7D02D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Rovati,L.C.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E33105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DC862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Clinical research in osteoarthritis: design and results of short-term and long-term trials with disease-modifying drugs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12567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review; commentary</w:t>
            </w:r>
          </w:p>
        </w:tc>
      </w:tr>
      <w:tr w:rsidR="00EE538D" w:rsidRPr="00EE538D" w14:paraId="10C093C9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A07C1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Rovensky,J.;  Micekova,D.;  Gubzova,Z.;  Fimmers,R.;  Lenhard,G.;  Vogtle-Junkert,U.;  Schreyger,F.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C51CC6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EDCE6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Treatment of knee osteoarthritis with a topical non-steroidal antiinflammatory drug. Results of a randomized, double-blind, placebo-controlled study on the efficacy and safety of a 5% ibuprofen cream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13B2D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treatment of interest</w:t>
            </w:r>
          </w:p>
        </w:tc>
      </w:tr>
      <w:tr w:rsidR="00EE538D" w:rsidRPr="00EE538D" w14:paraId="042F9632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F249E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Rutjes,A.W.;  Juni,P.;  da Costa,B.R.;  Trelle,S.;  Nuesch,E.;  Reichenbach,S.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0A127C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740AA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Viscosupplementation for osteoarthritis of the knee: a systematic review and meta-analysis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C92F7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3044BBCE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A1B01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SÃ¡nchez,M.;  Fiz,N.;  Azofra,J.;  Usabiaga,J.;  Aduriz,Recalde E.;  Garcia,Gutierrez A.;  Albillos,J.;  GÃ¡rate,R.;  Aguirre,J.J.;  Padilla,S.;  Orive,G.;  Anitua,E.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ED3779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7603F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 randomized clinical trial evaluating plasma rich in growth factors (PRGF-Endoret) versus hyaluronic acid in the short-term treatment of symptomatic knee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83AB0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duplicate of ID 363</w:t>
            </w:r>
          </w:p>
        </w:tc>
      </w:tr>
      <w:tr w:rsidR="00EE538D" w:rsidRPr="00EE538D" w14:paraId="0F8D429C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E5914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Saag,K.;  van der Heijde,D.;  Fisher,C.;  Samara,A.;  DeTora,L.;  Bolognese,J.;  Sperling,R.;  Daniels,B.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02F031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C53F6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Rofecoxib, a new cyclooxygenase 2 inhibitor, shows sustained efficacy, comparable with other nonsteroidal anti-inflammatory drugs: a 6-week and a 1-year trial in patients with osteoarthritis. Osteoarthritis Studies Group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1DFD5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&lt;80% patients have knee OA; combined data only</w:t>
            </w:r>
          </w:p>
        </w:tc>
      </w:tr>
      <w:tr w:rsidR="00EE538D" w:rsidRPr="00EE538D" w14:paraId="0E471A01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41172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Saggini,R.;  Di,Stefano A.;  Dodaj,I.;  Scarcello,L.;  Bellomo,R.G.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2189F6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B6599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Pes Anserine Bursitis in Symptomatic Osteoarthritis Patients: A Mesotherapy Treatment Study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97CAA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same drug diff application</w:t>
            </w:r>
          </w:p>
        </w:tc>
      </w:tr>
      <w:tr w:rsidR="00EE538D" w:rsidRPr="00EE538D" w14:paraId="4072A65B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BD52F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Saltzman,B.M.;  Campbell,K.A.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245C7D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FD1F4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 knee osteoarthritis, pharmacological interventions, with the exception of acetaminophen, significantly improve pain; with intra-articular administration being more effective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A6721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010828BB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64C30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Sambrook,P.N.;  Champion,G.D.;  Browne,C.D.;  Cairns,D.;  Cohen,M.L.;  Day,R.O.;  Graham,S.;  Handel,M.;  Jaworski,R.;  Kempler,S.;  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9AD8CD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1989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7C3AF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Corticosteroid injection for osteoarthritis of the knee: peripatellar compared to intra-articular route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EDFCC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patients, no outcomes of interest</w:t>
            </w:r>
          </w:p>
        </w:tc>
      </w:tr>
      <w:tr w:rsidR="00EE538D" w:rsidRPr="00EE538D" w14:paraId="2E834605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0F42E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Sampalis,J.S.;  Brownell,L.A.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86A83B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F0BEA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 randomized, double blind, placebo and active comparator controlled pilot study of UP446, a novel dual pathway inhibitor anti-inflammatory agent of botanical origin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CE0AD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&lt;30 patients </w:t>
            </w:r>
          </w:p>
        </w:tc>
      </w:tr>
      <w:tr w:rsidR="00EE538D" w:rsidRPr="00EE538D" w14:paraId="71539BB9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21F08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Samson,D.J.;  Grant,M.D.;  Ratko,T.A.;  Bonnell,C.J.;  Ziegler,K.M.;  Aronson,N.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1451AB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2007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8DC7A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Treatment of primary and secondary osteoarthritis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30B31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7FDA5021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89F9A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Sanchez,M.;  Anitua,E.;  Azofra,J.;  Aguirre,J.J.;  Andia,I.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3B2F71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2008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97EF9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Intra-articular injection of an autologous preparation rich in growth factors for the treatment of knee OA: a retrospective cohort study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CF897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retrospective cohort</w:t>
            </w:r>
          </w:p>
        </w:tc>
      </w:tr>
      <w:tr w:rsidR="00EE538D" w:rsidRPr="00EE538D" w14:paraId="6FEDF3FA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410C6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Sanchez,M.;  Fiz,N.;  Azofra,J.;  Usabiaga,J.;  Aduriz,Recalde E.;  Garcia,Gutierrez A.;  Albillos,J.;  Garate,R.;  Aguirre,J.J.;  Padilla,S.;  Orive,G.;  Anitua,E.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84D1F5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77936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 randomized clinical trial evaluating plasma rich in growth factors (PRGF-Endoret) versus hyaluronic acid in the short-term treatment of symptomatic knee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5F73E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PRGF vs placebo</w:t>
            </w:r>
          </w:p>
        </w:tc>
      </w:tr>
      <w:tr w:rsidR="00EE538D" w:rsidRPr="00EE538D" w14:paraId="1E35B1FB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B5AB3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Sands,G.H.;  Brown,P.B.;  Essex,M.N.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763E50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415B0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The Efficacy of Continuous Versus Intermittent Celecoxib Treatment in Osteoarthritis Patients with Body Mass Index &gt;/=30 and &lt;30 kg/</w:t>
            </w:r>
            <w:proofErr w:type="gramStart"/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m(</w:t>
            </w:r>
            <w:proofErr w:type="gramEnd"/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2.)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4DFED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same drug diff application</w:t>
            </w:r>
          </w:p>
        </w:tc>
      </w:tr>
      <w:tr w:rsidR="00EE538D" w:rsidRPr="00EE538D" w14:paraId="09F03248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F9AF0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Sands,G.H.;  Brown,P.B.;  Essex,M.N.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BD1010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1E123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The efficacy of continuous versus intermittent celecoxib treatment in osteoarthritis patients with body mass index (greater-than or equal to)30 and &lt;30 kg/m(2)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AD06F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same drug diff application</w:t>
            </w:r>
          </w:p>
        </w:tc>
      </w:tr>
      <w:tr w:rsidR="00EE538D" w:rsidRPr="00EE538D" w14:paraId="6571CDDC" w14:textId="77777777" w:rsidTr="002644BF">
        <w:trPr>
          <w:trHeight w:val="1584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C5A8D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Sawitzke,A.D.;  Shi,H.;  Finco,M.F.;  Dunlop,D.D.;  Bingham,C.O.,III;  Harris,C.L.;  Singer,N.G.;  Bradley,J.D.;  Silver,D.;  Jackson,C.G.;  Lane,N.E.;  Oddis,C.V.;  Wolfe,F.;  Lisse,J.;  Furst,D.E.;  Reda,D.J.;  Moskowitz,R.W.;  Williams,H.J.;  Clegg,D.O.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EAC174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2008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0C635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The effect of glucosamine and/or chondroitin sulfate on the progression of knee osteoarthritis: a report from the glucosamine/chondroitin arthritis intervention trial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4B150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outcome of interest; only concerned with JSW</w:t>
            </w:r>
          </w:p>
        </w:tc>
      </w:tr>
      <w:tr w:rsidR="00EE538D" w:rsidRPr="00EE538D" w14:paraId="0D5C2663" w14:textId="77777777" w:rsidTr="002644BF">
        <w:trPr>
          <w:trHeight w:val="1584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F34C7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Sawitzke,A.D.;  Shi,H.;  Finco,M.F.;  Dunlop,D.D.;  Harris,C.L.;  Singer,N.G.;  Bradley,J.D.;  Silver,D.;  Jackson,C.G.;  Lane,N.E.;  Oddis,C.V.;  Wolfe,F.;  Lisse,J.;  Furst,D.E.;  Bingham,C.O.;  Reda,D.J.;  Moskowitz,R.W.;  Williams,H.J.;  Clegg,D.O.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CA0989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DCBA7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Clinical efficacy and safety of glucosamine, chondroitin sulphate, their combination, celecoxib or placebo taken to treat osteoarthritis of the knee: 2-year results from GAIT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EA3E1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insufficient randomization; original data in ID 929</w:t>
            </w:r>
          </w:p>
        </w:tc>
      </w:tr>
      <w:tr w:rsidR="00EE538D" w:rsidRPr="00EE538D" w14:paraId="7AB0DCB1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39626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Say,F.;  Gurler,D.;  Yener,K.;  Bulbul,M.;  Malkoc,M.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8008D7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E005A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Platelet-rich plasma injection is more effective than hyaluronic acid in the treatment of knee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44F67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randomized</w:t>
            </w:r>
          </w:p>
        </w:tc>
      </w:tr>
      <w:tr w:rsidR="00EE538D" w:rsidRPr="00EE538D" w14:paraId="4CA63682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0F76D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Scale,D.;  Wobig,M.;  Wolpert,W.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4F491B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B48EC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Viscosupplementation of osteoarthritic knees with hylan: A treatment schedule study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D5B5A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 per group</w:t>
            </w:r>
          </w:p>
        </w:tc>
      </w:tr>
      <w:tr w:rsidR="00EE538D" w:rsidRPr="00EE538D" w14:paraId="2029BBF6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86029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Scharf,Y.;  Nahir,M.;  Schapira,D.;  Lorber,M.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1DAA13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1982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12919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 comparative study of naproxen with diclofenac sodium in osteoarthrosis of the knees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681CE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insufficient data</w:t>
            </w:r>
          </w:p>
        </w:tc>
      </w:tr>
      <w:tr w:rsidR="00EE538D" w:rsidRPr="00EE538D" w14:paraId="21105242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1C915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Schiff,M.;  Minic,M.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01F4E0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1C2FE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Comparison of the analgesic efficacy and safety of nonprescription doses of naproxen sodium and Ibuprofen in the treatment of osteoarthritis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65CA5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follow-up&lt;4 weeks</w:t>
            </w:r>
          </w:p>
        </w:tc>
      </w:tr>
      <w:tr w:rsidR="00EE538D" w:rsidRPr="00EE538D" w14:paraId="6E36BF9F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3081F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Schiff,M.H.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F6F8B0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1996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AF397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 comparison of Naprelan and Naprosyn in the treatment of osteoarthritis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3DBAD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outcomes of interest</w:t>
            </w:r>
          </w:p>
        </w:tc>
      </w:tr>
      <w:tr w:rsidR="00EE538D" w:rsidRPr="00EE538D" w14:paraId="623FEFD4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6222F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Schnitzer,T.J.;  Ekman,E.F.;  Spierings,E.L.;  Greenberg,H.S.;  Smith,M.D.;  Brown,M.T.;  West,C.R.;  Verburg,K.M.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E3F5EE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5E9F0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Efficacy and safety of tanezumab monotherapy or combined with non-steroidal anti-inflammatory drugs in the treatment of knee or hip osteoarthritis pain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06A04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mixed NSAID group vs tanezumab</w:t>
            </w:r>
          </w:p>
        </w:tc>
      </w:tr>
      <w:tr w:rsidR="00EE538D" w:rsidRPr="00EE538D" w14:paraId="0E54905A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E073A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Schnitzer,T.J.;  Fricke,Jr;  Gitton,X.;  Jayawardene,S.;  Sloan,V.S.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C1AD20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1B8E3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Lumiracoxib in the treatment of osteoarthritis, rheumatoid arthritis and acute postoperative dental pain: Results of three dose-response studies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2B11B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combined knee and hip patients without subgroup analysis; insufficient diclofenac info</w:t>
            </w:r>
          </w:p>
        </w:tc>
      </w:tr>
      <w:tr w:rsidR="00EE538D" w:rsidRPr="00EE538D" w14:paraId="6C942004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32768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Schnitzer,T.J.;  Kamin,M.;  Olson,W.H.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F91A56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1999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744F8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Tramadol allows reduction of naproxen dose among patients with naproxen-responsive osteoarthritis pain: a randomized, double-blind, placebo-controlled study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1BB24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tramadol; naproxen</w:t>
            </w:r>
          </w:p>
        </w:tc>
      </w:tr>
      <w:tr w:rsidR="00EE538D" w:rsidRPr="00EE538D" w14:paraId="0C4F510A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9D36D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Schnitzer,T.J.;  Kivitz,A.J.;  Lipetz,R.S.;  Sanders,N.;  Hee,A.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4C78B1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BF01C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Comparison of the COX-inhibiting nitric oxide donator AZD3582 and rofecoxib in treating the signs and symptoms of Osteoarthritis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B51E1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outcomes of interest for target treatment; naproxen vs placebo</w:t>
            </w:r>
          </w:p>
        </w:tc>
      </w:tr>
      <w:tr w:rsidR="00EE538D" w:rsidRPr="00EE538D" w14:paraId="2013C771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E49E7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Schnitzer,T.J.;  Tesser,J.R.;  Cooper,K.M.;  Altman,R.D.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9FE6B1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2009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61D54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 4-week randomized study of acetaminophen extended-release vs rofecoxib in knee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3F57B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acetaminophen; rofecoxib</w:t>
            </w:r>
          </w:p>
        </w:tc>
      </w:tr>
      <w:tr w:rsidR="00EE538D" w:rsidRPr="00EE538D" w14:paraId="6F218FE3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D6FEF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Scholtissen,S.;  Bruyere,O.;  Neuprez,A.;  Severens,J.L.;  Herrero-Beaumont,G.;  Rovati,L.;  Hiligsmann,M.;  Reginster,J.Y.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00E796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C1176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Glucosamine sulphate in the treatment of knee osteoarthritis: cost-effectiveness comparison with paracetamol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AB567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*no outcomes of interest</w:t>
            </w:r>
          </w:p>
        </w:tc>
      </w:tr>
      <w:tr w:rsidR="00EE538D" w:rsidRPr="00EE538D" w14:paraId="1EC54C9C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99E42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Schuermans,Y.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D3CE7F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1983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A5958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Comparison of suprofen and ibuprofen in the treatment of pain secondary to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657EF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&lt;30 patients; not comparison of interest; suprofen; ibuprofen </w:t>
            </w:r>
          </w:p>
        </w:tc>
      </w:tr>
      <w:tr w:rsidR="00EE538D" w:rsidRPr="00EE538D" w14:paraId="05F0381A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18C5F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Schumacher,H.R.;  Paul,C.;  Hitchon,C.A.;  El-Gabalawy,H.;  Zonay,L.;  Clayburne,G.;  Sieck,M.;  Schwab,E.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6EEDD7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2006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A746E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Hyaluronate effects on synovium and synovial fluid. A prospective blinded study in patients with osteoarthritis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57875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 per group</w:t>
            </w:r>
          </w:p>
        </w:tc>
      </w:tr>
      <w:tr w:rsidR="00EE538D" w:rsidRPr="00EE538D" w14:paraId="13BE55BA" w14:textId="77777777" w:rsidTr="002644BF">
        <w:trPr>
          <w:trHeight w:val="264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A4FDF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Scott,D.;  Kowalczyk,A.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AF88E8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2007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23EB2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Osteoarthritis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00D37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34099872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EB88F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Scott,D.L.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F1BDF2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10EDC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Guidelines for the diagnosis, investigation and management of osteoarthritis of the hip and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7F486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guideline review</w:t>
            </w:r>
          </w:p>
        </w:tc>
      </w:tr>
      <w:tr w:rsidR="00EE538D" w:rsidRPr="00EE538D" w14:paraId="1F0CF72D" w14:textId="77777777" w:rsidTr="002644BF">
        <w:trPr>
          <w:trHeight w:val="1584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2A1F0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Scott,D.L.;  Berry,H.;  Capell,H.;  Coppock,J.;  Daymond,T.;  Doyle,D.V.;  Fernandes,L.;  Hazleman,B.;  Hunter,J.;  Huskisson,E.C.;  Jawad,A.;  Jubb,R.;  Kennedy,T.;  McGill,P.;  Nichol,F.;  Palit,J.;  Webley,M.;  Woolf,A.;  Wotjulewski,J.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F48883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25DBE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The long-term effects of non-steroidal anti-inflammatory drugs in osteoarthritis of the knee: a randomized placebo-controlled trial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73519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comparison of interest; indomethacin, tiaprofenic acid, placebo</w:t>
            </w:r>
          </w:p>
        </w:tc>
      </w:tr>
      <w:tr w:rsidR="00EE538D" w:rsidRPr="00EE538D" w14:paraId="34BC127D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73488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Sezgin,M.;  Demirel,A.C.;  Karaca,C.;  Ortancil,O.;  Ulkar,G.B.;  Kanik,A.;  Cakci,A.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B2FC7A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8C911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Does hyaluronan affect inflammatory cytokines in knee osteoarthritis?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A6DEB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 per group; single blind</w:t>
            </w:r>
          </w:p>
        </w:tc>
      </w:tr>
      <w:tr w:rsidR="00EE538D" w:rsidRPr="00EE538D" w14:paraId="3C97DEF9" w14:textId="77777777" w:rsidTr="002644BF">
        <w:trPr>
          <w:trHeight w:val="264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1E1BC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Shah,K.D.;  Wright,V.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1D71DF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A64F2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Intra-articular hydrocortisone in osteo-arthrosis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376E8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not comparison of interest; hydrocortisone </w:t>
            </w:r>
          </w:p>
        </w:tc>
      </w:tr>
      <w:tr w:rsidR="00EE538D" w:rsidRPr="00EE538D" w14:paraId="3243B06D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51DDA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Shamoon,M.;  Hochberg,M.C.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B06E43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82D51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The role of acetaminophen in the management of patients with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35712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review</w:t>
            </w:r>
          </w:p>
        </w:tc>
      </w:tr>
      <w:tr w:rsidR="00EE538D" w:rsidRPr="00EE538D" w14:paraId="75D6567B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D420B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Sheldon,E.A.;  Beaulieu,A.;  Paster,Z.;  Yu,S.;  Rebuli,R.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F7BB2A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2008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D3F3F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Long-term efficacy and safety of lumiracoxib 100 mg: an open-label extension of a 13-week randomized controlled trial in patients with primary osteoarthritis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42AC3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extension study; open-label; no comparison group; no washout period</w:t>
            </w:r>
          </w:p>
        </w:tc>
      </w:tr>
      <w:tr w:rsidR="00EE538D" w:rsidRPr="00EE538D" w14:paraId="51134494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C0A0F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Shen,H.;  Sprott,H.;  Aeschlimann,A.;  Gay,R.E.;  Michel,B.A.;  Gay,S.;  Sprott,H.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EC523E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2006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1BC99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Analgesic action of acetaminophen in symptomatic osteoarthritis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10D6F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</w:t>
            </w:r>
          </w:p>
        </w:tc>
      </w:tr>
      <w:tr w:rsidR="00EE538D" w:rsidRPr="00EE538D" w14:paraId="34074750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3AB80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Shen,X.;  Gatti,R.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B20130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E46DF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The safety and efficacy of intra-articular dual molecular weighted hyaluronic Acid in the treatment of knee osteoarthritis: the I.d.e.h.a. Study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5BB3A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comparison group; multiple doses of HA</w:t>
            </w:r>
          </w:p>
        </w:tc>
      </w:tr>
      <w:tr w:rsidR="00EE538D" w:rsidRPr="00EE538D" w14:paraId="0D01FA64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478C6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Shimizu,M.;  Higuchi,H.;  Takagishi,K.;  Shinozaki,T.;  Kobayashi,T.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E1F1B5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027F9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Clinical and biochemical characteristics after intra-articular injection for the treatment of osteoarthritis of the knee: prospective randomized study of sodium hyaluronate and corticosteroid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E6F2E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 per group</w:t>
            </w:r>
          </w:p>
        </w:tc>
      </w:tr>
      <w:tr w:rsidR="00EE538D" w:rsidRPr="00EE538D" w14:paraId="34FC4E07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EF79B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Silverstein,E.;  Leger,R.;  Shea,K.P.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1D1B7A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2007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B3E16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The use of intra-articular hylan G-F 20 in the treatment of symptomatic osteoarthritis of the shoulder: a preliminary study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DBDEB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glenohumeral osteoarthritis; case series; &lt;60 patients</w:t>
            </w:r>
          </w:p>
        </w:tc>
      </w:tr>
      <w:tr w:rsidR="00EE538D" w:rsidRPr="00EE538D" w14:paraId="26C2C2EB" w14:textId="77777777" w:rsidTr="002644BF">
        <w:trPr>
          <w:trHeight w:val="1584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4A2ED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Silverstein,F.E.;  Faich,G.;  Goldstein,J.L.;  Simon,L.S.;  Pincus,T.;  Whelton,A.;  Makuch,R.;  Eisen,G.;  Agrawal,N.M.;  Stenson,W.F.;  Burr,A.M.;  Zhao,W.W.;  Kent,J.D.;  Lefkowith,J.B.;  Verburg,K.M.;  Geis,G.S.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F304AF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07719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Gastrointestinal toxicity with celecoxib vs nonsteroidal anti-inflammatory drugs for osteoarthritis and rheumatoid arthritis: the CLASS study: A randomized controlled trial. Celecoxib Long-term Arthritis Safety Study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9E44D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outcomes of interest; GI based outcomes</w:t>
            </w:r>
          </w:p>
        </w:tc>
      </w:tr>
      <w:tr w:rsidR="00EE538D" w:rsidRPr="00EE538D" w14:paraId="55866EA0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BC85A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Simon,L.S.;  Lanza,F.L.;  Lipsky,P.E.;  Hubbard,R.C.;  Talwalker,S.;  Schwartz,B.D.;  Isakson,P.C.;  Geis,G.S.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60B1DD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1998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941C5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Preliminary study of the safety and efficacy of SC-58635, a novel cyclooxygenase 2 inhibitor: efficacy and safety in two placebo-controlled trials in osteoarthritis and rheumatoid arthritis, and studies of gastrointestinal and platelet effects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10F4A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follow-up&lt;4 weeks</w:t>
            </w:r>
          </w:p>
        </w:tc>
      </w:tr>
      <w:tr w:rsidR="00EE538D" w:rsidRPr="00EE538D" w14:paraId="588F7FEA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4EE6B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Singh,G.;  Fort,J.G.;  Goldstein,J.L.;  Levy,R.A.;  Hanrahan,P.S.;  Bello,A.E.;  Andrade-Ortega,L.;  Wallemark,C.;  Agrawal,N.M.;  Eisen,G.M.;  Stenson,W.F.;  Triadafilopoulos,G.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F6A8BD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2006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B450D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Celecoxib versus naproxen and diclofenac in osteoarthritis patients: SUCCESS-I Study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8D735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combined data; no subgroup of only knee patient data</w:t>
            </w:r>
          </w:p>
        </w:tc>
      </w:tr>
      <w:tr w:rsidR="00EE538D" w:rsidRPr="00EE538D" w14:paraId="242610FF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2B18A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Siraux,P.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5CFCE1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1977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5E318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Diclofenac (Voltaren) for the treatment of osteo-arthrosis: a double-blind comparison with naproxen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9E260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 per group; naproxen vs diclofenac</w:t>
            </w:r>
          </w:p>
        </w:tc>
      </w:tr>
      <w:tr w:rsidR="00EE538D" w:rsidRPr="00EE538D" w14:paraId="0F12F418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66C56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Skou,S.T.;  Roos,E.M.;  Laursen,M.B.;  Rathleff,M.S.;  Arendt-Nielsen,L.;  Simonsen,O.;  Rasmussen,S.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B0C8AD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0F8C2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Efficacy of multimodal, systematic non-surgical treatment of knee osteoarthritis for patients not eligible for a total knee replacement: a study protocol of a randomised controlled trial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7FD4C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multimodal, confounding treatments of interest</w:t>
            </w:r>
          </w:p>
        </w:tc>
      </w:tr>
      <w:tr w:rsidR="00EE538D" w:rsidRPr="00EE538D" w14:paraId="666D089F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2B04B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Skwara,A.;  Peterlein,C.D.;  Tibesku,C.O.;  Rosenbaum,D.;  Fuchs-Winkelmann,S.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611C67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2009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8B642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Changes of gait patterns and muscle activity after intraarticular treatment of patients with osteoarthritis of the knee: a prospective, randomised, doubleblind study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8ED42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 per group; HA vs steroid</w:t>
            </w:r>
          </w:p>
        </w:tc>
      </w:tr>
      <w:tr w:rsidR="00EE538D" w:rsidRPr="00EE538D" w14:paraId="7BE0913D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F0A7A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Skwara,A.;  Ponelis,R.;  Tibesku,C.O.;  Rosenbaum,D.;  Fuchs-Winkelmann,S.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5CC773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2009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5C648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Gait patterns after intraarticular treatment of patients with osteoarthritis of the knee--hyaluronan versus triamcinolone: a prospective, randomized, doubleblind, monocentric study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88D85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&lt;60 patients </w:t>
            </w:r>
          </w:p>
        </w:tc>
      </w:tr>
      <w:tr w:rsidR="00EE538D" w:rsidRPr="00EE538D" w14:paraId="6FBA6DC6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30D94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Smith,M.D.;  Wetherall,M.;  Darby,T.;  Esterman,A.;  Slavotinek,J.;  Roberts-Thomson,P.;  Coleman,M.;  Ahern,M.J.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0D60D2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48503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 randomized placebo-controlled trial of arthroscopic lavage versus lavage plus intra-articular corticosteroids in the management of symptomatic osteoarthritis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3B79B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main outcome of joint lavage; no CI or SD for secondary data</w:t>
            </w:r>
          </w:p>
        </w:tc>
      </w:tr>
      <w:tr w:rsidR="00EE538D" w:rsidRPr="00EE538D" w14:paraId="28F2C701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12398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Snijders,G.F.;  van den Ende,C.H.;  van den Bemt,B.J.;  van Riel,P.L.;  van den Hoogen,F.H.;  den Broeder,A.A.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356F11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F2D18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Treatment outcomes of a Numeric Rating Scale (NRS)-guided pharmacological pain management strategy in symptomatic knee and hip osteoarthritis in daily clinical practice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5C95F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cohort study; prognostic eval</w:t>
            </w:r>
          </w:p>
        </w:tc>
      </w:tr>
      <w:tr w:rsidR="00EE538D" w:rsidRPr="00EE538D" w14:paraId="1A20F8E6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C93EC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Solomon,L.;  Abrams,G.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79B108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1974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8952D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Orudis in the management of osteo-arthritis of the knee. A double-blind trial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3C51F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patients; insufficient data</w:t>
            </w:r>
          </w:p>
        </w:tc>
      </w:tr>
      <w:tr w:rsidR="00EE538D" w:rsidRPr="00EE538D" w14:paraId="05652D85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F961B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Spakova,T.;  Rosocha,J.;  Lacko,M.;  Harvanova,D.;  Gharaibeh,A.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27E68D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C4AD5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Treatment of knee joint osteoarthritis with autologous platelet-rich plasma in comparison with hyaluronic acid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3A3DE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prospective cohort design; no allocation or blinding methods discussed</w:t>
            </w:r>
          </w:p>
        </w:tc>
      </w:tr>
      <w:tr w:rsidR="00EE538D" w:rsidRPr="00EE538D" w14:paraId="149F21DF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900B2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Stam,W.;  Jansen,J.;  Taylor,S.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07B339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73816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Efficacy of etoricoxib, celecoxib, lumiracoxib, non-selective NSAIDs, and acetaminophen in osteoarthritis: a mixed treatment comparison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3905C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4D797170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E3308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Stengaard-Pedersen,K.;  Ekesbo,R.;  Karvonen,A.L.;  Lyster,M.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CA17BE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DA64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Celecoxib 200 mg q.d. is efficacious in the management of osteoarthritis of the knee or hip regardless of the time of dosing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E1760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comparison group; same drug multiple doses</w:t>
            </w:r>
          </w:p>
        </w:tc>
      </w:tr>
      <w:tr w:rsidR="00EE538D" w:rsidRPr="00EE538D" w14:paraId="4DB76A4D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01A47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Stitik,T.P.;  Blacksin,M.F.;  Stiskal,D.M.;  Kim,J.H.;  Foye,P.M.;  Schoenherr,L.;  Choi,E.S.;  Chen,B.;  Saunders,H.J.;  Nadler,S.F.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0E32DB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2007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C1D10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Efficacy and safety of hyaluronan treatment in combination therapy with home exercise for knee osteoarthritis pain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7DC33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 per group; no comparison group; same drug different doses</w:t>
            </w:r>
          </w:p>
        </w:tc>
      </w:tr>
      <w:tr w:rsidR="00EE538D" w:rsidRPr="00EE538D" w14:paraId="5E23FB3B" w14:textId="77777777" w:rsidTr="002644BF">
        <w:trPr>
          <w:trHeight w:val="264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75EAD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Stitik,T.P.;  Levy,J.A.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BEC593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2006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AE43D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Viscosupplementation (biosupplementation) for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6E363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background info</w:t>
            </w:r>
          </w:p>
        </w:tc>
      </w:tr>
      <w:tr w:rsidR="00EE538D" w:rsidRPr="00EE538D" w14:paraId="269C6F0A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69F94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Strand,V.;  Conaghan,P.G.;  Lohmander,L.S.;  Koutsoukos,A.D.;  Hurley,F.L.;  Bird,H.;  Brooks,P.;  Day,R.;  Puhl,W.;  Band,P.A.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8DC3E7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2006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A1795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An integrated analysis of five double-blind, randomized controlled trials evaluating the safety and efficacy of a hyaluronan product for intra-articular injection in osteoarthritis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B7F0C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review; bib reviewed</w:t>
            </w:r>
          </w:p>
        </w:tc>
      </w:tr>
      <w:tr w:rsidR="00EE538D" w:rsidRPr="00EE538D" w14:paraId="49BC30B4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5C925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Strand,V.;  McIntyre,L.F.;  Beach,W.R.;  Miller,L.E.;  Block,J.E.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663CC4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35F10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Safety and efficacy of US-approved viscosupplements for knee osteoarthritis: a systematic review and meta-analysis of randomized, saline-controlled trials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6CCB3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2613A1D7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A546A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Strand,V.;  Simon,L.S.;  Dougados,M.;  Sands,G.H.;  Bhadra,P.;  Breazna,A.;  Immitt,J.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953A29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2011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E4EC2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Treatment of osteoarthritis with continuous versus intermittent celecoxib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450D1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same drug diff application</w:t>
            </w:r>
          </w:p>
        </w:tc>
      </w:tr>
      <w:tr w:rsidR="00EE538D" w:rsidRPr="00EE538D" w14:paraId="0A02EE5B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348C5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Szanto,E.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F8101D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1977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8EF8B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Long-term follow-up of 90Yttrium-treated knee-joint 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E81F3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OAK patients; no treatment of interest; 90Yttrium; methyl-prednisolone acetate</w:t>
            </w:r>
          </w:p>
        </w:tc>
      </w:tr>
      <w:tr w:rsidR="00EE538D" w:rsidRPr="00EE538D" w14:paraId="4383BC25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7EDD5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Tamir,E.;  Robinson,D.;  Koren,R.;  Agar,G.;  Halperin,N.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FD5878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37F0F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Intra-articular hyaluronan injections for the treatment of osteoarthritis of the knee: a randomized, double blind, placebo controlled study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236FC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 per group; HA vs placebo; lack of clear means and SD</w:t>
            </w:r>
          </w:p>
        </w:tc>
      </w:tr>
      <w:tr w:rsidR="00EE538D" w:rsidRPr="00EE538D" w14:paraId="03EA7921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D5C0A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Tanaka,S.;  Ito,T.;  Mori,E.;  Muroga,T.;  Nakajima,A.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4C2E51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1976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99B1F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Double-blind study of Naproxen in osteoarthritis of the knee joint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4E2B9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 per group; naproxen vs placebo</w:t>
            </w:r>
          </w:p>
        </w:tc>
      </w:tr>
      <w:tr w:rsidR="00EE538D" w:rsidRPr="00EE538D" w14:paraId="3DD3795F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35887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Tang,A.C.;  Hong,W.H.;  Chen,H.C.;  Tang,S.F.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C1B7F2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BA698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Intra-articular intervention by hyaluronic acid for knee osteoarthritis can modify locomotor pattern of muscle activity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70074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case control; &lt;30 patients per group</w:t>
            </w:r>
          </w:p>
        </w:tc>
      </w:tr>
      <w:tr w:rsidR="00EE538D" w:rsidRPr="00EE538D" w14:paraId="039D9FC3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E3F7C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Tang,A.C.;  Tang,S.F.;  Hong,W.H.;  Chen,H.C.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A60F1E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9EF32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Kinetics features changes before and after intra-articular hyaluronic acid injections in patients with knee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E2DF4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all OA patients treated with HA</w:t>
            </w:r>
          </w:p>
        </w:tc>
      </w:tr>
      <w:tr w:rsidR="00EE538D" w:rsidRPr="00EE538D" w14:paraId="752C5BD4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06A90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Tasciotaoglu,F.;  Oner,C.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8F12F7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D741A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Efficacy of intra-articular sodium hyaluronate in the treatment of knee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FE9F2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 per group; HA vs MPA</w:t>
            </w:r>
          </w:p>
        </w:tc>
      </w:tr>
      <w:tr w:rsidR="00EE538D" w:rsidRPr="00EE538D" w14:paraId="072E8FB4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CBCAD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Telhag,H.;  Bach-Andersen,R.;  Persson,B.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31EA55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1981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F7904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 double-blind comparative evaluation of tolmetin versus naproxen in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65CB2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tolmetin; naproxen; mixed site of OA</w:t>
            </w:r>
          </w:p>
        </w:tc>
      </w:tr>
      <w:tr w:rsidR="00EE538D" w:rsidRPr="00EE538D" w14:paraId="43752830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4B904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Temple,A.R.;  Benson,G.D.;  Zinsenheim,J.R.;  Schweinle,J.E.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EAF439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2006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A7EEE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Multicenter, randomized, double-blind, active-controlled, parallel-group trial of the long-term (6-12 months) safety of acetaminophen in adult patients with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85A0C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Combined knee and hip patients</w:t>
            </w:r>
          </w:p>
        </w:tc>
      </w:tr>
      <w:tr w:rsidR="00EE538D" w:rsidRPr="00EE538D" w14:paraId="6C22DD66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93A0F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Tetik,S.;  Ones,K.;  Tetik,C.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93E4CD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BD4C9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Efficacy of intra-articular Hylan G-F 20 on osteoarthritis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30F48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injection comparison group; only exercise or no exercise for control</w:t>
            </w:r>
          </w:p>
        </w:tc>
      </w:tr>
      <w:tr w:rsidR="00EE538D" w:rsidRPr="00EE538D" w14:paraId="660B0961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948EE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Theiler,R.;  Bischoff,H.A.;  Good,M.;  Uebelhart,D.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3A659F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593F5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Rofecoxib improves quality of life in patients with hip or knee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E0618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comparison or treatment of interest; following rofecoxib patients</w:t>
            </w:r>
          </w:p>
        </w:tc>
      </w:tr>
      <w:tr w:rsidR="00EE538D" w:rsidRPr="00EE538D" w14:paraId="0CEDC91C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73C00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Thein,R.;  Haviv,B.;  Kidron,A.;  Bronak,S.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9BAF8F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AAA59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Intra-articular injection of hyaluronic acid following arthroscopic partial meniscectomy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9F64E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OAK patients; single blind surgical study</w:t>
            </w:r>
          </w:p>
        </w:tc>
      </w:tr>
      <w:tr w:rsidR="00EE538D" w:rsidRPr="00EE538D" w14:paraId="30FEDE93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48E19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Thomas,A.;  Eichenberger,G.;  Kempton,C.;  Pape,D.;  York,S.;  Decker,A.M.;  Kohia,M.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02E3A1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2009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E34A7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Recommendations for the treatment of knee osteoarthritis, using various therapy techniques, based on categorizations of a literature review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AB984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740B80F1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AD792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Tietze,D.C.;  Geissler,K.;  Borchers,J.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0DBF82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78BF1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The effects of platelet-rich plasma in the treatment of large-joint osteoarthritis: a systematic review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4869B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02C50EDF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5E8EF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Tinsley,B.A.;  Ferreira,J.V.;  Dukas,A.G.;  Mazzocca,A.D.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A08069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6B29C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Platelet-Rich Plasma Nonoperative Injection Therapy-A Review of Indications and Evidence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2E141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57B62B69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D83F0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Tiso,R.L.;  Tong-Ngork,S.;  Fredlund,K.L.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F7CD38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88D2C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Oral versus topical Ibuprofen for chronic knee pain: a prospective randomized pilot study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0A283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same drug diff application</w:t>
            </w:r>
          </w:p>
        </w:tc>
      </w:tr>
      <w:tr w:rsidR="00EE538D" w:rsidRPr="00EE538D" w14:paraId="483E816A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AC3C0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Todd,C.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87AD10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07147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Meeting the therapeutic challenge of the patient with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A8AE9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201557D5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F79FF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Torralba,T.P.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BFB19F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1976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0E0F2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 short term between patient comparison of diclofenac sodium and acetylsalicylic acid in osteoarthritis of the knee and hip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67542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 per group; diclofenac vs ASA</w:t>
            </w:r>
          </w:p>
        </w:tc>
      </w:tr>
      <w:tr w:rsidR="00EE538D" w:rsidRPr="00EE538D" w14:paraId="767BA0BA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D7482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Torrance,G.W.;  Raynauld,J.P.;  Walker,V.;  Goldsmith,C.H.;  Bellamy,N.;  Band,P.A.;  Schultz,M.;  Tugwell,P.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F85F87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75AA0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 prospective, randomized, pragmatic, health outcomes trial evaluating the incorporation of hylan G-F 20 into the treatment paradigm for patients with knee osteoarthritis (Part 2 of 2): economic results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082B8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appropriate care including various NSAIDs</w:t>
            </w:r>
          </w:p>
        </w:tc>
      </w:tr>
      <w:tr w:rsidR="00EE538D" w:rsidRPr="00EE538D" w14:paraId="36ED5296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D1FDF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Towheed,T.E.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0923C8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2006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AE7FE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Pennsaid therapy for osteoarthritis of the knee: a systematic review and metaanalysis of randomized controlled trials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6DAF5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36592FBE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86092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Towheed,T.E.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18F927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1B0F8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Published meta-analyses of pharmacological therapies for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3091E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556FD48B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895F0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Towheed,T.E.;  Hochberg,M.C.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100CBA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1997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C50C5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 systematic review of randomized controlled trials of pharmacological therapy in osteoarthritis of the knee, with an emphasis on trial methodology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775E7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7FCD9A52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39C61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Towheed,T.E.;  Judd,M.J.;  Hochberg,M.C.;  Wells,G.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723CC6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92438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Acetaminophen for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359CD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63A2F694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A635E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Towheed,T.E.;  Maxwell,L.;  Judd,M.G.;  Catton,M.;  Hochberg,M.C.;  Wells,G.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6F7B92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2006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E46BE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Acetaminophen for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0C4AE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610D5C91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DA8A7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Trigkilidas,D.;  Anand,A.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FEFD5A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4A44E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The effectiveness of hyaluronic acid intra-articular injections in managing osteoarthritic knee pain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43332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638B4D1B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A50FE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Trijau,S.;  Avouac,J.;  Escalas,C.;  Gossec,L.;  Dougados,M.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5EDF1D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A2341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Influence of flare design on symptomatic efficacy of non-steroidal anti-inflammatory drugs in osteoarthritis: A meta-analysis of randomized placebo-controlled trials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B597B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4F39865E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19F30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Trnavsky,K.;  Fischer,M.;  Vogtle-Junkert,U.;  Schreyger,F.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8D34CC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2F6DA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Efficacy and safety of 5% ibuprofen cream treatment in knee osteoarthritis. Results of a randomized, double-blind, placebo-controlled study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8D3BB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treatment of interest; &lt;60 patients</w:t>
            </w:r>
          </w:p>
        </w:tc>
      </w:tr>
      <w:tr w:rsidR="00EE538D" w:rsidRPr="00EE538D" w14:paraId="6283A0ED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E4B3A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Trudeau,J.;  Van,Inwegen R.;  Eaton,T.;  Bhat,G.;  Paillard,F.;  Ng,D.;  Tan,K.;  Katz,N.P.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CC7F36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38EBF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Assessment of pain and activity using an electronic pain diary and actigraphy device in a randomized, placebo-controlled crossover trial of celecoxib in osteoarthritis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C2640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&lt;30 patients per group at completion; &lt;4 week FU </w:t>
            </w:r>
          </w:p>
        </w:tc>
      </w:tr>
      <w:tr w:rsidR="00EE538D" w:rsidRPr="00EE538D" w14:paraId="7971233A" w14:textId="77777777" w:rsidTr="002644BF">
        <w:trPr>
          <w:trHeight w:val="211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C19C2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Tuncer,T.;  Cay,H.F.;  Kacar,C.;  Altan,L.;  Atik,O.S.;  Aydin,A.T.;  Figen,Ayhan F.;  Corekci,Yanik B.;  Durmaz,B.;  Eskiyurt,N.;  Genc,H.;  Gokce,Kutsal Y.;  Gunaydin,R.;  Hepguler,S.;  Hizmetli,S.;  Kaya,T.;  Kurtais,Y.;  Olmez,N.;  Saridogan,M.;  Sindel,D.;  Sonel,Tur B.;  Sutbeyaz,S.;  Sendur,O.F.;  Ugurlu,H.;  Unlu,Z.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8F9DBE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A3505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Evidence-based recommendations for the management of knee osteoarthritis: A consensus report of the Turkish league against rheumatism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4D52D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375A83DC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616FB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Turajane,T.;  Amphansap,T.;  Labpiboonpong,V.;  Maungsiri,S.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06AA73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2009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C5CCC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Total knee replacement following repeated cycles of intra-articular sodium hyaluronate (500-730 Kda) in failed conservative treatment of knee osteoarthritis: a 54-month follow-up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4CCCD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surgical intervention</w:t>
            </w:r>
          </w:p>
        </w:tc>
      </w:tr>
      <w:tr w:rsidR="00EE538D" w:rsidRPr="00EE538D" w14:paraId="4439F06C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81542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Turajane,T.;  Chaweevanakorn,U.;  Sungkhun,P.;  Larbphiboonpong,V.;  Wongbunnak,R.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865613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A1050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Cost-utility analysis and economic burden of knee osteoarthritis treatment: the analysis from the real clinical practice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4B77A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outcomes of interest; GI pain scores and cost</w:t>
            </w:r>
          </w:p>
        </w:tc>
      </w:tr>
      <w:tr w:rsidR="00EE538D" w:rsidRPr="00EE538D" w14:paraId="26937116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C9464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Turajane,T.;  Tanavaree,A.;  Labpiboonpong,V.;  Maungsiri,S.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9948D0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2007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8B30B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Outcomes of intra-articular injection of sodium hyaluronate for the treatment of osteoarthritis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D8146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only 1 target treatment and no placebo; retrospective cohort</w:t>
            </w:r>
          </w:p>
        </w:tc>
      </w:tr>
      <w:tr w:rsidR="00EE538D" w:rsidRPr="00EE538D" w14:paraId="6013BA7F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661F4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Tyson,V.C.;  Glynne,A.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CAA8CE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BAC1A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 comparative study of benoxaprofen and ibuprofen in osteoarthritis in general practice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A3E84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only 1 target treatment; ibuprofen vs benoxiprofen</w:t>
            </w:r>
          </w:p>
        </w:tc>
      </w:tr>
      <w:tr w:rsidR="00EE538D" w:rsidRPr="00EE538D" w14:paraId="35B34811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E682E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Ucar,D.;  Diracoglu,D.;  Suleyman,T.;  Capan,N.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3815C1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A77E7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Intra-articular hyaluronic Acid as treatment in elderly and middle-aged patients with knee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AC07C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comparison group; baseline vs HA injection</w:t>
            </w:r>
          </w:p>
        </w:tc>
      </w:tr>
      <w:tr w:rsidR="00EE538D" w:rsidRPr="00EE538D" w14:paraId="3CC9BF94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E087D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Underwood,M.;  Ashby,D.;  Carnes,D.;  Castelnuovo,E.;  Cross,P.;  Harding,G.;  Hennessy,E.;  Letley,L.;  Martin,J.;  Mt-Isa,S.;  Parsons,S.;  Spencer,A.;  Vickers,M.;  Whyte,K.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C94BBA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2008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6B16F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Topical or oral ibuprofen for chronic knee pain in older people. The TOIB study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5D712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comparison group; same drug diff admin</w:t>
            </w:r>
          </w:p>
        </w:tc>
      </w:tr>
      <w:tr w:rsidR="00EE538D" w:rsidRPr="00EE538D" w14:paraId="44EF4DCD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C75A4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Underwood,M.;  Ashby,D.;  Cross,P.;  Hennessy,E.;  Letley,L.;  Martin,J.;  Mt-Isa,S.;  Parsons,S.;  Vickers,M.;  Whyte,K.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DEEA2C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2008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CA836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Advice to use topical or oral ibuprofen for chronic knee pain in older people: randomised controlled trial and patient preference study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201C6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comparison of interest; same drug diff admin</w:t>
            </w:r>
          </w:p>
        </w:tc>
      </w:tr>
      <w:tr w:rsidR="00EE538D" w:rsidRPr="00EE538D" w14:paraId="13864ACC" w14:textId="77777777" w:rsidTr="002644BF">
        <w:trPr>
          <w:trHeight w:val="264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8880E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Unlisted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C5BFB6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587FE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Efficacy of paracetamol for spinal pain and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2EE7F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1B001791" w14:textId="77777777" w:rsidTr="002644BF">
        <w:trPr>
          <w:trHeight w:val="264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F039F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Unlisted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EBB77B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EAB6D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Intra-articular hyaluronic acid for osteoarthritis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75F33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4FBC4B8F" w14:textId="77777777" w:rsidTr="002644BF">
        <w:trPr>
          <w:trHeight w:val="264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94CAF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Unlisted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3AABBD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DB350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Intra-articular hyaluronic acid injection: not for gonarthrosis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8DE5F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778D6802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AB9F7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Unlisted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107A82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38998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Alternative treatments for knee pain. Are these popular therapies effective or just snake oil?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65C04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background info</w:t>
            </w:r>
          </w:p>
        </w:tc>
      </w:tr>
      <w:tr w:rsidR="00EE538D" w:rsidRPr="00EE538D" w14:paraId="3FDB2DFF" w14:textId="77777777" w:rsidTr="002644BF">
        <w:trPr>
          <w:trHeight w:val="264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DC123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Unlisted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B444DD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2011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C2AD8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Knee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88B6D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review</w:t>
            </w:r>
          </w:p>
        </w:tc>
      </w:tr>
      <w:tr w:rsidR="00EE538D" w:rsidRPr="00EE538D" w14:paraId="2096447A" w14:textId="77777777" w:rsidTr="002644BF">
        <w:trPr>
          <w:trHeight w:val="264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806BF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Unlisted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BA1ABA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2008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A0160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Hyaluronic acid for osteoarthritis?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7AF1A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Medical letter; no study</w:t>
            </w:r>
          </w:p>
        </w:tc>
      </w:tr>
      <w:tr w:rsidR="00EE538D" w:rsidRPr="00EE538D" w14:paraId="1685A0F0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CDD2D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Unlisted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1F3A41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0AC4E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Intra-articular viscosupplementation with hylan g-f 20 to treat osteoarthritis of the knee: an evidence-based analysis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2FA97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568419C7" w14:textId="77777777" w:rsidTr="002644BF">
        <w:trPr>
          <w:trHeight w:val="264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7BD51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Unlisted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AA3B73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1999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B7AD2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Hyaluronan or hylans for knee osteoarthritis?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7A8D1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background info</w:t>
            </w:r>
          </w:p>
        </w:tc>
      </w:tr>
      <w:tr w:rsidR="00EE538D" w:rsidRPr="00EE538D" w14:paraId="224CEE81" w14:textId="77777777" w:rsidTr="002644BF">
        <w:trPr>
          <w:trHeight w:val="264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DDC08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Unlisted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30080E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1998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B1FB7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Hyaluronan injections for osteoarthritis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080FA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review</w:t>
            </w:r>
          </w:p>
        </w:tc>
      </w:tr>
      <w:tr w:rsidR="00EE538D" w:rsidRPr="00EE538D" w14:paraId="555719A0" w14:textId="77777777" w:rsidTr="002644BF">
        <w:trPr>
          <w:trHeight w:val="264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66A24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Unlisted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6D6334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1998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8385D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Knocking out knee pain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B2CC5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commentary</w:t>
            </w:r>
          </w:p>
        </w:tc>
      </w:tr>
      <w:tr w:rsidR="00EE538D" w:rsidRPr="00EE538D" w14:paraId="27696B34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7EE30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Unlisted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D9079E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1984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06247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 study of naproxen and ibuprofen in patients with osteoarthritis seen in general practice. The Manchester General Practitioner Group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B1006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Mixed OA patients; knee, hip, spine</w:t>
            </w:r>
          </w:p>
        </w:tc>
      </w:tr>
      <w:tr w:rsidR="00EE538D" w:rsidRPr="00EE538D" w14:paraId="5571A3B9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42601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Unlisted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6C2C2B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E725B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Guidelines for the non-surgical treatment of osteoarthritis of the hip and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9FC5B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02687CB1" w14:textId="77777777" w:rsidTr="002644BF">
        <w:trPr>
          <w:trHeight w:val="264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A2D5A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Unlisted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EB8BFD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66295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Hyaluronate sodium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4D1D4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review</w:t>
            </w:r>
          </w:p>
        </w:tc>
      </w:tr>
      <w:tr w:rsidR="00EE538D" w:rsidRPr="00EE538D" w14:paraId="62E2508C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84549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Unlisted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AEDB5C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223E8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 study of naproxen and ibuprofen in patients with osteoarthritis seen in general practice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C670C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hip, spine, knee data combined; knee count and data not isolated</w:t>
            </w:r>
          </w:p>
        </w:tc>
      </w:tr>
      <w:tr w:rsidR="00EE538D" w:rsidRPr="00EE538D" w14:paraId="2FCBC14B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38F02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van,Middelkoop M.;  Dziedzic,K.S.;  Doherty,M.;  Zhang,W.;  Bijlsma,J.W.;  McAlindon,T.E.;  Lohmander,S.L.;  Bierma-Zeinstra,S.M.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6244E9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FA8DB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Individual patient data meta-analysis of trials investigating the effectiveness of intra-articular glucocorticoid injections in patients with knee or hip osteoarthritis: an OA Trial Bank protocol for a systematic review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1A7A1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58015CAF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C31F6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Van,Pham P.;  Bui,K.H.-T.;  Duong,T.D.;  Nguyen,N.T.;  Nguyen,T.D.;  Le,V.T.;  Mai,V.T.;  Phan,N.L.-C.;  Le,D.M.;  Ngoc,N.K.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98A55B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0C865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Symptomatic knee osteoarthritis treatment using autologous adipose derived stem cells and platelet-rich plasma: a clinical study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89F82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 per group; not outcomes of interest</w:t>
            </w:r>
          </w:p>
        </w:tc>
      </w:tr>
      <w:tr w:rsidR="00EE538D" w:rsidRPr="00EE538D" w14:paraId="57EA205C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4D9D1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Vaquerizo,V.;  Plasencia,M.A.;  Arribas,I.;  Seijas,R.;  Padilla,S.;  Orive,G.;  Anitua,E.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9023F8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C0A5C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Comparison of intra-articular injections of plasma rich in growth factors (PRGF-Endoret) versus Durolane hyaluronic acid in the treatment of patients with symptomatic osteoarthritis: a randomized controlled trial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A598F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PRGF vs placebo</w:t>
            </w:r>
          </w:p>
        </w:tc>
      </w:tr>
      <w:tr w:rsidR="00EE538D" w:rsidRPr="00EE538D" w14:paraId="1DAAC7B3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E8411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Varadi,G.;  Zhu,Z.;  Blattler,T.;  Hosle,M.;  Loher,A.;  Pokorny,R.;  Frey,D.;  Carter,S.G.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15D6C4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DCD4A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Randomized clinical trial evaluating transdermal Ibuprofen for moderate to severe knee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D6CE0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two week followup; ibuprofen cream vs placebo</w:t>
            </w:r>
          </w:p>
        </w:tc>
      </w:tr>
      <w:tr w:rsidR="00EE538D" w:rsidRPr="00EE538D" w14:paraId="64F37957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BBD9E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Vavken,P.;  Dorotka,R.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A3050D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2009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059BE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 systematic review of conflicting meta-analyses in orthopaedic surgery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3B31D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55F317CD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82EAF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Verkleij,S.P.;  Luijsterburg,P.A.;  Bohnen,A.M.;  Koes,B.W.;  Bierma-Zeinstra,S.M.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7C5F25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2011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5AD37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NSAIDs vs acetaminophen in knee and hip osteoarthritis: a systematic review regarding heterogeneity influencing the outcomes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6EC7C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460DAAB0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E4ECA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Verkleij,S.P.;  Luijsterburg,P.A.;  Koes,B.W.;  Bohnen,A.M.;  Bierma-Zeinstra,S.M.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5708E7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FD37A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Effectiveness of diclofenac versus acetaminophen in primary care patients with knee osteoarthritis: [NTR1485], DIPA-trial: design of a randomized clinical trial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4D8C5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study protocol; no data provided</w:t>
            </w:r>
          </w:p>
        </w:tc>
      </w:tr>
      <w:tr w:rsidR="00EE538D" w:rsidRPr="00EE538D" w14:paraId="18C53333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5A0E1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Vetter,G.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DA3369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1985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F3147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 comparison of naproxen and diclofenac sodium in the treatment of osteoarthritis in elderly patients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640FF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knee patients per group</w:t>
            </w:r>
          </w:p>
        </w:tc>
      </w:tr>
      <w:tr w:rsidR="00EE538D" w:rsidRPr="00EE538D" w14:paraId="2BD850D8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49F56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Vitanzo,Jr;  Sennett,B.J.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58745F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2006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750EF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Hyaluronans: is clinical effectiveness dependent on molecular weight?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CC0B4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review</w:t>
            </w:r>
          </w:p>
        </w:tc>
      </w:tr>
      <w:tr w:rsidR="00EE538D" w:rsidRPr="00EE538D" w14:paraId="7F1BADC6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A249F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Voelker,R.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FC0D88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2009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9FBF7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Guideline provides evidence-based advice for treating osteoarthritis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82419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447F1956" w14:textId="77777777" w:rsidTr="002644BF">
        <w:trPr>
          <w:trHeight w:val="1320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E6767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Vojtassak,J.;  Vojtassak,J.;  Jacobs,A.;  Rynn,L.;  Waechter,S.;  Richarz,U.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5AD473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2011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94FBE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 Phase IIIb, Multicentre, Randomised, Parallel-Group, Placebo-Controlled, Double-Blind Study to Investigate the Efficacy and Safety of OROS Hydromorphone in Subjects with Moderate-to-Severe Chronic Pain Induced by Osteoarthritis of the Hip or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8F676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*no treatment of interest; hydromorphone vs placebo</w:t>
            </w:r>
          </w:p>
        </w:tc>
      </w:tr>
      <w:tr w:rsidR="00EE538D" w:rsidRPr="00EE538D" w14:paraId="1CC3DEE6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FBCB3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Wada,J.;  Koshino,T.;  Morii,T.;  Sugimoto,K.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AECD34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02F26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Natural course of osteoarthritis of the knee treated with or without intraarticular corticosteroid injections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1AEB5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 per subgroup</w:t>
            </w:r>
          </w:p>
        </w:tc>
      </w:tr>
      <w:tr w:rsidR="00EE538D" w:rsidRPr="00EE538D" w14:paraId="0079E545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4AD30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Waddell,B.S.;  Waddell,W.H.;  Waddell,D.D.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8F8E16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4ABF3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Comparison of Efficacy and Tolerability of Hylan G-F 20 in Patients with and without Effusions at the Time of Initial Injection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96063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same drug diff application</w:t>
            </w:r>
          </w:p>
        </w:tc>
      </w:tr>
      <w:tr w:rsidR="00EE538D" w:rsidRPr="00EE538D" w14:paraId="646619F7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5D47D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Waddell,D.D.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997FF6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2007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CECD8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Viscosupplementation with hyaluronans for osteoarthritis of the knee: clinical efficacy and economic implications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B02AC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196546C0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FEF45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Wagenitz,A.;  Mueller,E.A.;  Frentzel,A.;  Cambon,N.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F1999C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2007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9EB8E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Comparative efficacy and tolerability of two sustained-release formulations of diclofenac: results of a double-blind, randomised study in patients with osteoarthritis and a reappraisal of diclofenac's use in this patient population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278D5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comparison group; same drug multiple doses</w:t>
            </w:r>
          </w:p>
        </w:tc>
      </w:tr>
      <w:tr w:rsidR="00EE538D" w:rsidRPr="00EE538D" w14:paraId="1202A161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5803E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Waikakul,S.;  Penkitti,P.;  Soparat,K.;  Boonsanong,W.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9B5C37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1997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2D578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Topical analgesics for knee arthrosis: a parallel study of ketoprofen gel and diclofenac emulgel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840D6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treatment of interest; gel analgesics</w:t>
            </w:r>
          </w:p>
        </w:tc>
      </w:tr>
      <w:tr w:rsidR="00EE538D" w:rsidRPr="00EE538D" w14:paraId="5E299614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F5B6D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Wang,C.T.;  Lin,J.;  Chang,C.J.;  Lin,Y.T.;  Hou,S.M.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753811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F4C0B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Therapeutic effects of hyaluronic acid on osteoarthritis of the knee. A meta-analysis of randomized controlled trials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91EC7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1021BADC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6F58F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Wang,F.;  He,X.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B5553F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94376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Intra-articular hyaluronic acid and corticosteroids in the treatment of knee osteoarthritis: A meta-analysis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1EBC1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5B69F38F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0A45D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Wang,Y.;  Hall,S.;  Hanna,F.;  Wluka,A.E.;  Grant,G.;  Marks,P.;  Feletar,M.;  Cicuttini,F.M.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27151E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2011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61CDA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Effects of Hylan G-F 20 supplementation on cartilage preservation detected by magnetic resonance imaging in osteoarthritis of the knee: a two-year single-blind clinical trial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1C656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outcome of interest; &lt;30 patients per group</w:t>
            </w:r>
          </w:p>
        </w:tc>
      </w:tr>
      <w:tr w:rsidR="00EE538D" w:rsidRPr="00EE538D" w14:paraId="6189CE20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B18D1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Ward,D.E.;  Veys,E.M.;  Bowdler,J.M.;  Roma,J.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7D9007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0B47F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Comparison of aceclofenac with diclofenac in the treatment of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D5A0E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only 1 target treatment; aceclofenac vs diclofenac</w:t>
            </w:r>
          </w:p>
        </w:tc>
      </w:tr>
      <w:tr w:rsidR="00EE538D" w:rsidRPr="00EE538D" w14:paraId="2B947228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B57B2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Ward,J.R.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42D66C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1986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28B0E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Efficacy of diclofenac in osteoarthritis. Experience in the United States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171BD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No usable data reported; </w:t>
            </w:r>
          </w:p>
        </w:tc>
      </w:tr>
      <w:tr w:rsidR="00EE538D" w:rsidRPr="00EE538D" w14:paraId="295DD7C5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EC3AF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Watson,M.;  Brookes,S.T.;  Faulkner,A.;  Kirwan,J.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9E74FD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2006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FAD95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WITHDRAWN: Non-aspirin, non-steroidal anti-inflammatory drugs for treating osteoarthritis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719B4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471444BC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2B5B2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Wegman,A.;  van der Windt,D.;  van,Tulder M.;  Stalman,W.;  de,Vries T.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550F61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3BF41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Nonsteroidal antiinflammatory drugs or acetaminophen for osteoarthritis of the hip or knee? A systematic review of evidence and guidelines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113B1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16415F5B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9DAB4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Weiss,C.;  Balasz,E.A.;  St.Onge,R.;  Denlinger,J.L.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C19300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1981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311B6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Clinical studies of the intraarticular injection of Healon (sodium hyaluronate) in the treatment of osteoarthritis of human knees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F40A7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 per group</w:t>
            </w:r>
          </w:p>
        </w:tc>
      </w:tr>
      <w:tr w:rsidR="00EE538D" w:rsidRPr="00EE538D" w14:paraId="0682D1BC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F3D27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Westrich,G.;  Schaefer,S.;  Walcott-Sapp,S.;  Lyman,S.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DEFA98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2009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409CB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Randomized prospective evaluation of adjuvant hyaluronic acid therapy administered after knee arthroscopy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C9104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 in each treatment group; confounding treatment; knee arthroscopy</w:t>
            </w:r>
          </w:p>
        </w:tc>
      </w:tr>
      <w:tr w:rsidR="00EE538D" w:rsidRPr="00EE538D" w14:paraId="135B900A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B4CD8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Wiesenhutter,C.W.;  Boice,J.A.;  Ko,A.;  Sheldon,E.A.;  Murphy,F.T.;  Wittmer,B.A.;  Aversano,M.L.;  Reicin,A.S.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3D584F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71A53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Evaluation of the comparative efficacy of etoricoxib and ibuprofen for treatment of patients with osteoarthritis: A randomized, double-blind, placebo-controlled trial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DD0D7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&lt;80% patients have knee OA; combined data only</w:t>
            </w:r>
          </w:p>
        </w:tc>
      </w:tr>
      <w:tr w:rsidR="00EE538D" w:rsidRPr="00EE538D" w14:paraId="1493DE1D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B18D6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Wildi,L.M.;  Raynauld,J.P.;  Martel-Pelletier,J.;  Abram,F.;  Dorais,M.;  Pelletier,J.P.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896920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92D4E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Relationship between bone marrow lesions, cartilage loss and pain in knee osteoarthritis: results from a randomised controlled clinical trial using MRI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FD96E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duplicate data of ID 658</w:t>
            </w:r>
          </w:p>
        </w:tc>
      </w:tr>
      <w:tr w:rsidR="00EE538D" w:rsidRPr="00EE538D" w14:paraId="207B465A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BCB41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Williams,N.H.;  Amoakwa,E.;  Burton,K.;  Hendry,M.;  Lewis,R.;  Jones,J.;  Bennett,P.;  Neal,R.D.;  Andrew,G.;  Wilkinson,C.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566B23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591D2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The hip and knee book: Developing an active management booklet for hip and knee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C0D36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3973259B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46B10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Wittenberg,R.H.;  Schell,E.;  Krehan,G.;  Maeumbaed,R.;  Runge,H.;  Schluter,P.;  Fashola,T.O.;  Thurston,H.J.;  Burger,K.J.;  Trechsel,U.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032F12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2006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3175D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First-dose analgesic effect of the cyclo-oxygenase-2 selective inhibitor lumiracoxib in osteoarthritis of the knee: a randomized, double-blind, placebo-controlled comparison with celecoxib [NCT00267215]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83A58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follow-up&lt;4 weeks</w:t>
            </w:r>
          </w:p>
        </w:tc>
      </w:tr>
      <w:tr w:rsidR="00EE538D" w:rsidRPr="00EE538D" w14:paraId="27C4F80A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76902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Wobig,M.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856178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1999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F8F3A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Hylan G-F 20 (Synvisc) for the treatment of osteoarthritis of the knee: Clinical studies and practical considerations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A7932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7ECA9505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6C6C4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Wobig,M.;  Bach,G.;  Beks,P.;  Dickhut,A.;  Runzheimer,J.;  Schwieger,G.;  Vetter,G.;  Balazs,E.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83A98E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1999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0C6F6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The role of elastoviscosity in the efficacy of viscosupplementation for osteoarthritis of the knee: a comparison of hylan G-F 20 and a lower-molecular-weight hyaluronan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1B5CF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different molecular weights of HA</w:t>
            </w:r>
          </w:p>
        </w:tc>
      </w:tr>
      <w:tr w:rsidR="00EE538D" w:rsidRPr="00EE538D" w14:paraId="2D72C829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C3D57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Wobig,M.;  Beks,P.;  Dickhut,A.;  Maier,R.;  Vetter,G.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E1A27B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1999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23178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Open-label multicenter trial of the safety and efficacy of viscosupplementation with Hylan G-F 20 (Synvisc) in primary osteoarthritis of the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49B35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only 1 target treatment and no placebo</w:t>
            </w:r>
          </w:p>
        </w:tc>
      </w:tr>
      <w:tr w:rsidR="00EE538D" w:rsidRPr="00EE538D" w14:paraId="397910DA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758A6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Wobig,M.;  Dickhut,A.;  Maier,R.;  Vetter,G.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4BBCDA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1998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98E7CF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Viscosupplementation with hylan G-F 20: a 26-week controlled trial of efficacy and safety in the osteoarthritic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01F0A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confounding treatement; NSAID, surgery, PT, and other OA trts allowed and sig diff</w:t>
            </w:r>
          </w:p>
        </w:tc>
      </w:tr>
      <w:tr w:rsidR="00EE538D" w:rsidRPr="00EE538D" w14:paraId="6D2B6278" w14:textId="77777777" w:rsidTr="002644BF">
        <w:trPr>
          <w:trHeight w:val="264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88562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Wojtulewski,J.A.;  Hart,F.D.;  Huskisson,E.C.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5E2A01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1974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7E2A6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Fenoprofen in treatment of osteoarthrosis of hip and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2C7FB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Combined knee and hip patients; &lt;30 patients</w:t>
            </w:r>
          </w:p>
        </w:tc>
      </w:tr>
      <w:tr w:rsidR="00EE538D" w:rsidRPr="00EE538D" w14:paraId="61D97A87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6D862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Wu,J.J.;  Shih,L.Y.;  Hsu,H.C.;  Chen,T.H.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BFBFF5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1997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3412A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The double-blind test of sodium hyaluronate (ARTZ) on osteoarthritis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BBE1F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insufficient data; no means, SD, CI, or validated outcome measures</w:t>
            </w:r>
          </w:p>
        </w:tc>
      </w:tr>
      <w:tr w:rsidR="00EE538D" w:rsidRPr="00EE538D" w14:paraId="542A494D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3E822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Yaligod,V.;  Raj,D.G.;  Sharma,A.B.;  Swami,B.M.;  Batra,S.;  Acharya,A.;  Maroo,S.H.;  Patel,K.R.;  Prajapati,V.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140EB3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84BEA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Dual release paracetamol in osteoarthritis of knee: a randomized controlled clinical trial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93979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same drug diff application</w:t>
            </w:r>
          </w:p>
        </w:tc>
      </w:tr>
      <w:tr w:rsidR="00EE538D" w:rsidRPr="00EE538D" w14:paraId="74CF41D0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4AEE9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Yan,C.H.;  Chan,W.L.;  Yuen,W.H.;  Yung,P.S.;  Ip,K.Y.;  Fan,J.C.;  Chiu,K.Y.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AF9B46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E4C1D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Efficacy and safety of hylan G-F 20 injection in treatment of knee osteoarthritis in Chinese patients: results of a prospective, multicentre, longitudinal study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ED472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case series; no comparison group</w:t>
            </w:r>
          </w:p>
        </w:tc>
      </w:tr>
      <w:tr w:rsidR="00EE538D" w:rsidRPr="00EE538D" w14:paraId="6F09AFC4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1CAD9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Yang,L.;  Zhang,J.;  Wang,G.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3B67D2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0ABC7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The effect of sodium hyaluronate treating knee osteoarthritis on synovial fluid interleukin -1beta and clinical treatment mechanism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EC8DD3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outcomes of interest; severity and fluid content</w:t>
            </w:r>
          </w:p>
        </w:tc>
      </w:tr>
      <w:tr w:rsidR="00EE538D" w:rsidRPr="00EE538D" w14:paraId="6B6E1C15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A8E36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Yelland,M.J.;  Nikles,C.J.;  McNairn,N.;  Del Mar,C.B.;  Schluter,P.J.;  Brown,R.M.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296B65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2007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09CE4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Celecoxib compared with sustained-release paracetamol for osteoarthritis: a series of n-of-1 trials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3AF8F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n-of-1 design</w:t>
            </w:r>
          </w:p>
        </w:tc>
      </w:tr>
      <w:tr w:rsidR="00EE538D" w:rsidRPr="00EE538D" w14:paraId="595444F8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38313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Yocum,D.;  Fleischmann,R.;  Dalgin,P.;  Caldwell,J.;  Hall,D.;  Roszko,P.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C5C24E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BC1FC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Safety and efficacy of meloxicam in the treatment of osteoarthritis: a 12-week, double-blind, multiple-dose, placebo-controlled trial. The Meloxicam Osteoarthritis Investigators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1AD46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insufficient data; lack of SD or CI; 78% knee patients</w:t>
            </w:r>
          </w:p>
        </w:tc>
      </w:tr>
      <w:tr w:rsidR="00EE538D" w:rsidRPr="00EE538D" w14:paraId="79B4BB8A" w14:textId="77777777" w:rsidTr="002644BF">
        <w:trPr>
          <w:trHeight w:val="1584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E6C31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Yoo,M.C.;  Yoo,W.H.;  Kang,S.B.;  Park,Y.W.;  Kim,S.S.;  Moon,K.H.;  Song,Y.W.;  Min,B.W.;  Cho,Y.J.;  Moon,S.H.;  Bin,S.I.;  Baek,H.J.;  Shim,S.C.;  Lee,S.W.;  Yoo,D.H.;  Mehta,A.;  Skuban,A.;  Cukrow,D.M.;  Vandormael,K.;  Yan,L.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D76A39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130C3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Etoricoxib in the treatment of Korean patients with osteoarthritis in a double-blind, randomized controlled trial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C939A2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same drug diff admin</w:t>
            </w:r>
          </w:p>
        </w:tc>
      </w:tr>
      <w:tr w:rsidR="00EE538D" w:rsidRPr="00EE538D" w14:paraId="55E4DFCC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8B861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Yoo,W.H.;  Yoo,H.G.;  Park,S.H.;  Baek,H.J.;  Lee,Y.J.;  Shim,S.C.;  Kang,S.W.;  Kim,H.A.;  Song,J.S.;  Suh,C.H.;  Choi,S.J.;  Yoon,B.Y.;  Tae,D.N.;  Ko,H.S.;  Song,Y.W.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A4A614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84392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Efficacy and safety of PG201 (Layla((R))) and celecoxib in the treatment of symptomatic knee osteoarthritis: a double-blinded, randomized, multi-center, active drug comparative, parallel-group, non-inferiority, phase III study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91C95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new drug vs celecoxib</w:t>
            </w:r>
          </w:p>
        </w:tc>
      </w:tr>
      <w:tr w:rsidR="00EE538D" w:rsidRPr="00EE538D" w14:paraId="4680C4FF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6A77D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Yue,D.B.;  Wang,B.L.;  Liu,K.P.;  Guo,W.S.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85428F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5749A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Efficacy of multimodal cocktail periarticular injection with or without steroid in total knee arthroplasty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B1867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treatment of interest; multimodal injection; periarticular injection</w:t>
            </w:r>
          </w:p>
        </w:tc>
      </w:tr>
      <w:tr w:rsidR="00EE538D" w:rsidRPr="00EE538D" w14:paraId="7CD3D60C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1239D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Zacher,J.;  Feldman,D.;  Gerli,R.;  Scott,D.;  Hou,S.M.;  Uebelhart,D.;  Rodger,I.W.;  Ozturk,Z.E.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41A05B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B1A63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A comparison of the therapeutic efficacy and tolerability of etoricoxib and diclofenac in patients with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41653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</w:t>
            </w:r>
          </w:p>
        </w:tc>
      </w:tr>
      <w:tr w:rsidR="00EE538D" w:rsidRPr="00EE538D" w14:paraId="3AE9EEF5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C794F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Zamani,O.;  Bottcher,E.;  Rieger,J.D.;  Mitterhuber,J.;  Hawel,R.;  Stallinger,S.;  Eller,N.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AB1629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7DE67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Comparison of safety, efficacy and tolerability of dexibuprofen and ibuprofen in the treatment of osteoarthritis of the hip or knee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FFD06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only one target treatment and no placebo</w:t>
            </w:r>
          </w:p>
        </w:tc>
      </w:tr>
      <w:tr w:rsidR="00EE538D" w:rsidRPr="00EE538D" w14:paraId="74144EAA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80FF0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Zeng,C.;  Wei,J.;  Li,H.;  Yang,T.;  Gao,S.G.;  Li,Y.S.;  Xiong,Y.L.;  Xiao,W.F.;  Luo,W.;  Yang,T.B.;  Lei,G.H.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C56B97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BD5FD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Comparison between 200 mg QD and 100 mg BID oral celecoxib in the treatment of knee or hip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1288B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52CA3AD9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1ABCB4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Zgradie,I.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C6236C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1999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49E4D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Comparison of therapeutic efficacy of nimesulide and diclofenac in patients with degenerative joint diseases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DDCB3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diclofenac vs nimesulide</w:t>
            </w:r>
          </w:p>
        </w:tc>
      </w:tr>
      <w:tr w:rsidR="00EE538D" w:rsidRPr="00EE538D" w14:paraId="1DFCF585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407B5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Zhang,H.;  Zhang,K.;  Zhang,X.;  Zhu,Z.;  Yan,S.;  Sun,T.;  Guo,A.;  Jones,J.;  Steen,R.G.;  Shan,B.;  Zhang,J.;  Lin,J.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C775CB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FEBC6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Comparison of two hyaluronic acid formulations for safety and efficacy (CHASE) study in knee osteoarthritis: a multicenter, randomized, double-blind, 26-week non-inferiority trial comparing Durolane to Artz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8E4BC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same drug diff application</w:t>
            </w:r>
          </w:p>
        </w:tc>
      </w:tr>
      <w:tr w:rsidR="00EE538D" w:rsidRPr="00EE538D" w14:paraId="066BBB8B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63B10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Zhang,W.;  Doherty,M.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8B3ED8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2006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F6D47C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EULAR recommendations for knee and hip osteoarthritis: A critique of the methodology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42881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38CE8604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06672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Zhang,W.;  Jones,A.;  Doherty,M.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B07B6C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7B848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Does paracetamol (acetaminophen) reduce the pain of osteoarthritis? A meta-analysis of randomised controlled trials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97DB8E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4349289C" w14:textId="77777777" w:rsidTr="002644BF">
        <w:trPr>
          <w:trHeight w:val="1584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F8207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Zhang,W.;  Moskowitz,R.W.;  Nuki,G.;  Abramson,S.;  Altman,R.D.;  Arden,N.;  Bierma-Zeinstra,S.;  Brandt,K.D.;  Croft,P.;  Doherty,M.;  Dougados,M.;  Hochberg,M.;  Hunter,D.J.;  Kwoh,K.;  Lohmander,L.S.;  Tugwell,P.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026D56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2008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2982F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OARSI recommendations for the management of hip and knee osteoarthritis, Part II: OARSI evidence-based, expert consensus guidelines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9207FB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5E7D841D" w14:textId="77777777" w:rsidTr="002644BF">
        <w:trPr>
          <w:trHeight w:val="1584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A7CF65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Zhang,W.;  Moskowitz,R.W.;  Nuki,G.;  Abramson,S.;  Altman,R.D.;  Arden,N.;  Bierma-Zeinstra,S.;  Brandt,K.D.;  Croft,P.;  Doherty,M.;  Dougados,M.;  Hochberg,M.;  Hunter,D.J.;  Kwoh,K.;  Lohmander,L.S.;  Tugwell,P.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CC5705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2007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3321E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OARSI recommendations for the management of hip and knee osteoarthritis, part I: critical appraisal of existing treatment guidelines and systematic review of current research evidence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A9430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64147869" w14:textId="77777777" w:rsidTr="002644BF">
        <w:trPr>
          <w:trHeight w:val="1584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42303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Zhang,W.;  Nuki,G.;  Moskowitz,R.W.;  Abramson,S.;  Altman,R.D.;  Arden,N.K.;  Bierma-Zeinstra,S.;  Brandt,K.D.;  Croft,P.;  Doherty,M.;  Dougados,M.;  Hochberg,M.;  Hunter,D.J.;  Kwoh,K.;  Lohmander,L.S.;  Tugwell,P.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3F919B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2010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C1BDE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OARSI recommendations for the management of hip and knee osteoarthritis: part III: Changes in evidence following systematic cumulative update of research published through January 2009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A0060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systematic review</w:t>
            </w:r>
          </w:p>
        </w:tc>
      </w:tr>
      <w:tr w:rsidR="00EE538D" w:rsidRPr="00EE538D" w14:paraId="0EF87ADF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5C38A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Zhao,S.Z.;  McMillen,J.I.;  Markenson,J.A.;  Dedhiya,S.D.;  Zhao,W.W.;  Osterhaus,J.T.;  Yu,S.S.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F51BDA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1999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3A703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Evaluation of the functional status aspects of health-related quality of life of patients with osteoarthritis treated with celecoxib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EF8CC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insufficient data; change scores with no SD or CI</w:t>
            </w:r>
          </w:p>
        </w:tc>
      </w:tr>
      <w:tr w:rsidR="00EE538D" w:rsidRPr="00EE538D" w14:paraId="57D2B20A" w14:textId="77777777" w:rsidTr="002644BF">
        <w:trPr>
          <w:trHeight w:val="1056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8E88E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Zheng,Y.;  Kostenbader,K.;  Barrett,T.;  Hisaw,E.;  Giuliani,M.J.;  Chen,Y.;  Young,J.L.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2752ED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A50060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Tolerability of Biphasic-Release Hydrocodone Bitartrate/Acetaminophen Tablets (MNK-155): A Phase III, Multicenter, Open-Label Study in Patients With Osteoarthritis or Chronic Low Back Pain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0C3826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not comparison of interest; med for two conditions</w:t>
            </w:r>
          </w:p>
        </w:tc>
      </w:tr>
      <w:tr w:rsidR="00EE538D" w:rsidRPr="00EE538D" w14:paraId="717ADCB1" w14:textId="77777777" w:rsidTr="002644BF">
        <w:trPr>
          <w:trHeight w:val="528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05183A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Zietz,P.M.;  Selesnick,H.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7F46CE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2008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CC2F98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The use of hylan G-F 20 after knee arthroscopy in an active patient population with knee osteoarthritis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4A9D21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&lt;30 patients per group; arthroscopy study</w:t>
            </w:r>
          </w:p>
        </w:tc>
      </w:tr>
      <w:tr w:rsidR="00EE538D" w:rsidRPr="00EE538D" w14:paraId="51B46EA6" w14:textId="77777777" w:rsidTr="002644BF">
        <w:trPr>
          <w:trHeight w:val="792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716D1D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Zoboli,A.A.;  de Rezende,M.U.;  de Campos,G.C.;  Pasqualin,T.;  Frucchi,R.;  de Camargo,O.P.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7399EC" w14:textId="77777777" w:rsidR="00EE538D" w:rsidRPr="00EE538D" w:rsidRDefault="00EE538D" w:rsidP="00EE5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E4C8E7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Prospective randomized clinical trial: single and weekly viscosupplementation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FC1B69" w14:textId="77777777" w:rsidR="00EE538D" w:rsidRPr="00EE538D" w:rsidRDefault="00EE538D" w:rsidP="00EE53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538D">
              <w:rPr>
                <w:rFonts w:ascii="Times New Roman" w:eastAsia="Times New Roman" w:hAnsi="Times New Roman" w:cs="Times New Roman"/>
                <w:sz w:val="20"/>
                <w:szCs w:val="20"/>
              </w:rPr>
              <w:t>no comparison group; same drug multiple doses</w:t>
            </w:r>
          </w:p>
        </w:tc>
      </w:tr>
    </w:tbl>
    <w:p w14:paraId="1205B88A" w14:textId="77777777" w:rsidR="00D83C68" w:rsidRDefault="00D83C68">
      <w:pPr>
        <w:rPr>
          <w:b/>
        </w:rPr>
        <w:sectPr w:rsidR="00D83C68" w:rsidSect="00EE538D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00853EA2" w14:textId="684FDC40" w:rsidR="00EE538D" w:rsidRDefault="00771FD9">
      <w:pPr>
        <w:rPr>
          <w:b/>
        </w:rPr>
      </w:pPr>
      <w:r>
        <w:rPr>
          <w:b/>
        </w:rPr>
        <w:lastRenderedPageBreak/>
        <w:t>Articles</w:t>
      </w:r>
      <w:r w:rsidR="00D83C68">
        <w:rPr>
          <w:b/>
        </w:rPr>
        <w:t xml:space="preserve"> Excluded </w:t>
      </w:r>
      <w:r w:rsidR="0080580D">
        <w:rPr>
          <w:b/>
        </w:rPr>
        <w:t>as</w:t>
      </w:r>
      <w:r w:rsidR="00D83C68">
        <w:rPr>
          <w:b/>
        </w:rPr>
        <w:t xml:space="preserve"> Not Best</w:t>
      </w:r>
      <w:r>
        <w:rPr>
          <w:b/>
        </w:rPr>
        <w:t xml:space="preserve"> Available</w:t>
      </w:r>
      <w:r w:rsidR="00D83C68">
        <w:rPr>
          <w:b/>
        </w:rPr>
        <w:t xml:space="preserve"> Evidence</w:t>
      </w:r>
    </w:p>
    <w:p w14:paraId="12C07EAF" w14:textId="6702F787" w:rsidR="00771FD9" w:rsidRDefault="00F0650B" w:rsidP="00F0650B">
      <w:pPr>
        <w:pStyle w:val="NormalWeb"/>
        <w:numPr>
          <w:ilvl w:val="0"/>
          <w:numId w:val="1"/>
        </w:numPr>
        <w:spacing w:line="480" w:lineRule="auto"/>
      </w:pPr>
      <w:r>
        <w:t>Asmus MJ, Essex MN, Brown PB, Mallen S</w:t>
      </w:r>
      <w:r w:rsidR="00771FD9">
        <w:t xml:space="preserve">R. Efficacy and tolerability of celecoxib in osteoarthritis patients who previously failed naproxen and ibuprofen: Results from two trials. </w:t>
      </w:r>
      <w:r w:rsidR="00771FD9">
        <w:rPr>
          <w:rStyle w:val="Emphasis"/>
        </w:rPr>
        <w:t>International Journal of Clinical Rheumatology</w:t>
      </w:r>
      <w:r w:rsidR="00771FD9">
        <w:t xml:space="preserve"> 2014; 6: 551-558</w:t>
      </w:r>
      <w:r w:rsidR="005237FF">
        <w:t>.</w:t>
      </w:r>
    </w:p>
    <w:p w14:paraId="7DC8AB08" w14:textId="77DEF006" w:rsidR="00D83C68" w:rsidRDefault="00F0650B" w:rsidP="00F0650B">
      <w:pPr>
        <w:pStyle w:val="NormalWeb"/>
        <w:numPr>
          <w:ilvl w:val="0"/>
          <w:numId w:val="1"/>
        </w:numPr>
        <w:spacing w:line="480" w:lineRule="auto"/>
      </w:pPr>
      <w:r>
        <w:t>Bensen WG, Fiechtner JJ, McMillen JI</w:t>
      </w:r>
      <w:r w:rsidR="00D83C68">
        <w:t xml:space="preserve">, et al. Treatment of osteoarthritis with celecoxib, a cyclooxygenase-2 inhibitor: a randomized controlled trial. </w:t>
      </w:r>
      <w:r w:rsidR="00D83C68">
        <w:rPr>
          <w:rStyle w:val="Emphasis"/>
        </w:rPr>
        <w:t>Mayo Clin Proc</w:t>
      </w:r>
      <w:r w:rsidR="00D83C68">
        <w:t xml:space="preserve"> 1999/11; 11: 1095-1105</w:t>
      </w:r>
      <w:r w:rsidR="005237FF">
        <w:t>.</w:t>
      </w:r>
    </w:p>
    <w:p w14:paraId="165644BD" w14:textId="3EAB0B4B" w:rsidR="00D83C68" w:rsidRDefault="00F0650B" w:rsidP="00F0650B">
      <w:pPr>
        <w:pStyle w:val="NormalWeb"/>
        <w:numPr>
          <w:ilvl w:val="0"/>
          <w:numId w:val="1"/>
        </w:numPr>
        <w:spacing w:line="480" w:lineRule="auto"/>
      </w:pPr>
      <w:r>
        <w:t xml:space="preserve">Bingham CO </w:t>
      </w:r>
      <w:r w:rsidR="00D83C68">
        <w:t>III, Sebba</w:t>
      </w:r>
      <w:r>
        <w:t xml:space="preserve"> AI, Rubin BR</w:t>
      </w:r>
      <w:r w:rsidR="00D83C68">
        <w:t xml:space="preserve">, et al. Efficacy and safety of etoricoxib 30 mg and celecoxib 200 mg in the treatment of osteoarthritis in two identically designed, randomized, placebo-controlled, non-inferiority studies. </w:t>
      </w:r>
      <w:r w:rsidR="00D83C68">
        <w:rPr>
          <w:rStyle w:val="Emphasis"/>
        </w:rPr>
        <w:t>Rheumatology (Oxford)</w:t>
      </w:r>
      <w:r w:rsidR="00D83C68">
        <w:t xml:space="preserve"> 2007/3; 3: 496-507</w:t>
      </w:r>
      <w:r w:rsidR="005237FF">
        <w:t>.</w:t>
      </w:r>
    </w:p>
    <w:p w14:paraId="0697B50B" w14:textId="42DD127D" w:rsidR="00D83C68" w:rsidRDefault="00D83C68" w:rsidP="00F0650B">
      <w:pPr>
        <w:pStyle w:val="NormalWeb"/>
        <w:numPr>
          <w:ilvl w:val="0"/>
          <w:numId w:val="1"/>
        </w:numPr>
        <w:spacing w:line="480" w:lineRule="auto"/>
      </w:pPr>
      <w:r>
        <w:t>Boswell</w:t>
      </w:r>
      <w:r w:rsidR="00F0650B">
        <w:t xml:space="preserve"> D</w:t>
      </w:r>
      <w:r>
        <w:t>J</w:t>
      </w:r>
      <w:r w:rsidR="00F0650B">
        <w:t>, Ostergaard K, Philipson RS</w:t>
      </w:r>
      <w:r>
        <w:t xml:space="preserve">, et al. Evaluation of GW406381 for treatment of osteoarthritis of the knee: two randomized, controlled studies. </w:t>
      </w:r>
      <w:r>
        <w:rPr>
          <w:rStyle w:val="Emphasis"/>
        </w:rPr>
        <w:t>Medscape J Med</w:t>
      </w:r>
      <w:r w:rsidR="00522E8F">
        <w:t xml:space="preserve"> 2008; 11: 259</w:t>
      </w:r>
      <w:r w:rsidR="005237FF">
        <w:t>.</w:t>
      </w:r>
    </w:p>
    <w:p w14:paraId="05092B2F" w14:textId="361B21DF" w:rsidR="00D83C68" w:rsidRDefault="00F0650B" w:rsidP="00F0650B">
      <w:pPr>
        <w:pStyle w:val="NormalWeb"/>
        <w:numPr>
          <w:ilvl w:val="0"/>
          <w:numId w:val="1"/>
        </w:numPr>
        <w:spacing w:line="480" w:lineRule="auto"/>
      </w:pPr>
      <w:r>
        <w:t xml:space="preserve">Caborn D, Rush J, Lanzer W, Parenti D, Murray </w:t>
      </w:r>
      <w:r w:rsidR="00D83C68">
        <w:t xml:space="preserve">C. A randomized, single-blind comparison of the efficacy and tolerability of hylan G-F 20 and triamcinolone hexacetonide in patients with osteoarthritis of the knee. </w:t>
      </w:r>
      <w:r w:rsidR="00D83C68">
        <w:rPr>
          <w:rStyle w:val="Emphasis"/>
        </w:rPr>
        <w:t>J Rheumatol.</w:t>
      </w:r>
      <w:r w:rsidR="00D83C68">
        <w:t xml:space="preserve"> 2004/2; 2: 333-343</w:t>
      </w:r>
      <w:r w:rsidR="005237FF">
        <w:t>.</w:t>
      </w:r>
    </w:p>
    <w:p w14:paraId="4BCA68CA" w14:textId="49EF4765" w:rsidR="00D83C68" w:rsidRDefault="00F0650B" w:rsidP="00F0650B">
      <w:pPr>
        <w:pStyle w:val="NormalWeb"/>
        <w:numPr>
          <w:ilvl w:val="0"/>
          <w:numId w:val="1"/>
        </w:numPr>
        <w:spacing w:line="480" w:lineRule="auto"/>
      </w:pPr>
      <w:r>
        <w:t xml:space="preserve">Day R, Brooks P, Conaghan PG, Petersen </w:t>
      </w:r>
      <w:r w:rsidR="00D83C68">
        <w:t xml:space="preserve">M. A double blind, randomized, multicenter, parallel group study of the effectiveness and tolerance of intraarticular hyaluronan in osteoarthritis of the knee. </w:t>
      </w:r>
      <w:r w:rsidR="00D83C68">
        <w:rPr>
          <w:rStyle w:val="Emphasis"/>
        </w:rPr>
        <w:t>J Rheumatol.</w:t>
      </w:r>
      <w:r w:rsidR="00D83C68">
        <w:t xml:space="preserve"> 2004/4; 4: 775-782</w:t>
      </w:r>
      <w:r w:rsidR="005237FF">
        <w:t>.</w:t>
      </w:r>
    </w:p>
    <w:p w14:paraId="2F22E87F" w14:textId="7B92D04B" w:rsidR="00D83C68" w:rsidRDefault="00F0650B" w:rsidP="00F0650B">
      <w:pPr>
        <w:pStyle w:val="NormalWeb"/>
        <w:numPr>
          <w:ilvl w:val="0"/>
          <w:numId w:val="1"/>
        </w:numPr>
        <w:spacing w:line="480" w:lineRule="auto"/>
      </w:pPr>
      <w:r>
        <w:t>Doherty M, Hawkey C, Goulder M</w:t>
      </w:r>
      <w:r w:rsidR="00D83C68">
        <w:t xml:space="preserve">, et al. A randomised controlled trial of ibuprofen, paracetamol or a combination tablet of ibuprofen/paracetamol in community-derived people with knee pain. </w:t>
      </w:r>
      <w:r w:rsidR="00D83C68">
        <w:rPr>
          <w:rStyle w:val="Emphasis"/>
        </w:rPr>
        <w:t>Ann Rheum.Dis</w:t>
      </w:r>
      <w:r w:rsidR="00D83C68">
        <w:t xml:space="preserve"> 2011/9; 9: 1534-1541</w:t>
      </w:r>
      <w:r w:rsidR="005237FF">
        <w:t>.</w:t>
      </w:r>
    </w:p>
    <w:p w14:paraId="693E252E" w14:textId="4A4DCEF2" w:rsidR="00D83C68" w:rsidRDefault="00F0650B" w:rsidP="00F0650B">
      <w:pPr>
        <w:pStyle w:val="NormalWeb"/>
        <w:numPr>
          <w:ilvl w:val="0"/>
          <w:numId w:val="1"/>
        </w:numPr>
        <w:spacing w:line="480" w:lineRule="auto"/>
      </w:pPr>
      <w:r>
        <w:t xml:space="preserve">Dougados M, Nguyen M, Listrat V, Amor </w:t>
      </w:r>
      <w:r w:rsidR="00D83C68">
        <w:t xml:space="preserve">B. High molecular weight sodium hyaluronate (hyalectin) in osteoarthritis of the knee: a 1 year placebo-controlled trial. </w:t>
      </w:r>
      <w:r w:rsidR="00D83C68">
        <w:rPr>
          <w:rStyle w:val="Emphasis"/>
        </w:rPr>
        <w:t>Osteoarthritis Cartilage</w:t>
      </w:r>
      <w:r w:rsidR="00D83C68">
        <w:t xml:space="preserve"> 1993/4; 2: 97-103</w:t>
      </w:r>
      <w:r w:rsidR="005237FF">
        <w:t>.</w:t>
      </w:r>
    </w:p>
    <w:p w14:paraId="102535C6" w14:textId="260903F1" w:rsidR="00D83C68" w:rsidRDefault="00F0650B" w:rsidP="00F0650B">
      <w:pPr>
        <w:pStyle w:val="NormalWeb"/>
        <w:numPr>
          <w:ilvl w:val="0"/>
          <w:numId w:val="1"/>
        </w:numPr>
        <w:spacing w:line="480" w:lineRule="auto"/>
      </w:pPr>
      <w:r>
        <w:t xml:space="preserve">Ekman EF, Gimbel </w:t>
      </w:r>
      <w:r w:rsidR="00D83C68">
        <w:t>J</w:t>
      </w:r>
      <w:r>
        <w:t>S, Bello AE</w:t>
      </w:r>
      <w:r w:rsidR="00D83C68">
        <w:t xml:space="preserve">, et al. Efficacy and safety of intravenous tanezumab for the symptomatic treatment of osteoarthritis: 2 randomized controlled trials versus naproxen. </w:t>
      </w:r>
      <w:r w:rsidR="00D83C68">
        <w:rPr>
          <w:rStyle w:val="Emphasis"/>
        </w:rPr>
        <w:t>J Rheumatol.</w:t>
      </w:r>
      <w:r w:rsidR="00D83C68">
        <w:t xml:space="preserve"> 2014/11; 11: 2249-2259</w:t>
      </w:r>
      <w:r w:rsidR="005237FF">
        <w:t>.</w:t>
      </w:r>
    </w:p>
    <w:p w14:paraId="7E8C9B28" w14:textId="42E8E8DA" w:rsidR="00D83C68" w:rsidRDefault="00F0650B" w:rsidP="00F0650B">
      <w:pPr>
        <w:pStyle w:val="NormalWeb"/>
        <w:numPr>
          <w:ilvl w:val="0"/>
          <w:numId w:val="1"/>
        </w:numPr>
        <w:spacing w:line="480" w:lineRule="auto"/>
      </w:pPr>
      <w:r>
        <w:lastRenderedPageBreak/>
        <w:t xml:space="preserve">Essex MN, O'Connell M, Bhadra </w:t>
      </w:r>
      <w:r w:rsidR="00D83C68">
        <w:t xml:space="preserve">Brown P. Response to nonsteroidal anti-inflammatory drugs in African Americans with osteoarthritis of the knee. </w:t>
      </w:r>
      <w:r w:rsidR="00D83C68">
        <w:rPr>
          <w:rStyle w:val="Emphasis"/>
        </w:rPr>
        <w:t>J Int Med Res</w:t>
      </w:r>
      <w:r w:rsidR="00D83C68">
        <w:t xml:space="preserve"> 2012; 6: 2251-2266</w:t>
      </w:r>
      <w:r w:rsidR="005237FF">
        <w:t>.</w:t>
      </w:r>
    </w:p>
    <w:p w14:paraId="73295081" w14:textId="7C39C4CA" w:rsidR="00522E8F" w:rsidRDefault="00F0650B" w:rsidP="00F0650B">
      <w:pPr>
        <w:pStyle w:val="NormalWeb"/>
        <w:numPr>
          <w:ilvl w:val="0"/>
          <w:numId w:val="1"/>
        </w:numPr>
        <w:spacing w:line="480" w:lineRule="auto"/>
      </w:pPr>
      <w:r>
        <w:t>Essex M</w:t>
      </w:r>
      <w:r w:rsidR="00522E8F">
        <w:t>N</w:t>
      </w:r>
      <w:r>
        <w:t>, O'Connell M</w:t>
      </w:r>
      <w:r w:rsidR="00522E8F">
        <w:t>A</w:t>
      </w:r>
      <w:r>
        <w:t xml:space="preserve">, Behar R, Bao </w:t>
      </w:r>
      <w:r w:rsidR="00522E8F">
        <w:t xml:space="preserve">W. Efficacy and safety of nonsteroidal anti-inflammatory drugs in Asian patients with knee osteoarthritis: summary of a randomized, placebo-controlled study. </w:t>
      </w:r>
      <w:r w:rsidR="00522E8F">
        <w:rPr>
          <w:rStyle w:val="Emphasis"/>
        </w:rPr>
        <w:t>Int J Rheum.Dis</w:t>
      </w:r>
      <w:r w:rsidR="00522E8F">
        <w:t xml:space="preserve"> 2015/5/20; 0</w:t>
      </w:r>
      <w:r w:rsidR="005237FF">
        <w:t>.</w:t>
      </w:r>
    </w:p>
    <w:p w14:paraId="13025230" w14:textId="4F3F722B" w:rsidR="00D83C68" w:rsidRDefault="00F0650B" w:rsidP="00F0650B">
      <w:pPr>
        <w:pStyle w:val="NormalWeb"/>
        <w:numPr>
          <w:ilvl w:val="0"/>
          <w:numId w:val="1"/>
        </w:numPr>
        <w:spacing w:line="480" w:lineRule="auto"/>
      </w:pPr>
      <w:r>
        <w:t>Fleischmann R, Sheldon E</w:t>
      </w:r>
      <w:r w:rsidR="00D83C68">
        <w:t>, Maldonad</w:t>
      </w:r>
      <w:r>
        <w:t>o-Cocco J, Dutta D, Yu S, Sloan V</w:t>
      </w:r>
      <w:r w:rsidR="00D83C68">
        <w:t xml:space="preserve">S. Lumiracoxib is effective in the treatment of osteoarthritis of the knee: a prospective randomized 13-week study versus placebo and celecoxib. </w:t>
      </w:r>
      <w:r w:rsidR="00D83C68">
        <w:rPr>
          <w:rStyle w:val="Emphasis"/>
        </w:rPr>
        <w:t>Clin Rheumatol.</w:t>
      </w:r>
      <w:r w:rsidR="00D83C68">
        <w:t xml:space="preserve"> 2006/2; 1: 42-53</w:t>
      </w:r>
      <w:r w:rsidR="005237FF">
        <w:t>.</w:t>
      </w:r>
    </w:p>
    <w:p w14:paraId="5B17AF83" w14:textId="0400C25E" w:rsidR="00D83C68" w:rsidRDefault="00F0650B" w:rsidP="00F0650B">
      <w:pPr>
        <w:pStyle w:val="NormalWeb"/>
        <w:numPr>
          <w:ilvl w:val="0"/>
          <w:numId w:val="1"/>
        </w:numPr>
        <w:spacing w:line="480" w:lineRule="auto"/>
      </w:pPr>
      <w:r>
        <w:t xml:space="preserve">Frizziero L, Pasquali Ronchetti </w:t>
      </w:r>
      <w:r w:rsidR="00D83C68">
        <w:t>I</w:t>
      </w:r>
      <w:r>
        <w:t>.</w:t>
      </w:r>
      <w:r w:rsidR="00D83C68">
        <w:t xml:space="preserve"> Intra-articular treatment of osteoarthritis of the knee: An arthroscopic and clinical comparison between sodium hyaluronate (500-730 kDa) and methylprednisolone acetate. </w:t>
      </w:r>
      <w:r w:rsidR="00D83C68">
        <w:rPr>
          <w:rStyle w:val="Emphasis"/>
        </w:rPr>
        <w:t>Journal of Orthopaedics and Traumatology</w:t>
      </w:r>
      <w:r w:rsidR="00D83C68">
        <w:t xml:space="preserve"> 2002; 2: 89-96</w:t>
      </w:r>
      <w:r w:rsidR="005237FF">
        <w:t>.</w:t>
      </w:r>
    </w:p>
    <w:p w14:paraId="36B517A5" w14:textId="2C2D4B6B" w:rsidR="00D83C68" w:rsidRDefault="00F0650B" w:rsidP="00F0650B">
      <w:pPr>
        <w:pStyle w:val="NormalWeb"/>
        <w:numPr>
          <w:ilvl w:val="0"/>
          <w:numId w:val="1"/>
        </w:numPr>
        <w:spacing w:line="480" w:lineRule="auto"/>
      </w:pPr>
      <w:r>
        <w:t>Ghosh S, Paul S, Das N</w:t>
      </w:r>
      <w:r w:rsidR="00D83C68">
        <w:t>, Bhattacha</w:t>
      </w:r>
      <w:r>
        <w:t>ryya T</w:t>
      </w:r>
      <w:r w:rsidR="00D83C68">
        <w:t xml:space="preserve">K. A study on the effects of diclofenac sodium and etoricoxib in the treatment of osteoarthritis. </w:t>
      </w:r>
      <w:r w:rsidR="00D83C68">
        <w:rPr>
          <w:rStyle w:val="Emphasis"/>
        </w:rPr>
        <w:t>J Indian Med Assoc</w:t>
      </w:r>
      <w:r w:rsidR="00D83C68">
        <w:t xml:space="preserve"> 2007/5; 5: 260-262</w:t>
      </w:r>
      <w:r w:rsidR="005237FF">
        <w:t>.</w:t>
      </w:r>
    </w:p>
    <w:p w14:paraId="5C58F3B9" w14:textId="60B31558" w:rsidR="00D83C68" w:rsidRDefault="00F0650B" w:rsidP="00F0650B">
      <w:pPr>
        <w:pStyle w:val="NormalWeb"/>
        <w:numPr>
          <w:ilvl w:val="0"/>
          <w:numId w:val="1"/>
        </w:numPr>
        <w:spacing w:line="480" w:lineRule="auto"/>
      </w:pPr>
      <w:r>
        <w:t xml:space="preserve">Huskisson EC, Donnelly </w:t>
      </w:r>
      <w:r w:rsidR="00D83C68">
        <w:t xml:space="preserve">S. Hyaluronic acid in the treatment of osteoarthritis of the knee. </w:t>
      </w:r>
      <w:r w:rsidR="00D83C68">
        <w:rPr>
          <w:rStyle w:val="Emphasis"/>
        </w:rPr>
        <w:t>Rheumatology (Oxford)</w:t>
      </w:r>
      <w:r w:rsidR="00D83C68">
        <w:t xml:space="preserve"> 1999/7; 7: 602-607</w:t>
      </w:r>
      <w:r w:rsidR="005237FF">
        <w:t>.</w:t>
      </w:r>
    </w:p>
    <w:p w14:paraId="5B8AF7CB" w14:textId="5146CA21" w:rsidR="00D83C68" w:rsidRDefault="00F0650B" w:rsidP="00F0650B">
      <w:pPr>
        <w:pStyle w:val="NormalWeb"/>
        <w:numPr>
          <w:ilvl w:val="0"/>
          <w:numId w:val="1"/>
        </w:numPr>
        <w:spacing w:line="480" w:lineRule="auto"/>
      </w:pPr>
      <w:r>
        <w:t>Jorgensen A, Stengaard-Pedersen K, Simonsen O</w:t>
      </w:r>
      <w:r w:rsidR="00D83C68">
        <w:t xml:space="preserve">, et al. Intra-articular hyaluronan is without clinical effect in knee osteoarthritis: a multicentre, randomised, placebo-controlled, double-blind study of 337 patients followed for 1 year. </w:t>
      </w:r>
      <w:r w:rsidR="00D83C68">
        <w:rPr>
          <w:rStyle w:val="Emphasis"/>
        </w:rPr>
        <w:t>Ann Rheum.Dis</w:t>
      </w:r>
      <w:r w:rsidR="00D83C68">
        <w:t xml:space="preserve"> 2010/6; 6: 1097-1102</w:t>
      </w:r>
      <w:r w:rsidR="005237FF">
        <w:t>.</w:t>
      </w:r>
    </w:p>
    <w:p w14:paraId="7D50FCAF" w14:textId="23C522D1" w:rsidR="00D83C68" w:rsidRDefault="00F0650B" w:rsidP="00F0650B">
      <w:pPr>
        <w:pStyle w:val="NormalWeb"/>
        <w:numPr>
          <w:ilvl w:val="0"/>
          <w:numId w:val="1"/>
        </w:numPr>
        <w:spacing w:line="480" w:lineRule="auto"/>
      </w:pPr>
      <w:r>
        <w:t xml:space="preserve">Jubb RW, Piva S, Beinat L, Dacre J, Gishen </w:t>
      </w:r>
      <w:r w:rsidR="00D83C68">
        <w:t xml:space="preserve">P. A one-year, randomised, placebo (saline) controlled clinical trial of 500-730 kDa sodium hyaluronate (Hyalgan) on the radiological change in osteoarthritis of the knee. </w:t>
      </w:r>
      <w:r w:rsidR="00D83C68">
        <w:rPr>
          <w:rStyle w:val="Emphasis"/>
        </w:rPr>
        <w:t>Int J Clin Pract</w:t>
      </w:r>
      <w:r w:rsidR="00D83C68">
        <w:t xml:space="preserve"> 2003/7; 6: 467-474</w:t>
      </w:r>
      <w:r w:rsidR="005237FF">
        <w:t>.</w:t>
      </w:r>
    </w:p>
    <w:p w14:paraId="26FAD2E4" w14:textId="5CD562B2" w:rsidR="00D83C68" w:rsidRDefault="00F0650B" w:rsidP="00F0650B">
      <w:pPr>
        <w:pStyle w:val="NormalWeb"/>
        <w:numPr>
          <w:ilvl w:val="0"/>
          <w:numId w:val="1"/>
        </w:numPr>
        <w:spacing w:line="480" w:lineRule="auto"/>
      </w:pPr>
      <w:r>
        <w:t>Karlsson J, Sjogren LS, Lohmander L</w:t>
      </w:r>
      <w:r w:rsidR="00D83C68">
        <w:t xml:space="preserve">S. Comparison of two hyaluronan drugs and placebo in patients with knee osteoarthritis. A controlled, randomized, double-blind, parallel-design multicentre study. </w:t>
      </w:r>
      <w:r w:rsidR="00D83C68">
        <w:rPr>
          <w:rStyle w:val="Emphasis"/>
        </w:rPr>
        <w:t>Rheumatology (Oxford)</w:t>
      </w:r>
      <w:r w:rsidR="00D83C68">
        <w:t xml:space="preserve"> 2002/11; 11: 1240-1248</w:t>
      </w:r>
      <w:r w:rsidR="005237FF">
        <w:t>.</w:t>
      </w:r>
    </w:p>
    <w:p w14:paraId="7F793E7B" w14:textId="01383E67" w:rsidR="00D83C68" w:rsidRDefault="00F0650B" w:rsidP="00F0650B">
      <w:pPr>
        <w:pStyle w:val="NormalWeb"/>
        <w:numPr>
          <w:ilvl w:val="0"/>
          <w:numId w:val="1"/>
        </w:numPr>
        <w:spacing w:line="480" w:lineRule="auto"/>
      </w:pPr>
      <w:r>
        <w:lastRenderedPageBreak/>
        <w:t>Kivitz A, Eisen G, Zhao WW, Bevirt T, Recker D</w:t>
      </w:r>
      <w:r w:rsidR="00D83C68">
        <w:t xml:space="preserve">P. Randomized placebo-controlled trial comparing efficacy and safety of valdecoxib with naproxen in patients with osteoarthritis. </w:t>
      </w:r>
      <w:r w:rsidR="00D83C68">
        <w:rPr>
          <w:rStyle w:val="Emphasis"/>
        </w:rPr>
        <w:t>J Fam Pract</w:t>
      </w:r>
      <w:r w:rsidR="00D83C68">
        <w:t xml:space="preserve"> 2002/6; 6: 530-537</w:t>
      </w:r>
      <w:r w:rsidR="005237FF">
        <w:t>.</w:t>
      </w:r>
    </w:p>
    <w:p w14:paraId="695EE3BA" w14:textId="65BEB2EF" w:rsidR="00D83C68" w:rsidRDefault="00F0650B" w:rsidP="00F0650B">
      <w:pPr>
        <w:pStyle w:val="NormalWeb"/>
        <w:numPr>
          <w:ilvl w:val="0"/>
          <w:numId w:val="1"/>
        </w:numPr>
        <w:spacing w:line="480" w:lineRule="auto"/>
      </w:pPr>
      <w:r>
        <w:t xml:space="preserve">Miceli-Richard C, LeBars M, Schmidely N, Dougados </w:t>
      </w:r>
      <w:r w:rsidR="00D83C68">
        <w:t xml:space="preserve">M. Paracetamol in osteoarthritis of the knee. </w:t>
      </w:r>
      <w:r w:rsidR="00D83C68">
        <w:rPr>
          <w:rStyle w:val="Emphasis"/>
        </w:rPr>
        <w:t>Ann Rheum.Dis</w:t>
      </w:r>
      <w:r w:rsidR="00D83C68">
        <w:t xml:space="preserve"> 2004/8; 8: 923-930</w:t>
      </w:r>
      <w:r w:rsidR="005237FF">
        <w:t>.</w:t>
      </w:r>
    </w:p>
    <w:p w14:paraId="785337E6" w14:textId="5FE35988" w:rsidR="00D83C68" w:rsidRDefault="00F0650B" w:rsidP="00F0650B">
      <w:pPr>
        <w:pStyle w:val="NormalWeb"/>
        <w:numPr>
          <w:ilvl w:val="0"/>
          <w:numId w:val="1"/>
        </w:numPr>
        <w:spacing w:line="480" w:lineRule="auto"/>
      </w:pPr>
      <w:r>
        <w:t>Raeissadat SA, Rayegani SM, Hassanabadi H</w:t>
      </w:r>
      <w:r w:rsidR="00D83C68">
        <w:t xml:space="preserve">, et al. Knee Osteoarthritis Injection Choices: Platelet- Rich Plasma (PRP) Versus Hyaluronic Acid (A one-year randomized clinical trial). </w:t>
      </w:r>
      <w:r w:rsidR="00D83C68">
        <w:rPr>
          <w:rStyle w:val="Emphasis"/>
        </w:rPr>
        <w:t>Clin Med Insights Arthritis Musculoskelet.Disord.</w:t>
      </w:r>
      <w:r w:rsidR="00D83C68">
        <w:t xml:space="preserve"> 2015; 0: 1-8</w:t>
      </w:r>
      <w:r w:rsidR="005237FF">
        <w:t>.</w:t>
      </w:r>
    </w:p>
    <w:p w14:paraId="2B9470E3" w14:textId="2FEEB27D" w:rsidR="00D83C68" w:rsidRDefault="00F0650B" w:rsidP="00F0650B">
      <w:pPr>
        <w:pStyle w:val="NormalWeb"/>
        <w:numPr>
          <w:ilvl w:val="0"/>
          <w:numId w:val="1"/>
        </w:numPr>
        <w:spacing w:line="480" w:lineRule="auto"/>
      </w:pPr>
      <w:r>
        <w:t>Smugar SS, Schnitzer TJ, Weaver AL, Rubin BR, Polis AB, Tershakovec A</w:t>
      </w:r>
      <w:r w:rsidR="00D83C68">
        <w:t xml:space="preserve">M. Rofecoxib 12.5 mg, rofecoxib 25 mg, and celecoxib 200 mg in the treatment of symptomatic osteoarthritis: results of two similarly designed studies. </w:t>
      </w:r>
      <w:r w:rsidR="00D83C68">
        <w:rPr>
          <w:rStyle w:val="Emphasis"/>
        </w:rPr>
        <w:t>Curr Med Res Opin</w:t>
      </w:r>
      <w:r w:rsidR="00D83C68">
        <w:t xml:space="preserve"> 2006/7; 7: 1353-1367</w:t>
      </w:r>
      <w:r w:rsidR="005237FF">
        <w:t>.</w:t>
      </w:r>
    </w:p>
    <w:p w14:paraId="78BB7187" w14:textId="73423774" w:rsidR="00D83C68" w:rsidRDefault="00F0650B" w:rsidP="00F0650B">
      <w:pPr>
        <w:pStyle w:val="NormalWeb"/>
        <w:numPr>
          <w:ilvl w:val="0"/>
          <w:numId w:val="1"/>
        </w:numPr>
        <w:spacing w:line="480" w:lineRule="auto"/>
      </w:pPr>
      <w:r>
        <w:t xml:space="preserve">Strand V, Baraf HS, Lavin PT, Lim S, Hosokawa </w:t>
      </w:r>
      <w:r w:rsidR="00D83C68">
        <w:t xml:space="preserve">H. A multicenter, randomized controlled trial comparing a single intra-articular injection of Gel-200, a new cross-linked formulation of hyaluronic acid, to phosphate buffered saline for treatment of osteoarthritis of the knee. </w:t>
      </w:r>
      <w:r w:rsidR="00D83C68">
        <w:rPr>
          <w:rStyle w:val="Emphasis"/>
        </w:rPr>
        <w:t>Osteoarthritis Cartilage</w:t>
      </w:r>
      <w:r w:rsidR="00D83C68">
        <w:t xml:space="preserve"> 2012/5; 5: 350-356</w:t>
      </w:r>
      <w:r w:rsidR="005237FF">
        <w:t>.</w:t>
      </w:r>
    </w:p>
    <w:p w14:paraId="49FF49AB" w14:textId="4E56595F" w:rsidR="00D83C68" w:rsidRDefault="00F0650B" w:rsidP="00F0650B">
      <w:pPr>
        <w:pStyle w:val="NormalWeb"/>
        <w:numPr>
          <w:ilvl w:val="0"/>
          <w:numId w:val="1"/>
        </w:numPr>
        <w:spacing w:line="480" w:lineRule="auto"/>
      </w:pPr>
      <w:r>
        <w:t>Williams GW, Ettlinger RE, Ruderman EM</w:t>
      </w:r>
      <w:r w:rsidR="00D83C68">
        <w:t xml:space="preserve">, et al. Treatment of osteoarthritis with a once-daily dosing regimen of celecoxib: a randomized, controlled trial. </w:t>
      </w:r>
      <w:r w:rsidR="00D83C68">
        <w:rPr>
          <w:rStyle w:val="Emphasis"/>
        </w:rPr>
        <w:t>J Clin Rheumatol.</w:t>
      </w:r>
      <w:r w:rsidR="00D83C68">
        <w:t xml:space="preserve"> 2000/4; 2: 65-74</w:t>
      </w:r>
      <w:r w:rsidR="005237FF">
        <w:t>.</w:t>
      </w:r>
    </w:p>
    <w:p w14:paraId="61BA0840" w14:textId="61AF71A5" w:rsidR="00D83C68" w:rsidRDefault="00F0650B" w:rsidP="00F0650B">
      <w:pPr>
        <w:pStyle w:val="NormalWeb"/>
        <w:numPr>
          <w:ilvl w:val="0"/>
          <w:numId w:val="1"/>
        </w:numPr>
        <w:spacing w:line="480" w:lineRule="auto"/>
      </w:pPr>
      <w:r>
        <w:t>Williams GW, Hubbard RC, Yu SS, Zhao W, Geis G</w:t>
      </w:r>
      <w:r w:rsidR="00D83C68">
        <w:t xml:space="preserve">S. Comparison of once-daily and twice-daily administration of celecoxib for the treatment of osteoarthritis of the knee. </w:t>
      </w:r>
      <w:r w:rsidR="00D83C68">
        <w:rPr>
          <w:rStyle w:val="Emphasis"/>
        </w:rPr>
        <w:t>Clin Ther</w:t>
      </w:r>
      <w:r w:rsidR="00D83C68">
        <w:t xml:space="preserve"> 2001/2; 2: 213-227</w:t>
      </w:r>
      <w:r w:rsidR="005237FF">
        <w:t>.</w:t>
      </w:r>
    </w:p>
    <w:p w14:paraId="36CD0D2D" w14:textId="1A1D105A" w:rsidR="00D96E13" w:rsidRPr="00D96E13" w:rsidRDefault="00F0650B" w:rsidP="0080580D">
      <w:pPr>
        <w:pStyle w:val="NormalWeb"/>
        <w:numPr>
          <w:ilvl w:val="0"/>
          <w:numId w:val="1"/>
        </w:numPr>
        <w:spacing w:line="480" w:lineRule="auto"/>
      </w:pPr>
      <w:r>
        <w:t xml:space="preserve">Yavuz U, Sokucu S, Albayrak A, Ozturk </w:t>
      </w:r>
      <w:r w:rsidR="00D83C68">
        <w:t xml:space="preserve">K. Efficacy comparisons of the intraarticular steroidal agents in the patients with knee osteoarthritis. </w:t>
      </w:r>
      <w:r w:rsidR="00D83C68">
        <w:rPr>
          <w:rStyle w:val="Emphasis"/>
        </w:rPr>
        <w:t>Rheumatol.Int</w:t>
      </w:r>
      <w:r w:rsidR="00D83C68">
        <w:t xml:space="preserve"> 2012/11;</w:t>
      </w:r>
      <w:r w:rsidR="00483D40">
        <w:t xml:space="preserve"> 11: 3391-3</w:t>
      </w:r>
      <w:r w:rsidR="005237FF">
        <w:t>.</w:t>
      </w:r>
    </w:p>
    <w:sectPr w:rsidR="00D96E13" w:rsidRPr="00D96E13" w:rsidSect="00C0583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7310D2" w14:textId="77777777" w:rsidR="00DE0567" w:rsidRDefault="00DE0567" w:rsidP="007F376A">
      <w:pPr>
        <w:spacing w:after="0" w:line="240" w:lineRule="auto"/>
      </w:pPr>
      <w:r>
        <w:separator/>
      </w:r>
    </w:p>
  </w:endnote>
  <w:endnote w:type="continuationSeparator" w:id="0">
    <w:p w14:paraId="5033DE7E" w14:textId="77777777" w:rsidR="00DE0567" w:rsidRDefault="00DE0567" w:rsidP="007F3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FB8C58" w14:textId="77777777" w:rsidR="003B5ED5" w:rsidRDefault="003B5ED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375640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4F743E" w14:textId="01AD3F3B" w:rsidR="0080580D" w:rsidRDefault="0080580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B51A5">
          <w:rPr>
            <w:noProof/>
          </w:rPr>
          <w:t>ii</w:t>
        </w:r>
        <w:r>
          <w:rPr>
            <w:noProof/>
          </w:rPr>
          <w:fldChar w:fldCharType="end"/>
        </w:r>
      </w:p>
    </w:sdtContent>
  </w:sdt>
  <w:p w14:paraId="2624144D" w14:textId="77777777" w:rsidR="0080580D" w:rsidRDefault="008058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8D5B86" w14:textId="77777777" w:rsidR="003B5ED5" w:rsidRDefault="003B5ED5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976367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DD52183" w14:textId="540ED080" w:rsidR="0080580D" w:rsidRDefault="0080580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B51A5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14:paraId="04737729" w14:textId="77777777" w:rsidR="0080580D" w:rsidRDefault="008058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83B97C" w14:textId="77777777" w:rsidR="00DE0567" w:rsidRDefault="00DE0567" w:rsidP="007F376A">
      <w:pPr>
        <w:spacing w:after="0" w:line="240" w:lineRule="auto"/>
      </w:pPr>
      <w:r>
        <w:separator/>
      </w:r>
    </w:p>
  </w:footnote>
  <w:footnote w:type="continuationSeparator" w:id="0">
    <w:p w14:paraId="67224847" w14:textId="77777777" w:rsidR="00DE0567" w:rsidRDefault="00DE0567" w:rsidP="007F3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3E8379" w14:textId="77777777" w:rsidR="003B5ED5" w:rsidRDefault="003B5ED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853F4D" w14:textId="77777777" w:rsidR="003B5ED5" w:rsidRDefault="003B5ED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E2E9C1" w14:textId="77777777" w:rsidR="003B5ED5" w:rsidRDefault="003B5ED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376C37"/>
    <w:multiLevelType w:val="hybridMultilevel"/>
    <w:tmpl w:val="7974F2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225"/>
    <w:rsid w:val="000648B6"/>
    <w:rsid w:val="000B51A5"/>
    <w:rsid w:val="000D3C26"/>
    <w:rsid w:val="00177948"/>
    <w:rsid w:val="001E7344"/>
    <w:rsid w:val="002644BF"/>
    <w:rsid w:val="00290405"/>
    <w:rsid w:val="002E7881"/>
    <w:rsid w:val="00317371"/>
    <w:rsid w:val="00343B3A"/>
    <w:rsid w:val="00380AA5"/>
    <w:rsid w:val="003907DC"/>
    <w:rsid w:val="003A1107"/>
    <w:rsid w:val="003B5ED5"/>
    <w:rsid w:val="003C2523"/>
    <w:rsid w:val="003E4238"/>
    <w:rsid w:val="004164F6"/>
    <w:rsid w:val="00421347"/>
    <w:rsid w:val="00452BE5"/>
    <w:rsid w:val="00483D40"/>
    <w:rsid w:val="004D1E12"/>
    <w:rsid w:val="005061FD"/>
    <w:rsid w:val="00522E8F"/>
    <w:rsid w:val="005237FF"/>
    <w:rsid w:val="0053634C"/>
    <w:rsid w:val="00547683"/>
    <w:rsid w:val="00551EFC"/>
    <w:rsid w:val="00567BD3"/>
    <w:rsid w:val="005E69CA"/>
    <w:rsid w:val="006162F1"/>
    <w:rsid w:val="0067741C"/>
    <w:rsid w:val="00682D4B"/>
    <w:rsid w:val="006B2793"/>
    <w:rsid w:val="006D1BCC"/>
    <w:rsid w:val="007454F2"/>
    <w:rsid w:val="00752472"/>
    <w:rsid w:val="00771FD9"/>
    <w:rsid w:val="007F376A"/>
    <w:rsid w:val="0080580D"/>
    <w:rsid w:val="008164D0"/>
    <w:rsid w:val="00820B97"/>
    <w:rsid w:val="00874FC9"/>
    <w:rsid w:val="008B138E"/>
    <w:rsid w:val="00921D9D"/>
    <w:rsid w:val="0092666E"/>
    <w:rsid w:val="009347DA"/>
    <w:rsid w:val="0097710C"/>
    <w:rsid w:val="00A042B5"/>
    <w:rsid w:val="00A13428"/>
    <w:rsid w:val="00A630B2"/>
    <w:rsid w:val="00A63EF8"/>
    <w:rsid w:val="00AA3BB2"/>
    <w:rsid w:val="00BB5DA4"/>
    <w:rsid w:val="00BD35A2"/>
    <w:rsid w:val="00C00137"/>
    <w:rsid w:val="00C05836"/>
    <w:rsid w:val="00C05DE7"/>
    <w:rsid w:val="00C40116"/>
    <w:rsid w:val="00C476C7"/>
    <w:rsid w:val="00C5160C"/>
    <w:rsid w:val="00C517B2"/>
    <w:rsid w:val="00C62BC0"/>
    <w:rsid w:val="00C759C0"/>
    <w:rsid w:val="00C965CA"/>
    <w:rsid w:val="00C97362"/>
    <w:rsid w:val="00D83C68"/>
    <w:rsid w:val="00D96E13"/>
    <w:rsid w:val="00DE0567"/>
    <w:rsid w:val="00DE2CD6"/>
    <w:rsid w:val="00E12225"/>
    <w:rsid w:val="00E228B6"/>
    <w:rsid w:val="00E30B5C"/>
    <w:rsid w:val="00E37B22"/>
    <w:rsid w:val="00E46DA6"/>
    <w:rsid w:val="00E66FB0"/>
    <w:rsid w:val="00E73F36"/>
    <w:rsid w:val="00EA070E"/>
    <w:rsid w:val="00EC0966"/>
    <w:rsid w:val="00EE538D"/>
    <w:rsid w:val="00F0650B"/>
    <w:rsid w:val="00F065E6"/>
    <w:rsid w:val="00F85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06A3C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E12225"/>
  </w:style>
  <w:style w:type="table" w:styleId="PlainTable2">
    <w:name w:val="Plain Table 2"/>
    <w:basedOn w:val="TableNormal"/>
    <w:uiPriority w:val="42"/>
    <w:rsid w:val="00E122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Grid">
    <w:name w:val="Table Grid"/>
    <w:basedOn w:val="TableNormal"/>
    <w:uiPriority w:val="39"/>
    <w:rsid w:val="00E122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C965CA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965CA"/>
    <w:rPr>
      <w:color w:val="954F72"/>
      <w:u w:val="single"/>
    </w:rPr>
  </w:style>
  <w:style w:type="paragraph" w:customStyle="1" w:styleId="xl65">
    <w:name w:val="xl65"/>
    <w:basedOn w:val="Normal"/>
    <w:rsid w:val="00C965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Normal"/>
    <w:rsid w:val="00C965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Normal"/>
    <w:rsid w:val="00C965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Normal"/>
    <w:rsid w:val="00C965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Normal"/>
    <w:rsid w:val="00C965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0">
    <w:name w:val="xl70"/>
    <w:basedOn w:val="Normal"/>
    <w:rsid w:val="00C965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1">
    <w:name w:val="xl71"/>
    <w:basedOn w:val="Normal"/>
    <w:rsid w:val="00C965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3">
    <w:name w:val="xl63"/>
    <w:basedOn w:val="Normal"/>
    <w:rsid w:val="00264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4">
    <w:name w:val="xl64"/>
    <w:basedOn w:val="Normal"/>
    <w:rsid w:val="002644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A630B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A630B2"/>
    <w:rPr>
      <w:i/>
      <w:iCs/>
    </w:rPr>
  </w:style>
  <w:style w:type="paragraph" w:styleId="NoSpacing">
    <w:name w:val="No Spacing"/>
    <w:uiPriority w:val="1"/>
    <w:qFormat/>
    <w:rsid w:val="00C05DE7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EC09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096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096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09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096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09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096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F3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376A"/>
  </w:style>
  <w:style w:type="paragraph" w:styleId="Footer">
    <w:name w:val="footer"/>
    <w:basedOn w:val="Normal"/>
    <w:link w:val="FooterChar"/>
    <w:uiPriority w:val="99"/>
    <w:unhideWhenUsed/>
    <w:rsid w:val="007F3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37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30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8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3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8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footer" Target="footer4.xml"/><Relationship Id="rId26" Type="http://schemas.openxmlformats.org/officeDocument/2006/relationships/image" Target="media/image6.png"/><Relationship Id="rId39" Type="http://schemas.openxmlformats.org/officeDocument/2006/relationships/image" Target="media/image19.png"/><Relationship Id="rId21" Type="http://schemas.openxmlformats.org/officeDocument/2006/relationships/image" Target="http://aaos.webauthor.com/lib/img/icon/icomoon/circle1.png" TargetMode="External"/><Relationship Id="rId34" Type="http://schemas.openxmlformats.org/officeDocument/2006/relationships/image" Target="media/image14.png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50" Type="http://schemas.openxmlformats.org/officeDocument/2006/relationships/image" Target="media/image30.emf"/><Relationship Id="rId55" Type="http://schemas.openxmlformats.org/officeDocument/2006/relationships/image" Target="media/image35.emf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embase.com/" TargetMode="External"/><Relationship Id="rId29" Type="http://schemas.openxmlformats.org/officeDocument/2006/relationships/image" Target="media/image9.png"/><Relationship Id="rId11" Type="http://schemas.openxmlformats.org/officeDocument/2006/relationships/footer" Target="footer2.xml"/><Relationship Id="rId24" Type="http://schemas.openxmlformats.org/officeDocument/2006/relationships/image" Target="media/image4.emf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3" Type="http://schemas.openxmlformats.org/officeDocument/2006/relationships/image" Target="media/image33.emf"/><Relationship Id="rId58" Type="http://schemas.openxmlformats.org/officeDocument/2006/relationships/image" Target="media/image38.png"/><Relationship Id="rId5" Type="http://schemas.openxmlformats.org/officeDocument/2006/relationships/webSettings" Target="webSettings.xml"/><Relationship Id="rId61" Type="http://schemas.openxmlformats.org/officeDocument/2006/relationships/image" Target="media/image41.png"/><Relationship Id="rId19" Type="http://schemas.openxmlformats.org/officeDocument/2006/relationships/image" Target="media/image2.emf"/><Relationship Id="rId14" Type="http://schemas.openxmlformats.org/officeDocument/2006/relationships/image" Target="media/image1.png"/><Relationship Id="rId22" Type="http://schemas.openxmlformats.org/officeDocument/2006/relationships/image" Target="http://aaos.webauthor.com/lib/img/icon/icomoon/circle.png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openxmlformats.org/officeDocument/2006/relationships/image" Target="media/image36.png"/><Relationship Id="rId8" Type="http://schemas.openxmlformats.org/officeDocument/2006/relationships/header" Target="header1.xml"/><Relationship Id="rId51" Type="http://schemas.openxmlformats.org/officeDocument/2006/relationships/image" Target="media/image31.emf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hyperlink" Target="http://onlinelibrary.wiley.com/cochranelibrary/search" TargetMode="External"/><Relationship Id="rId25" Type="http://schemas.openxmlformats.org/officeDocument/2006/relationships/image" Target="media/image5.emf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image" Target="media/image26.png"/><Relationship Id="rId59" Type="http://schemas.openxmlformats.org/officeDocument/2006/relationships/image" Target="media/image39.png"/><Relationship Id="rId20" Type="http://schemas.openxmlformats.org/officeDocument/2006/relationships/image" Target="http://aaos.webauthor.com/lib/img/icon/icomoon/contrast.png" TargetMode="External"/><Relationship Id="rId41" Type="http://schemas.openxmlformats.org/officeDocument/2006/relationships/image" Target="media/image21.png"/><Relationship Id="rId54" Type="http://schemas.openxmlformats.org/officeDocument/2006/relationships/image" Target="media/image34.emf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ncbi.nlm.nih.gov/pubmed/" TargetMode="External"/><Relationship Id="rId23" Type="http://schemas.openxmlformats.org/officeDocument/2006/relationships/image" Target="media/image3.emf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49" Type="http://schemas.openxmlformats.org/officeDocument/2006/relationships/image" Target="media/image29.png"/><Relationship Id="rId57" Type="http://schemas.openxmlformats.org/officeDocument/2006/relationships/image" Target="media/image37.png"/><Relationship Id="rId10" Type="http://schemas.openxmlformats.org/officeDocument/2006/relationships/footer" Target="footer1.xml"/><Relationship Id="rId31" Type="http://schemas.openxmlformats.org/officeDocument/2006/relationships/image" Target="media/image11.png"/><Relationship Id="rId44" Type="http://schemas.openxmlformats.org/officeDocument/2006/relationships/image" Target="media/image24.png"/><Relationship Id="rId52" Type="http://schemas.openxmlformats.org/officeDocument/2006/relationships/image" Target="media/image32.emf"/><Relationship Id="rId60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8B663D-F455-40A6-8623-C08F34D65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90</Pages>
  <Words>26865</Words>
  <Characters>153131</Characters>
  <Application>Microsoft Office Word</Application>
  <DocSecurity>0</DocSecurity>
  <Lines>1276</Lines>
  <Paragraphs>359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2017-09-06T14:13:00Z</dcterms:created>
  <dcterms:modified xsi:type="dcterms:W3CDTF">2017-09-06T14:24:00Z</dcterms:modified>
</cp:coreProperties>
</file>