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5331" w14:textId="77777777" w:rsidR="00146A9E" w:rsidRDefault="00146A9E" w:rsidP="00146A9E">
      <w:pPr>
        <w:pStyle w:val="Heading2"/>
        <w:spacing w:before="0"/>
        <w:rPr>
          <w:rFonts w:ascii="Times New Roman" w:hAnsi="Times New Roman" w:cs="Times New Roman"/>
        </w:rPr>
      </w:pPr>
      <w:bookmarkStart w:id="0" w:name="_Toc357510675"/>
      <w:r>
        <w:rPr>
          <w:rFonts w:ascii="Times New Roman" w:hAnsi="Times New Roman" w:cs="Times New Roman"/>
        </w:rPr>
        <w:t>Appendix 3: Discarded EPAs at second round</w:t>
      </w:r>
      <w:bookmarkEnd w:id="0"/>
    </w:p>
    <w:p w14:paraId="64B170FD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b/>
          <w:u w:val="single"/>
        </w:rPr>
      </w:pPr>
      <w:r w:rsidRPr="000C22FC">
        <w:rPr>
          <w:rFonts w:ascii="Times New Roman" w:hAnsi="Times New Roman" w:cs="Times New Roman"/>
          <w:b/>
          <w:u w:val="single"/>
        </w:rPr>
        <w:t>Lower Limb Arthroplasty</w:t>
      </w:r>
    </w:p>
    <w:p w14:paraId="06489339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2944A81B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r w:rsidRPr="000C22FC">
        <w:rPr>
          <w:rFonts w:ascii="Times New Roman" w:hAnsi="Times New Roman" w:cs="Times New Roman"/>
          <w:i/>
        </w:rPr>
        <w:t>Osteoarthritis</w:t>
      </w:r>
      <w:r w:rsidRPr="000C22FC">
        <w:rPr>
          <w:rFonts w:ascii="Times New Roman" w:hAnsi="Times New Roman" w:cs="Times New Roman"/>
        </w:rPr>
        <w:br/>
        <w:t>Managing Arthritis of the knee with a corrective osteotomy</w:t>
      </w:r>
    </w:p>
    <w:p w14:paraId="49F1E8B4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60791383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bookmarkStart w:id="1" w:name="OLE_LINK35"/>
      <w:bookmarkStart w:id="2" w:name="OLE_LINK36"/>
      <w:bookmarkStart w:id="3" w:name="OLE_LINK34"/>
      <w:r w:rsidRPr="000C22FC">
        <w:rPr>
          <w:rFonts w:ascii="Times New Roman" w:hAnsi="Times New Roman" w:cs="Times New Roman"/>
          <w:i/>
        </w:rPr>
        <w:t>Total Knee Replacement (TKR)</w:t>
      </w:r>
      <w:bookmarkEnd w:id="1"/>
      <w:bookmarkEnd w:id="2"/>
    </w:p>
    <w:bookmarkEnd w:id="3"/>
    <w:p w14:paraId="1FEE656E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Managing the patient undergoing a complex primary TKR </w:t>
      </w:r>
    </w:p>
    <w:p w14:paraId="17B5E276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Managing the patient with painful TKR</w:t>
      </w:r>
    </w:p>
    <w:p w14:paraId="37BD96DE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stiff TKR</w:t>
      </w:r>
    </w:p>
    <w:p w14:paraId="7F519FDB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Managing the patient with periprosthetic fracture around a TKR</w:t>
      </w:r>
    </w:p>
    <w:p w14:paraId="796E9342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2214512D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bookmarkStart w:id="4" w:name="OLE_LINK37"/>
      <w:r w:rsidRPr="000C22FC">
        <w:rPr>
          <w:rFonts w:ascii="Times New Roman" w:hAnsi="Times New Roman" w:cs="Times New Roman"/>
          <w:i/>
        </w:rPr>
        <w:t>Total Hip Replacement (THR)</w:t>
      </w:r>
    </w:p>
    <w:bookmarkEnd w:id="4"/>
    <w:p w14:paraId="007AEB1E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Managing the patient undergoing complex primary THR</w:t>
      </w:r>
    </w:p>
    <w:p w14:paraId="069A811E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Managing patient with an unstable THR</w:t>
      </w:r>
    </w:p>
    <w:p w14:paraId="70581D9C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Managing the patient with periprosthetic fracture around a THR</w:t>
      </w:r>
    </w:p>
    <w:p w14:paraId="7F74DA78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40EE24A8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r w:rsidRPr="000C22FC">
        <w:rPr>
          <w:rFonts w:ascii="Times New Roman" w:hAnsi="Times New Roman" w:cs="Times New Roman"/>
          <w:i/>
        </w:rPr>
        <w:t>Other</w:t>
      </w:r>
    </w:p>
    <w:p w14:paraId="0B010CA3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AVN of the hip</w:t>
      </w:r>
    </w:p>
    <w:p w14:paraId="424E8741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59A7B1BD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b/>
        </w:rPr>
      </w:pPr>
    </w:p>
    <w:p w14:paraId="115A736F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b/>
          <w:u w:val="single"/>
        </w:rPr>
      </w:pPr>
      <w:r w:rsidRPr="000C22FC">
        <w:rPr>
          <w:rFonts w:ascii="Times New Roman" w:hAnsi="Times New Roman" w:cs="Times New Roman"/>
          <w:b/>
          <w:u w:val="single"/>
        </w:rPr>
        <w:t>Trauma</w:t>
      </w:r>
    </w:p>
    <w:p w14:paraId="560B1FA5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03C9F13C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r w:rsidRPr="000C22FC">
        <w:rPr>
          <w:rFonts w:ascii="Times New Roman" w:hAnsi="Times New Roman" w:cs="Times New Roman"/>
          <w:i/>
        </w:rPr>
        <w:t>Miscellaneous</w:t>
      </w:r>
    </w:p>
    <w:p w14:paraId="75383AAC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Emergent management of a multi-trauma patient</w:t>
      </w:r>
    </w:p>
    <w:p w14:paraId="092FDB50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requiring traumatic amputation</w:t>
      </w:r>
    </w:p>
    <w:p w14:paraId="0BFD453C" w14:textId="77777777" w:rsidR="00146A9E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femoral stress fractu</w:t>
      </w:r>
      <w:r>
        <w:rPr>
          <w:rFonts w:ascii="Times New Roman" w:hAnsi="Times New Roman" w:cs="Times New Roman"/>
        </w:rPr>
        <w:t>re</w:t>
      </w:r>
    </w:p>
    <w:p w14:paraId="0E55D8FB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          necrotizing fasciitis</w:t>
      </w:r>
    </w:p>
    <w:p w14:paraId="0E71C1EB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gunshot wound</w:t>
      </w:r>
    </w:p>
    <w:p w14:paraId="3D2918B5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6CA5A467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bookmarkStart w:id="5" w:name="OLE_LINK38"/>
      <w:r w:rsidRPr="000C22FC">
        <w:rPr>
          <w:rFonts w:ascii="Times New Roman" w:hAnsi="Times New Roman" w:cs="Times New Roman"/>
          <w:i/>
        </w:rPr>
        <w:t>Upper limb</w:t>
      </w:r>
    </w:p>
    <w:bookmarkEnd w:id="5"/>
    <w:p w14:paraId="2009689D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SCJ dislocation</w:t>
      </w:r>
    </w:p>
    <w:p w14:paraId="23FF0FA0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ACJ dislocation</w:t>
      </w:r>
    </w:p>
    <w:p w14:paraId="3B4273A5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distal humeral fracture.</w:t>
      </w:r>
    </w:p>
    <w:p w14:paraId="7F5B4A38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Management of the patient with radial head, </w:t>
      </w:r>
    </w:p>
    <w:p w14:paraId="6C3B38E8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Management of the patient with forearm fractures </w:t>
      </w:r>
    </w:p>
    <w:p w14:paraId="37031225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scaphoid fracture</w:t>
      </w:r>
    </w:p>
    <w:p w14:paraId="0BDBE4A5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Management of the patient with </w:t>
      </w:r>
      <w:proofErr w:type="spellStart"/>
      <w:r w:rsidRPr="000C22FC">
        <w:rPr>
          <w:rFonts w:ascii="Times New Roman" w:hAnsi="Times New Roman" w:cs="Times New Roman"/>
        </w:rPr>
        <w:t>perilunate</w:t>
      </w:r>
      <w:proofErr w:type="spellEnd"/>
      <w:r w:rsidRPr="000C22FC">
        <w:rPr>
          <w:rFonts w:ascii="Times New Roman" w:hAnsi="Times New Roman" w:cs="Times New Roman"/>
        </w:rPr>
        <w:t xml:space="preserve"> fractures and dislocations</w:t>
      </w:r>
    </w:p>
    <w:p w14:paraId="0DDF4132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bookmarkStart w:id="6" w:name="OLE_LINK69"/>
      <w:bookmarkStart w:id="7" w:name="OLE_LINK70"/>
      <w:r w:rsidRPr="000C22FC">
        <w:rPr>
          <w:rFonts w:ascii="Times New Roman" w:hAnsi="Times New Roman" w:cs="Times New Roman"/>
        </w:rPr>
        <w:t>Management of the patient with base of thumb fractures and dislocations</w:t>
      </w:r>
      <w:bookmarkEnd w:id="6"/>
      <w:bookmarkEnd w:id="7"/>
    </w:p>
    <w:p w14:paraId="48D4D7EE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286CAB37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6BF12A14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bookmarkStart w:id="8" w:name="OLE_LINK39"/>
      <w:bookmarkStart w:id="9" w:name="OLE_LINK40"/>
      <w:r w:rsidRPr="000C22FC">
        <w:rPr>
          <w:rFonts w:ascii="Times New Roman" w:hAnsi="Times New Roman" w:cs="Times New Roman"/>
          <w:i/>
        </w:rPr>
        <w:t>Hip and Pelvis</w:t>
      </w:r>
      <w:bookmarkEnd w:id="8"/>
      <w:bookmarkEnd w:id="9"/>
    </w:p>
    <w:p w14:paraId="1DE83DF3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bookmarkStart w:id="10" w:name="OLE_LINK71"/>
      <w:bookmarkStart w:id="11" w:name="OLE_LINK72"/>
      <w:r w:rsidRPr="000C22FC">
        <w:rPr>
          <w:rFonts w:ascii="Times New Roman" w:hAnsi="Times New Roman" w:cs="Times New Roman"/>
        </w:rPr>
        <w:t>Management of the patient with pelvic fractures</w:t>
      </w:r>
    </w:p>
    <w:bookmarkEnd w:id="10"/>
    <w:bookmarkEnd w:id="11"/>
    <w:p w14:paraId="719D5057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distal femoral fracture</w:t>
      </w:r>
    </w:p>
    <w:p w14:paraId="3B201B3B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</w:p>
    <w:p w14:paraId="59C18990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r w:rsidRPr="000C22FC">
        <w:rPr>
          <w:rFonts w:ascii="Times New Roman" w:hAnsi="Times New Roman" w:cs="Times New Roman"/>
          <w:i/>
        </w:rPr>
        <w:t xml:space="preserve"> </w:t>
      </w:r>
      <w:bookmarkStart w:id="12" w:name="OLE_LINK41"/>
      <w:bookmarkStart w:id="13" w:name="OLE_LINK42"/>
      <w:r w:rsidRPr="000C22FC">
        <w:rPr>
          <w:rFonts w:ascii="Times New Roman" w:hAnsi="Times New Roman" w:cs="Times New Roman"/>
          <w:i/>
        </w:rPr>
        <w:t>Knee</w:t>
      </w:r>
      <w:bookmarkEnd w:id="12"/>
      <w:bookmarkEnd w:id="13"/>
    </w:p>
    <w:p w14:paraId="70C73F10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patella fracture</w:t>
      </w:r>
    </w:p>
    <w:p w14:paraId="26CB3C47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tibial plafond fracture</w:t>
      </w:r>
    </w:p>
    <w:p w14:paraId="5DD4462F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 </w:t>
      </w:r>
    </w:p>
    <w:p w14:paraId="33956379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r w:rsidRPr="000C22FC">
        <w:rPr>
          <w:rFonts w:ascii="Times New Roman" w:hAnsi="Times New Roman" w:cs="Times New Roman"/>
        </w:rPr>
        <w:t xml:space="preserve"> </w:t>
      </w:r>
      <w:bookmarkStart w:id="14" w:name="OLE_LINK43"/>
      <w:r w:rsidRPr="000C22FC">
        <w:rPr>
          <w:rFonts w:ascii="Times New Roman" w:hAnsi="Times New Roman" w:cs="Times New Roman"/>
          <w:i/>
        </w:rPr>
        <w:t>Foot and ankle</w:t>
      </w:r>
      <w:bookmarkEnd w:id="14"/>
    </w:p>
    <w:p w14:paraId="0515F01A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talus fractures</w:t>
      </w:r>
    </w:p>
    <w:p w14:paraId="35A8D270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subtalar dislocation</w:t>
      </w:r>
    </w:p>
    <w:p w14:paraId="289DE6FC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calcaneal fracture</w:t>
      </w:r>
    </w:p>
    <w:p w14:paraId="4CB31249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Lis Franc injury</w:t>
      </w:r>
    </w:p>
    <w:p w14:paraId="0CD151F7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tarsal fractures (navicular / cuboid)</w:t>
      </w:r>
    </w:p>
    <w:p w14:paraId="5542233B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metatarsal fractures</w:t>
      </w:r>
    </w:p>
    <w:p w14:paraId="654E789B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b/>
        </w:rPr>
      </w:pPr>
    </w:p>
    <w:p w14:paraId="0E75BAE9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b/>
        </w:rPr>
      </w:pPr>
      <w:r w:rsidRPr="000C22FC">
        <w:rPr>
          <w:rFonts w:ascii="Times New Roman" w:hAnsi="Times New Roman" w:cs="Times New Roman"/>
          <w:b/>
        </w:rPr>
        <w:t>Pediatrics</w:t>
      </w:r>
    </w:p>
    <w:p w14:paraId="55904600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r w:rsidRPr="000C22FC">
        <w:rPr>
          <w:rFonts w:ascii="Times New Roman" w:hAnsi="Times New Roman" w:cs="Times New Roman"/>
          <w:i/>
        </w:rPr>
        <w:t>Miscellaneous</w:t>
      </w:r>
    </w:p>
    <w:p w14:paraId="1ADA412C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osteomyelitis</w:t>
      </w:r>
    </w:p>
    <w:p w14:paraId="4203004A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082EDF6B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  <w:i/>
        </w:rPr>
        <w:t>Trauma</w:t>
      </w:r>
    </w:p>
    <w:p w14:paraId="093DB8C2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proximal humerus fractures</w:t>
      </w:r>
    </w:p>
    <w:p w14:paraId="1FE59663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radial neck fractures</w:t>
      </w:r>
    </w:p>
    <w:p w14:paraId="45C71860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Management of the patient with forearm fractures </w:t>
      </w:r>
    </w:p>
    <w:p w14:paraId="01FEEE80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pelvic fractures</w:t>
      </w:r>
    </w:p>
    <w:p w14:paraId="2C104CE3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pediatric hip dislocation</w:t>
      </w:r>
    </w:p>
    <w:p w14:paraId="086276A3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femoral shaft fractures</w:t>
      </w:r>
    </w:p>
    <w:p w14:paraId="446E1159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tibial shaft fractures</w:t>
      </w:r>
    </w:p>
    <w:p w14:paraId="4D9C5DC5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fractures around the knee</w:t>
      </w:r>
    </w:p>
    <w:p w14:paraId="02C631A0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fractures about the ankle</w:t>
      </w:r>
    </w:p>
    <w:p w14:paraId="086A7F8D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78ABEF15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bookmarkStart w:id="15" w:name="OLE_LINK44"/>
      <w:bookmarkStart w:id="16" w:name="OLE_LINK45"/>
      <w:r w:rsidRPr="000C22FC">
        <w:rPr>
          <w:rFonts w:ascii="Times New Roman" w:hAnsi="Times New Roman" w:cs="Times New Roman"/>
          <w:i/>
        </w:rPr>
        <w:t>Lower limb</w:t>
      </w:r>
    </w:p>
    <w:bookmarkEnd w:id="15"/>
    <w:bookmarkEnd w:id="16"/>
    <w:p w14:paraId="76FFE590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Management of the patient with developmental dysplasia of the hip </w:t>
      </w:r>
    </w:p>
    <w:p w14:paraId="5216BA6D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bookmarkStart w:id="17" w:name="OLE_LINK73"/>
      <w:bookmarkStart w:id="18" w:name="OLE_LINK74"/>
      <w:r w:rsidRPr="000C22FC">
        <w:rPr>
          <w:rFonts w:ascii="Times New Roman" w:hAnsi="Times New Roman" w:cs="Times New Roman"/>
        </w:rPr>
        <w:t xml:space="preserve">Management of the patient with </w:t>
      </w:r>
      <w:proofErr w:type="spellStart"/>
      <w:r w:rsidRPr="000C22FC">
        <w:rPr>
          <w:rFonts w:ascii="Times New Roman" w:hAnsi="Times New Roman" w:cs="Times New Roman"/>
        </w:rPr>
        <w:t>with</w:t>
      </w:r>
      <w:proofErr w:type="spellEnd"/>
      <w:r w:rsidRPr="000C22FC">
        <w:rPr>
          <w:rFonts w:ascii="Times New Roman" w:hAnsi="Times New Roman" w:cs="Times New Roman"/>
        </w:rPr>
        <w:t xml:space="preserve"> Perthes disease</w:t>
      </w:r>
    </w:p>
    <w:bookmarkEnd w:id="17"/>
    <w:bookmarkEnd w:id="18"/>
    <w:p w14:paraId="4CFABDD7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growth plate arrest</w:t>
      </w:r>
    </w:p>
    <w:p w14:paraId="4A51BD91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angular deformity</w:t>
      </w:r>
    </w:p>
    <w:p w14:paraId="3CE2430F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Management of the patient with Congenital Talipes </w:t>
      </w:r>
      <w:proofErr w:type="spellStart"/>
      <w:r w:rsidRPr="000C22FC">
        <w:rPr>
          <w:rFonts w:ascii="Times New Roman" w:hAnsi="Times New Roman" w:cs="Times New Roman"/>
        </w:rPr>
        <w:t>Equino</w:t>
      </w:r>
      <w:proofErr w:type="spellEnd"/>
      <w:r w:rsidRPr="000C22FC">
        <w:rPr>
          <w:rFonts w:ascii="Times New Roman" w:hAnsi="Times New Roman" w:cs="Times New Roman"/>
        </w:rPr>
        <w:t xml:space="preserve"> Varus</w:t>
      </w:r>
    </w:p>
    <w:p w14:paraId="4F33790E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pes planus</w:t>
      </w:r>
    </w:p>
    <w:p w14:paraId="04B7E96D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Tarsal Coalition</w:t>
      </w:r>
    </w:p>
    <w:p w14:paraId="1E82BE2F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18C6E4C6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bookmarkStart w:id="19" w:name="OLE_LINK46"/>
      <w:bookmarkStart w:id="20" w:name="OLE_LINK47"/>
      <w:r w:rsidRPr="000C22FC">
        <w:rPr>
          <w:rFonts w:ascii="Times New Roman" w:hAnsi="Times New Roman" w:cs="Times New Roman"/>
          <w:i/>
        </w:rPr>
        <w:t>Spine</w:t>
      </w:r>
    </w:p>
    <w:bookmarkEnd w:id="19"/>
    <w:bookmarkEnd w:id="20"/>
    <w:p w14:paraId="21432F49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discitis</w:t>
      </w:r>
    </w:p>
    <w:p w14:paraId="2979D591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spinal fracture</w:t>
      </w:r>
    </w:p>
    <w:p w14:paraId="4202F18B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05F9417C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bCs/>
          <w:color w:val="262626"/>
        </w:rPr>
      </w:pPr>
    </w:p>
    <w:p w14:paraId="4651D94F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b/>
        </w:rPr>
      </w:pPr>
      <w:r w:rsidRPr="000C22FC">
        <w:rPr>
          <w:rFonts w:ascii="Times New Roman" w:hAnsi="Times New Roman" w:cs="Times New Roman"/>
          <w:b/>
        </w:rPr>
        <w:t>Sports</w:t>
      </w:r>
    </w:p>
    <w:p w14:paraId="4D0A8C6E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b/>
        </w:rPr>
      </w:pPr>
    </w:p>
    <w:p w14:paraId="28BA44E9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bookmarkStart w:id="21" w:name="OLE_LINK48"/>
      <w:bookmarkStart w:id="22" w:name="OLE_LINK49"/>
      <w:r w:rsidRPr="000C22FC">
        <w:rPr>
          <w:rFonts w:ascii="Times New Roman" w:hAnsi="Times New Roman" w:cs="Times New Roman"/>
          <w:i/>
        </w:rPr>
        <w:t>Upper limb</w:t>
      </w:r>
      <w:bookmarkEnd w:id="21"/>
      <w:bookmarkEnd w:id="22"/>
    </w:p>
    <w:p w14:paraId="0CF2562B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ACJ arthritis and osteolysis</w:t>
      </w:r>
    </w:p>
    <w:p w14:paraId="47E079F3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ACJ dislocation</w:t>
      </w:r>
    </w:p>
    <w:p w14:paraId="09B34050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Subacromial impingement</w:t>
      </w:r>
    </w:p>
    <w:p w14:paraId="3CB6F928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calcific tendonitis</w:t>
      </w:r>
    </w:p>
    <w:p w14:paraId="528140EE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Management of the patient with Proximal Biceps </w:t>
      </w:r>
      <w:proofErr w:type="spellStart"/>
      <w:r w:rsidRPr="000C22FC">
        <w:rPr>
          <w:rFonts w:ascii="Times New Roman" w:hAnsi="Times New Roman" w:cs="Times New Roman"/>
        </w:rPr>
        <w:t>tendonopathy</w:t>
      </w:r>
      <w:proofErr w:type="spellEnd"/>
      <w:r w:rsidRPr="000C22FC">
        <w:rPr>
          <w:rFonts w:ascii="Times New Roman" w:hAnsi="Times New Roman" w:cs="Times New Roman"/>
        </w:rPr>
        <w:t xml:space="preserve"> / tear / dislocation</w:t>
      </w:r>
    </w:p>
    <w:p w14:paraId="43A4DCA7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bookmarkStart w:id="23" w:name="OLE_LINK75"/>
      <w:bookmarkStart w:id="24" w:name="OLE_LINK76"/>
      <w:r w:rsidRPr="000C22FC">
        <w:rPr>
          <w:rFonts w:ascii="Times New Roman" w:hAnsi="Times New Roman" w:cs="Times New Roman"/>
        </w:rPr>
        <w:t>Management of the patient with Pec Major rupture</w:t>
      </w:r>
    </w:p>
    <w:bookmarkEnd w:id="23"/>
    <w:bookmarkEnd w:id="24"/>
    <w:p w14:paraId="26B1C59E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shoulder instability</w:t>
      </w:r>
    </w:p>
    <w:p w14:paraId="0CF6F4CD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SLAP tear</w:t>
      </w:r>
    </w:p>
    <w:p w14:paraId="791A0B00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Adhesive Capsulitis</w:t>
      </w:r>
    </w:p>
    <w:p w14:paraId="7724F77B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distal biceps rupture</w:t>
      </w:r>
    </w:p>
    <w:p w14:paraId="60372CE2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</w:p>
    <w:p w14:paraId="3FC1B60A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r w:rsidRPr="000C22FC">
        <w:rPr>
          <w:rFonts w:ascii="Times New Roman" w:hAnsi="Times New Roman" w:cs="Times New Roman"/>
          <w:i/>
        </w:rPr>
        <w:t xml:space="preserve"> Hip</w:t>
      </w:r>
    </w:p>
    <w:p w14:paraId="0571729B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FAI / labral tears</w:t>
      </w:r>
    </w:p>
    <w:p w14:paraId="6C465708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6185CCFC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6515BBC8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r w:rsidRPr="000C22FC">
        <w:rPr>
          <w:rFonts w:ascii="Times New Roman" w:hAnsi="Times New Roman" w:cs="Times New Roman"/>
          <w:i/>
        </w:rPr>
        <w:t>Knee</w:t>
      </w:r>
    </w:p>
    <w:p w14:paraId="0DD1D880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ACL injury when skeletally immature</w:t>
      </w:r>
    </w:p>
    <w:p w14:paraId="466B6F1B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PCL tear</w:t>
      </w:r>
    </w:p>
    <w:p w14:paraId="22923906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MCL injury</w:t>
      </w:r>
    </w:p>
    <w:p w14:paraId="5EA26954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posterolateral corner injury</w:t>
      </w:r>
    </w:p>
    <w:p w14:paraId="17AFA6AA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Patellar / Quadriceps tendonitis</w:t>
      </w:r>
    </w:p>
    <w:p w14:paraId="489997DB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Anterior knee pain / PFJ OA</w:t>
      </w:r>
    </w:p>
    <w:p w14:paraId="47638D11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PFJ instability</w:t>
      </w:r>
    </w:p>
    <w:p w14:paraId="51279D37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discoid meniscus</w:t>
      </w:r>
    </w:p>
    <w:p w14:paraId="77C7313A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articular cartilage defects of the knee</w:t>
      </w:r>
    </w:p>
    <w:p w14:paraId="2FB86DA4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5152F1E3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r w:rsidRPr="000C22FC">
        <w:rPr>
          <w:rFonts w:ascii="Times New Roman" w:hAnsi="Times New Roman" w:cs="Times New Roman"/>
          <w:i/>
        </w:rPr>
        <w:t xml:space="preserve"> </w:t>
      </w:r>
      <w:bookmarkStart w:id="25" w:name="OLE_LINK50"/>
      <w:bookmarkStart w:id="26" w:name="OLE_LINK51"/>
      <w:r w:rsidRPr="000C22FC">
        <w:rPr>
          <w:rFonts w:ascii="Times New Roman" w:hAnsi="Times New Roman" w:cs="Times New Roman"/>
          <w:i/>
        </w:rPr>
        <w:t>Foot and Ankle</w:t>
      </w:r>
      <w:bookmarkEnd w:id="25"/>
      <w:bookmarkEnd w:id="26"/>
    </w:p>
    <w:p w14:paraId="76166BFA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ab/>
      </w:r>
    </w:p>
    <w:p w14:paraId="55393FD8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metatarsal stress fractures</w:t>
      </w:r>
    </w:p>
    <w:p w14:paraId="10531C36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ab/>
      </w:r>
    </w:p>
    <w:p w14:paraId="5F6DF5D1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ab/>
      </w:r>
      <w:r w:rsidRPr="000C22FC">
        <w:rPr>
          <w:rFonts w:ascii="Times New Roman" w:hAnsi="Times New Roman" w:cs="Times New Roman"/>
        </w:rPr>
        <w:tab/>
        <w:t xml:space="preserve"> </w:t>
      </w:r>
    </w:p>
    <w:p w14:paraId="187C4798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72D33E93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  <w:i/>
        </w:rPr>
        <w:t>Miscellaneous</w:t>
      </w:r>
    </w:p>
    <w:p w14:paraId="2D147BA0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exertional compartment syndrome</w:t>
      </w:r>
    </w:p>
    <w:p w14:paraId="05D76419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tibial stress fractures</w:t>
      </w:r>
    </w:p>
    <w:p w14:paraId="3327C4B0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 </w:t>
      </w:r>
    </w:p>
    <w:p w14:paraId="17B150DB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b/>
        </w:rPr>
      </w:pPr>
      <w:r w:rsidRPr="000C22FC">
        <w:rPr>
          <w:rFonts w:ascii="Times New Roman" w:hAnsi="Times New Roman" w:cs="Times New Roman"/>
          <w:b/>
        </w:rPr>
        <w:t>Spine</w:t>
      </w:r>
    </w:p>
    <w:p w14:paraId="0877AEE3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r w:rsidRPr="000C22FC">
        <w:rPr>
          <w:rFonts w:ascii="Times New Roman" w:hAnsi="Times New Roman" w:cs="Times New Roman"/>
          <w:i/>
        </w:rPr>
        <w:t>Miscellaneous</w:t>
      </w:r>
    </w:p>
    <w:p w14:paraId="405BEA38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ankylosing spondylitis</w:t>
      </w:r>
    </w:p>
    <w:p w14:paraId="213542E2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spinal metastasis</w:t>
      </w:r>
    </w:p>
    <w:p w14:paraId="13539818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08FE88D8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bookmarkStart w:id="27" w:name="OLE_LINK52"/>
      <w:bookmarkStart w:id="28" w:name="OLE_LINK53"/>
      <w:r w:rsidRPr="000C22FC">
        <w:rPr>
          <w:rFonts w:ascii="Times New Roman" w:hAnsi="Times New Roman" w:cs="Times New Roman"/>
          <w:i/>
        </w:rPr>
        <w:t>Cervical spine</w:t>
      </w:r>
    </w:p>
    <w:bookmarkEnd w:id="27"/>
    <w:bookmarkEnd w:id="28"/>
    <w:p w14:paraId="27D47BD2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1D9EE75B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cervical myelopathy</w:t>
      </w:r>
    </w:p>
    <w:p w14:paraId="741E4D25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cervical radiculopathy</w:t>
      </w:r>
    </w:p>
    <w:p w14:paraId="49828265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rheumatoid neck</w:t>
      </w:r>
    </w:p>
    <w:p w14:paraId="2ED14392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Atlantoaxial fractures</w:t>
      </w:r>
    </w:p>
    <w:p w14:paraId="2D19FA94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Management of the patient with </w:t>
      </w:r>
      <w:proofErr w:type="spellStart"/>
      <w:r w:rsidRPr="000C22FC">
        <w:rPr>
          <w:rFonts w:ascii="Times New Roman" w:hAnsi="Times New Roman" w:cs="Times New Roman"/>
        </w:rPr>
        <w:t>subaxial</w:t>
      </w:r>
      <w:proofErr w:type="spellEnd"/>
      <w:r w:rsidRPr="000C22FC">
        <w:rPr>
          <w:rFonts w:ascii="Times New Roman" w:hAnsi="Times New Roman" w:cs="Times New Roman"/>
        </w:rPr>
        <w:t xml:space="preserve"> cervical fractures </w:t>
      </w:r>
    </w:p>
    <w:p w14:paraId="58AEBEA1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bookmarkStart w:id="29" w:name="OLE_LINK77"/>
      <w:bookmarkStart w:id="30" w:name="OLE_LINK78"/>
      <w:r w:rsidRPr="000C22FC">
        <w:rPr>
          <w:rFonts w:ascii="Times New Roman" w:hAnsi="Times New Roman" w:cs="Times New Roman"/>
        </w:rPr>
        <w:t>Management of the patient with cervical spondylosis</w:t>
      </w:r>
    </w:p>
    <w:p w14:paraId="42D40F8A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bookmarkStart w:id="31" w:name="OLE_LINK79"/>
      <w:bookmarkStart w:id="32" w:name="OLE_LINK80"/>
      <w:bookmarkEnd w:id="29"/>
      <w:bookmarkEnd w:id="30"/>
      <w:r w:rsidRPr="000C22FC">
        <w:rPr>
          <w:rFonts w:ascii="Times New Roman" w:hAnsi="Times New Roman" w:cs="Times New Roman"/>
        </w:rPr>
        <w:t>Management of the patient with atlantoaxial instability</w:t>
      </w:r>
    </w:p>
    <w:bookmarkEnd w:id="31"/>
    <w:bookmarkEnd w:id="32"/>
    <w:p w14:paraId="5C64EDEF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2708CAA2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17527668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bookmarkStart w:id="33" w:name="OLE_LINK54"/>
      <w:bookmarkStart w:id="34" w:name="OLE_LINK55"/>
      <w:r w:rsidRPr="000C22FC">
        <w:rPr>
          <w:rFonts w:ascii="Times New Roman" w:hAnsi="Times New Roman" w:cs="Times New Roman"/>
          <w:i/>
        </w:rPr>
        <w:t>Thoracolumbar spine</w:t>
      </w:r>
    </w:p>
    <w:bookmarkEnd w:id="33"/>
    <w:bookmarkEnd w:id="34"/>
    <w:p w14:paraId="5195272E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osteoporotic spine fractures</w:t>
      </w:r>
    </w:p>
    <w:p w14:paraId="620D00C7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Management of the patient with thoracolumbar fractures </w:t>
      </w:r>
    </w:p>
    <w:p w14:paraId="64DC3FAF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bookmarkStart w:id="35" w:name="OLE_LINK81"/>
      <w:bookmarkStart w:id="36" w:name="OLE_LINK82"/>
      <w:r w:rsidRPr="000C22FC">
        <w:rPr>
          <w:rFonts w:ascii="Times New Roman" w:hAnsi="Times New Roman" w:cs="Times New Roman"/>
        </w:rPr>
        <w:t>Management of the patient with lumbar spine degeneration</w:t>
      </w:r>
    </w:p>
    <w:bookmarkEnd w:id="35"/>
    <w:bookmarkEnd w:id="36"/>
    <w:p w14:paraId="70841236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15BB8234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557EBD9C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  <w:b/>
        </w:rPr>
        <w:t>Tumour</w:t>
      </w:r>
    </w:p>
    <w:p w14:paraId="7A3CF6C4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ab/>
      </w:r>
    </w:p>
    <w:p w14:paraId="0FD3A907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r w:rsidRPr="000C22FC">
        <w:rPr>
          <w:rFonts w:ascii="Times New Roman" w:hAnsi="Times New Roman" w:cs="Times New Roman"/>
          <w:i/>
        </w:rPr>
        <w:t>Malignant</w:t>
      </w:r>
    </w:p>
    <w:p w14:paraId="460833B4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Diagnosing and work-up and referral of the patient with </w:t>
      </w:r>
      <w:proofErr w:type="spellStart"/>
      <w:r w:rsidRPr="000C22FC">
        <w:rPr>
          <w:rFonts w:ascii="Times New Roman" w:hAnsi="Times New Roman" w:cs="Times New Roman"/>
        </w:rPr>
        <w:t>Ewings</w:t>
      </w:r>
      <w:proofErr w:type="spellEnd"/>
      <w:r w:rsidRPr="000C22FC">
        <w:rPr>
          <w:rFonts w:ascii="Times New Roman" w:hAnsi="Times New Roman" w:cs="Times New Roman"/>
        </w:rPr>
        <w:t xml:space="preserve"> Tumour</w:t>
      </w:r>
    </w:p>
    <w:p w14:paraId="43B46924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Diagnosing and work-up and referral of the patient with Chondrosarcoma</w:t>
      </w:r>
    </w:p>
    <w:p w14:paraId="7B32615E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ab/>
      </w:r>
    </w:p>
    <w:p w14:paraId="56CE4470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bookmarkStart w:id="37" w:name="OLE_LINK56"/>
      <w:r w:rsidRPr="000C22FC">
        <w:rPr>
          <w:rFonts w:ascii="Times New Roman" w:hAnsi="Times New Roman" w:cs="Times New Roman"/>
          <w:i/>
        </w:rPr>
        <w:t>Benign</w:t>
      </w:r>
      <w:bookmarkEnd w:id="37"/>
    </w:p>
    <w:p w14:paraId="42246F1A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unicameral bone cyst</w:t>
      </w:r>
    </w:p>
    <w:p w14:paraId="0AC7204D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fibrous cortical defects</w:t>
      </w:r>
    </w:p>
    <w:p w14:paraId="142ED403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fibrous dysplasia</w:t>
      </w:r>
    </w:p>
    <w:p w14:paraId="638826BE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enchondroma</w:t>
      </w:r>
    </w:p>
    <w:p w14:paraId="794334F1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osteochondroma</w:t>
      </w:r>
    </w:p>
    <w:p w14:paraId="2252ED4D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osteoid osteoma</w:t>
      </w:r>
    </w:p>
    <w:p w14:paraId="62665E3D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ab/>
      </w:r>
    </w:p>
    <w:p w14:paraId="0C3A3E01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b/>
        </w:rPr>
      </w:pPr>
      <w:r w:rsidRPr="000C22FC">
        <w:rPr>
          <w:rFonts w:ascii="Times New Roman" w:hAnsi="Times New Roman" w:cs="Times New Roman"/>
          <w:b/>
        </w:rPr>
        <w:t>Foot and Ankle</w:t>
      </w:r>
    </w:p>
    <w:p w14:paraId="316958CC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r w:rsidRPr="000C22FC">
        <w:rPr>
          <w:rFonts w:ascii="Times New Roman" w:hAnsi="Times New Roman" w:cs="Times New Roman"/>
          <w:i/>
        </w:rPr>
        <w:t xml:space="preserve">Miscellaneous </w:t>
      </w:r>
    </w:p>
    <w:p w14:paraId="318058EF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pes planus</w:t>
      </w:r>
    </w:p>
    <w:p w14:paraId="23E0A5F6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Rheumatoid foot</w:t>
      </w:r>
    </w:p>
    <w:p w14:paraId="7C4B9FBC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bookmarkStart w:id="38" w:name="OLE_LINK83"/>
      <w:bookmarkStart w:id="39" w:name="OLE_LINK84"/>
      <w:r w:rsidRPr="000C22FC">
        <w:rPr>
          <w:rFonts w:ascii="Times New Roman" w:hAnsi="Times New Roman" w:cs="Times New Roman"/>
        </w:rPr>
        <w:t>Management of the patient with Achilles tendonitis</w:t>
      </w:r>
    </w:p>
    <w:bookmarkEnd w:id="38"/>
    <w:bookmarkEnd w:id="39"/>
    <w:p w14:paraId="7C3BF989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b/>
        </w:rPr>
      </w:pPr>
    </w:p>
    <w:p w14:paraId="23E101EB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bookmarkStart w:id="40" w:name="OLE_LINK57"/>
      <w:r w:rsidRPr="000C22FC">
        <w:rPr>
          <w:rFonts w:ascii="Times New Roman" w:hAnsi="Times New Roman" w:cs="Times New Roman"/>
          <w:i/>
        </w:rPr>
        <w:t>Neurologic</w:t>
      </w:r>
    </w:p>
    <w:bookmarkEnd w:id="40"/>
    <w:p w14:paraId="0A1365AC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diabetic foot</w:t>
      </w:r>
    </w:p>
    <w:p w14:paraId="25302E09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Management of the patient with Pes </w:t>
      </w:r>
      <w:proofErr w:type="spellStart"/>
      <w:r w:rsidRPr="000C22FC">
        <w:rPr>
          <w:rFonts w:ascii="Times New Roman" w:hAnsi="Times New Roman" w:cs="Times New Roman"/>
        </w:rPr>
        <w:t>cavus</w:t>
      </w:r>
      <w:proofErr w:type="spellEnd"/>
    </w:p>
    <w:p w14:paraId="4462CBBD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Charcot foot</w:t>
      </w:r>
    </w:p>
    <w:p w14:paraId="1D2EDB8B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29A91AB8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bookmarkStart w:id="41" w:name="OLE_LINK58"/>
      <w:r w:rsidRPr="000C22FC">
        <w:rPr>
          <w:rFonts w:ascii="Times New Roman" w:hAnsi="Times New Roman" w:cs="Times New Roman"/>
          <w:i/>
        </w:rPr>
        <w:t>Hindfoot</w:t>
      </w:r>
    </w:p>
    <w:bookmarkEnd w:id="41"/>
    <w:p w14:paraId="5772D9A9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subtalar osteoarthritis</w:t>
      </w:r>
    </w:p>
    <w:p w14:paraId="6C1519E9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Tibialis posterior dysfunction</w:t>
      </w:r>
    </w:p>
    <w:p w14:paraId="008FE09B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2AA84F96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bookmarkStart w:id="42" w:name="OLE_LINK59"/>
      <w:bookmarkStart w:id="43" w:name="OLE_LINK60"/>
      <w:r w:rsidRPr="000C22FC">
        <w:rPr>
          <w:rFonts w:ascii="Times New Roman" w:hAnsi="Times New Roman" w:cs="Times New Roman"/>
          <w:i/>
        </w:rPr>
        <w:t>Forefoot</w:t>
      </w:r>
    </w:p>
    <w:bookmarkEnd w:id="42"/>
    <w:bookmarkEnd w:id="43"/>
    <w:p w14:paraId="1601E697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disorders of the lesser toes</w:t>
      </w:r>
    </w:p>
    <w:p w14:paraId="61F7FD91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metatarsalgia</w:t>
      </w:r>
    </w:p>
    <w:p w14:paraId="01C7898B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b/>
        </w:rPr>
      </w:pPr>
    </w:p>
    <w:p w14:paraId="5EF45DD4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b/>
        </w:rPr>
      </w:pPr>
      <w:r w:rsidRPr="000C22FC">
        <w:rPr>
          <w:rFonts w:ascii="Times New Roman" w:hAnsi="Times New Roman" w:cs="Times New Roman"/>
          <w:b/>
        </w:rPr>
        <w:t>Upper limb</w:t>
      </w:r>
    </w:p>
    <w:p w14:paraId="5FC08108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r w:rsidRPr="000C22FC">
        <w:rPr>
          <w:rFonts w:ascii="Times New Roman" w:hAnsi="Times New Roman" w:cs="Times New Roman"/>
          <w:i/>
        </w:rPr>
        <w:t>Shoulder</w:t>
      </w:r>
    </w:p>
    <w:p w14:paraId="7722F9C7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Glenohumeral osteoarthritis</w:t>
      </w:r>
    </w:p>
    <w:p w14:paraId="13D53A63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762D9B70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bookmarkStart w:id="44" w:name="OLE_LINK61"/>
      <w:bookmarkStart w:id="45" w:name="OLE_LINK62"/>
      <w:r w:rsidRPr="000C22FC">
        <w:rPr>
          <w:rFonts w:ascii="Times New Roman" w:hAnsi="Times New Roman" w:cs="Times New Roman"/>
          <w:i/>
        </w:rPr>
        <w:t>Elbow</w:t>
      </w:r>
    </w:p>
    <w:bookmarkEnd w:id="44"/>
    <w:bookmarkEnd w:id="45"/>
    <w:p w14:paraId="4EB10FB9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Elbow arthritis</w:t>
      </w:r>
    </w:p>
    <w:p w14:paraId="79B505BE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Management of the patient with Elbow stiffness </w:t>
      </w:r>
    </w:p>
    <w:p w14:paraId="30AA4C8D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Cubital tunnel syndrome</w:t>
      </w:r>
    </w:p>
    <w:p w14:paraId="104780E3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222838C4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bookmarkStart w:id="46" w:name="OLE_LINK63"/>
      <w:bookmarkStart w:id="47" w:name="OLE_LINK64"/>
      <w:r w:rsidRPr="000C22FC">
        <w:rPr>
          <w:rFonts w:ascii="Times New Roman" w:hAnsi="Times New Roman" w:cs="Times New Roman"/>
          <w:i/>
        </w:rPr>
        <w:t>Wrist</w:t>
      </w:r>
    </w:p>
    <w:bookmarkEnd w:id="46"/>
    <w:bookmarkEnd w:id="47"/>
    <w:p w14:paraId="7C1688CC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injury to the DRUJ / TFCC</w:t>
      </w:r>
    </w:p>
    <w:p w14:paraId="078AF2E6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base of thumb OA</w:t>
      </w:r>
    </w:p>
    <w:p w14:paraId="78950D89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EPL rupture associated with distal radius fracture</w:t>
      </w:r>
    </w:p>
    <w:p w14:paraId="09353284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Management of the patient with </w:t>
      </w:r>
      <w:proofErr w:type="spellStart"/>
      <w:r w:rsidRPr="000C22FC">
        <w:rPr>
          <w:rFonts w:ascii="Times New Roman" w:hAnsi="Times New Roman" w:cs="Times New Roman"/>
        </w:rPr>
        <w:t>Dequervain’s</w:t>
      </w:r>
      <w:proofErr w:type="spellEnd"/>
      <w:r w:rsidRPr="000C22FC">
        <w:rPr>
          <w:rFonts w:ascii="Times New Roman" w:hAnsi="Times New Roman" w:cs="Times New Roman"/>
        </w:rPr>
        <w:t xml:space="preserve"> syndrome</w:t>
      </w:r>
    </w:p>
    <w:p w14:paraId="58DF9B3D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Management of the patient with </w:t>
      </w:r>
      <w:proofErr w:type="spellStart"/>
      <w:r w:rsidRPr="000C22FC">
        <w:rPr>
          <w:rFonts w:ascii="Times New Roman" w:hAnsi="Times New Roman" w:cs="Times New Roman"/>
        </w:rPr>
        <w:t>with</w:t>
      </w:r>
      <w:proofErr w:type="spellEnd"/>
      <w:r w:rsidRPr="000C22FC">
        <w:rPr>
          <w:rFonts w:ascii="Times New Roman" w:hAnsi="Times New Roman" w:cs="Times New Roman"/>
        </w:rPr>
        <w:t xml:space="preserve"> scapholunate ligament injury</w:t>
      </w:r>
    </w:p>
    <w:p w14:paraId="15535039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3839651D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r w:rsidRPr="000C22FC">
        <w:rPr>
          <w:rFonts w:ascii="Times New Roman" w:hAnsi="Times New Roman" w:cs="Times New Roman"/>
          <w:i/>
        </w:rPr>
        <w:t>Hand</w:t>
      </w:r>
    </w:p>
    <w:p w14:paraId="0CE8CB2D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Emergent Management of </w:t>
      </w:r>
      <w:proofErr w:type="gramStart"/>
      <w:r w:rsidRPr="000C22FC">
        <w:rPr>
          <w:rFonts w:ascii="Times New Roman" w:hAnsi="Times New Roman" w:cs="Times New Roman"/>
        </w:rPr>
        <w:t>high pressure</w:t>
      </w:r>
      <w:proofErr w:type="gramEnd"/>
      <w:r w:rsidRPr="000C22FC">
        <w:rPr>
          <w:rFonts w:ascii="Times New Roman" w:hAnsi="Times New Roman" w:cs="Times New Roman"/>
        </w:rPr>
        <w:t xml:space="preserve"> injection injury</w:t>
      </w:r>
    </w:p>
    <w:p w14:paraId="59C73551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Flexor tendon injury</w:t>
      </w:r>
    </w:p>
    <w:p w14:paraId="4A555890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Extensor tendon injury</w:t>
      </w:r>
    </w:p>
    <w:p w14:paraId="47337AFB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Management of the patient with deep palmar space infection </w:t>
      </w:r>
    </w:p>
    <w:p w14:paraId="1D01D3E4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septic tenosynovitis</w:t>
      </w:r>
    </w:p>
    <w:p w14:paraId="7D00CABA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fractures of the hand</w:t>
      </w:r>
    </w:p>
    <w:p w14:paraId="226E461F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</w:p>
    <w:p w14:paraId="7B84D32C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i/>
        </w:rPr>
      </w:pPr>
      <w:r w:rsidRPr="000C22FC">
        <w:rPr>
          <w:rFonts w:ascii="Times New Roman" w:hAnsi="Times New Roman" w:cs="Times New Roman"/>
          <w:i/>
        </w:rPr>
        <w:t>Miscellaneous</w:t>
      </w:r>
    </w:p>
    <w:p w14:paraId="31A63CDD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>Management of the patient with Osteoporosis</w:t>
      </w:r>
    </w:p>
    <w:p w14:paraId="5179CA1E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Management of the patient with Rheumatoid arthritis </w:t>
      </w:r>
    </w:p>
    <w:p w14:paraId="484BC6F3" w14:textId="77777777" w:rsidR="00146A9E" w:rsidRPr="000C22FC" w:rsidRDefault="00146A9E" w:rsidP="00146A9E">
      <w:pPr>
        <w:spacing w:after="0"/>
        <w:rPr>
          <w:rFonts w:ascii="Times New Roman" w:hAnsi="Times New Roman" w:cs="Times New Roman"/>
        </w:rPr>
      </w:pPr>
      <w:r w:rsidRPr="000C22FC">
        <w:rPr>
          <w:rFonts w:ascii="Times New Roman" w:hAnsi="Times New Roman" w:cs="Times New Roman"/>
        </w:rPr>
        <w:t xml:space="preserve">Management of the patient with Inflammatory arthritis </w:t>
      </w:r>
    </w:p>
    <w:p w14:paraId="1E1C4141" w14:textId="77777777" w:rsidR="00146A9E" w:rsidRPr="000C22FC" w:rsidRDefault="00146A9E" w:rsidP="00146A9E">
      <w:pPr>
        <w:spacing w:after="0"/>
        <w:rPr>
          <w:rFonts w:ascii="Times New Roman" w:hAnsi="Times New Roman" w:cs="Times New Roman"/>
          <w:b/>
        </w:rPr>
      </w:pPr>
    </w:p>
    <w:p w14:paraId="3D002072" w14:textId="77777777" w:rsidR="00146A9E" w:rsidRPr="00FF595C" w:rsidRDefault="00146A9E" w:rsidP="00146A9E">
      <w:pPr>
        <w:pStyle w:val="Heading2"/>
        <w:spacing w:before="0"/>
        <w:rPr>
          <w:rFonts w:ascii="Times New Roman" w:hAnsi="Times New Roman" w:cs="Times New Roman"/>
        </w:rPr>
        <w:sectPr w:rsidR="00146A9E" w:rsidRPr="00FF595C" w:rsidSect="00146A9E">
          <w:endnotePr>
            <w:numFmt w:val="decimal"/>
          </w:endnotePr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48E99A58" w14:textId="77777777" w:rsidR="00146A9E" w:rsidRPr="00FF595C" w:rsidRDefault="00146A9E" w:rsidP="00146A9E">
      <w:pPr>
        <w:pStyle w:val="Heading1"/>
      </w:pPr>
    </w:p>
    <w:p w14:paraId="0F461D2A" w14:textId="77777777" w:rsidR="003623FD" w:rsidRDefault="002D3300"/>
    <w:sectPr w:rsidR="003623FD" w:rsidSect="00E930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9E"/>
    <w:rsid w:val="00146A9E"/>
    <w:rsid w:val="002D3300"/>
    <w:rsid w:val="0034193B"/>
    <w:rsid w:val="00672862"/>
    <w:rsid w:val="008A134A"/>
    <w:rsid w:val="00A0740D"/>
    <w:rsid w:val="00AF4BEB"/>
    <w:rsid w:val="00B1175F"/>
    <w:rsid w:val="00B560AF"/>
    <w:rsid w:val="00F90558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607FE"/>
  <w14:defaultImageDpi w14:val="32767"/>
  <w15:chartTrackingRefBased/>
  <w15:docId w15:val="{66EA3924-9B81-C44F-BFE6-B83BD234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6A9E"/>
    <w:pPr>
      <w:spacing w:after="200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A9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46A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Watson</dc:creator>
  <cp:keywords/>
  <dc:description/>
  <cp:lastModifiedBy>adam Watson</cp:lastModifiedBy>
  <cp:revision>3</cp:revision>
  <dcterms:created xsi:type="dcterms:W3CDTF">2020-11-12T10:29:00Z</dcterms:created>
  <dcterms:modified xsi:type="dcterms:W3CDTF">2020-11-12T10:31:00Z</dcterms:modified>
</cp:coreProperties>
</file>