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B8" w:rsidRDefault="000D4CB8" w:rsidP="000D4CB8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D4CB8" w:rsidRPr="00F12445" w:rsidRDefault="004E0F00" w:rsidP="001E0E24">
      <w:pPr>
        <w:spacing w:after="0" w:line="48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F12445">
        <w:rPr>
          <w:rFonts w:ascii="Calibri" w:eastAsia="Calibri" w:hAnsi="Calibri" w:cs="Times New Roman"/>
          <w:b/>
          <w:sz w:val="24"/>
          <w:szCs w:val="24"/>
          <w:lang w:val="en-US"/>
        </w:rPr>
        <w:t>Table S1</w:t>
      </w:r>
      <w:r w:rsidR="000D4CB8" w:rsidRPr="00F12445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="001E7A7D" w:rsidRPr="00F74D25">
        <w:rPr>
          <w:rFonts w:ascii="Calibri" w:eastAsia="Calibri" w:hAnsi="Calibri" w:cs="Times New Roman"/>
          <w:sz w:val="24"/>
          <w:szCs w:val="24"/>
          <w:lang w:val="en-US"/>
        </w:rPr>
        <w:t>Baseline characteristic in patients with completed follow-up q</w:t>
      </w:r>
      <w:r w:rsidR="000D4CB8" w:rsidRPr="00F74D25">
        <w:rPr>
          <w:rFonts w:ascii="Calibri" w:eastAsia="Calibri" w:hAnsi="Calibri" w:cs="Times New Roman"/>
          <w:sz w:val="24"/>
          <w:szCs w:val="24"/>
          <w:lang w:val="en-US"/>
        </w:rPr>
        <w:t xml:space="preserve">uestionnaire </w:t>
      </w:r>
    </w:p>
    <w:tbl>
      <w:tblPr>
        <w:tblpPr w:leftFromText="141" w:rightFromText="141" w:vertAnchor="page" w:horzAnchor="margin" w:tblpY="2582"/>
        <w:tblW w:w="8402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936"/>
        <w:gridCol w:w="1488"/>
        <w:gridCol w:w="1489"/>
        <w:gridCol w:w="1489"/>
      </w:tblGrid>
      <w:tr w:rsidR="00F12445" w:rsidRPr="000D4CB8" w:rsidTr="00F12445">
        <w:trPr>
          <w:trHeight w:val="342"/>
        </w:trPr>
        <w:tc>
          <w:tcPr>
            <w:tcW w:w="3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2445" w:rsidRPr="00E65FC2" w:rsidRDefault="00F12445" w:rsidP="00F12445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12445" w:rsidRPr="00E65FC2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65FC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E65FC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Intervention</w:t>
            </w:r>
          </w:p>
          <w:p w:rsidR="00F12445" w:rsidRPr="00E65FC2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65FC2">
              <w:rPr>
                <w:rFonts w:ascii="Calibri" w:eastAsia="Calibri" w:hAnsi="Calibri" w:cs="Times New Roman"/>
                <w:noProof/>
                <w:lang w:eastAsia="da-DK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FE84D4" wp14:editId="613A7D2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86359</wp:posOffset>
                      </wp:positionV>
                      <wp:extent cx="2718435" cy="0"/>
                      <wp:effectExtent l="0" t="0" r="24765" b="19050"/>
                      <wp:wrapNone/>
                      <wp:docPr id="29" name="Lige forbindels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18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B0D3D" id="Lige forbindelse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6.8pt" to="218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A06AEAAMUDAAAOAAAAZHJzL2Uyb0RvYy54bWysU02P0zAQvSPxHyzfadpCYRs13cNWy6VA&#10;pV1+wNR2Egt/yWOa9t8zdpqyCzdEDpY9b+Z53vhlc3+2hp1URO1dwxezOWfKCS+16xr+/fnx3R1n&#10;mMBJMN6phl8U8vvt2zebIdRq6XtvpIqMSBzWQ2h4n1KoqwpFryzgzAflCGx9tJDoGLtKRhiI3Zpq&#10;OZ9/rAYfZYheKESK7kaQbwt/2yqRvrUtqsRMw6m3VNZY1mNeq+0G6i5C6LW4tgH/0IUF7ejSG9UO&#10;ErCfUf9FZbWIHn2bZsLbyretFqpoIDWL+R9qnnoIqmih4WC4jQn/H634ejpEpmXDl2vOHFh6o73u&#10;FKORH7WTyqBiBNGchoA1pT+4Q8xKxdk9hb0XP5Cw6hWYDxjGtHMbbU4nqexc5n65zV2dExMUXH5a&#10;3H14v+JMTFgF9VQYIqbPyluWNw032uWRQA2nPaZ8NdRTSg47/6iNKc9qHBsavl4tMzOQuVoDibY2&#10;kFx0HWdgOnKtSLEwojda5urMgxd8MJGdgIxDfpN+eKZ2OTOAiQDSUL6xsAepxtT1isKjqxDSFy/H&#10;8GI+xandkbp0/urKLGMH2I8lBcpMVGFcbkkVP19V/55x3h29vBzi9BDklVJ29XU248sz7V/+fdtf&#10;AAAA//8DAFBLAwQUAAYACAAAACEAhTXEdtkAAAAHAQAADwAAAGRycy9kb3ducmV2LnhtbEyOT0+D&#10;QBDF7yZ+h82YeGnsIhjSIEtjVG5ebDVep+wIRHaWstsW/fSO8aDH9yfv/cr17AZ1pCn0ng1cLxNQ&#10;xI23PbcGXrb11QpUiMgWB89k4JMCrKvzsxIL60/8TMdNbJWMcCjQQBfjWGgdmo4chqUfiSV795PD&#10;KHJqtZ3wJONu0GmS5Nphz/LQ4Uj3HTUfm4MzEOpX2tdfi2aRvGWtp3T/8PSIxlxezHe3oCLN8a8M&#10;P/iCDpUw7fyBbVCDgVUqRbGzHJTEN1megdr9Groq9X/+6hsAAP//AwBQSwECLQAUAAYACAAAACEA&#10;toM4kv4AAADhAQAAEwAAAAAAAAAAAAAAAAAAAAAAW0NvbnRlbnRfVHlwZXNdLnhtbFBLAQItABQA&#10;BgAIAAAAIQA4/SH/1gAAAJQBAAALAAAAAAAAAAAAAAAAAC8BAABfcmVscy8ucmVsc1BLAQItABQA&#10;BgAIAAAAIQBO+dA06AEAAMUDAAAOAAAAAAAAAAAAAAAAAC4CAABkcnMvZTJvRG9jLnhtbFBLAQIt&#10;ABQABgAIAAAAIQCFNcR22QAAAAcBAAAPAAAAAAAAAAAAAAAAAEI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  <w:p w:rsidR="00F12445" w:rsidRPr="00E65FC2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65FC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 = 128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2445" w:rsidRPr="00E65FC2" w:rsidRDefault="00F12445" w:rsidP="00F12445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12445" w:rsidRPr="00E65FC2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65FC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Control</w:t>
            </w:r>
          </w:p>
          <w:p w:rsidR="00F12445" w:rsidRPr="00E65FC2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12445" w:rsidRPr="00E65FC2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65FC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 = 126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2445" w:rsidRPr="00E65FC2" w:rsidRDefault="00F12445" w:rsidP="00F12445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12445" w:rsidRPr="00E65FC2" w:rsidRDefault="00F12445" w:rsidP="00F12445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12445" w:rsidRPr="00E65FC2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12445" w:rsidRPr="00E65FC2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p-</w:t>
            </w:r>
            <w:r w:rsidRPr="00E65FC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Male </w:t>
            </w:r>
            <w:proofErr w:type="spellStart"/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1488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97 (76)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93 (74)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0.717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Age, </w:t>
            </w:r>
            <w:proofErr w:type="spellStart"/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mean</w:t>
            </w:r>
            <w:proofErr w:type="spellEnd"/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(±SD)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65 (8.74)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66 (9.31)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0.540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Family history of coronary artery disease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¥</w:t>
            </w:r>
          </w:p>
        </w:tc>
        <w:tc>
          <w:tcPr>
            <w:tcW w:w="1488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67 (52)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61 (48)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0.531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Smoking</w:t>
            </w:r>
            <w:r w:rsidRPr="0073557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β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25 (20)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18 (14)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0.265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Hypertension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≠</w:t>
            </w:r>
          </w:p>
        </w:tc>
        <w:tc>
          <w:tcPr>
            <w:tcW w:w="1488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90 (70)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89 (71)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0.955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Hypercholesterolemia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α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94 (73)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100 (79)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0.266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Diabetes mellitus</w:t>
            </w:r>
          </w:p>
        </w:tc>
        <w:tc>
          <w:tcPr>
            <w:tcW w:w="1488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30 (23)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21 (17)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0.178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BMI ≥ 25 kg/m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2 γ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97 (76)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97 (77)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0.821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Known heart disease</w:t>
            </w:r>
          </w:p>
        </w:tc>
        <w:tc>
          <w:tcPr>
            <w:tcW w:w="1488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76 (59)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72 (57)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0.718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Comorbidity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ω</w:t>
            </w:r>
            <w:proofErr w:type="spellEnd"/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39 (30)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38 (30)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0.957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Radial arterial access site </w:t>
            </w:r>
          </w:p>
        </w:tc>
        <w:tc>
          <w:tcPr>
            <w:tcW w:w="1488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17 (13)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16 (13)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0.890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Low degree of </w:t>
            </w:r>
            <w:proofErr w:type="spellStart"/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education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μ</w:t>
            </w:r>
            <w:proofErr w:type="spellEnd"/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26 (20)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29 (23)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0.601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Low degree of </w:t>
            </w:r>
            <w:proofErr w:type="spellStart"/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employment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ϕ</w:t>
            </w:r>
            <w:proofErr w:type="spellEnd"/>
          </w:p>
        </w:tc>
        <w:tc>
          <w:tcPr>
            <w:tcW w:w="1488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43 (34)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43 (34)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0.892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Low degree of co-</w:t>
            </w:r>
            <w:proofErr w:type="spellStart"/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habiting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σ</w:t>
            </w:r>
            <w:proofErr w:type="spellEnd"/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31 (24)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19 (15)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0.067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HADS-Depression</w:t>
            </w:r>
          </w:p>
        </w:tc>
        <w:tc>
          <w:tcPr>
            <w:tcW w:w="1488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4 (3)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6 (5)</w:t>
            </w:r>
          </w:p>
        </w:tc>
        <w:tc>
          <w:tcPr>
            <w:tcW w:w="1489" w:type="dxa"/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0.502</w:t>
            </w:r>
          </w:p>
        </w:tc>
      </w:tr>
      <w:tr w:rsidR="00F12445" w:rsidRPr="000D4CB8" w:rsidTr="00F12445">
        <w:trPr>
          <w:trHeight w:val="342"/>
        </w:trPr>
        <w:tc>
          <w:tcPr>
            <w:tcW w:w="3936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2445" w:rsidRPr="00E615E7" w:rsidRDefault="00F12445" w:rsidP="00F1244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615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HADS-Anxiety</w:t>
            </w:r>
          </w:p>
        </w:tc>
        <w:tc>
          <w:tcPr>
            <w:tcW w:w="1488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11 (9)</w:t>
            </w:r>
          </w:p>
        </w:tc>
        <w:tc>
          <w:tcPr>
            <w:tcW w:w="1489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16 (13)</w:t>
            </w:r>
          </w:p>
        </w:tc>
        <w:tc>
          <w:tcPr>
            <w:tcW w:w="1489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2445" w:rsidRPr="000D4CB8" w:rsidRDefault="00F12445" w:rsidP="00F1244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0D4CB8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0.289</w:t>
            </w:r>
          </w:p>
        </w:tc>
      </w:tr>
    </w:tbl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60342C" w:rsidRDefault="0060342C" w:rsidP="001E0E24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0342C" w:rsidRDefault="0060342C" w:rsidP="001E0E24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0342C" w:rsidRDefault="0060342C" w:rsidP="001E0E24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F74D25" w:rsidRDefault="00F74D25" w:rsidP="00832C90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832C90" w:rsidRPr="00E615E7" w:rsidRDefault="00832C90" w:rsidP="00832C90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E615E7">
        <w:rPr>
          <w:rFonts w:ascii="Calibri" w:eastAsia="Calibri" w:hAnsi="Calibri" w:cs="Times New Roman"/>
          <w:sz w:val="20"/>
          <w:szCs w:val="20"/>
          <w:lang w:val="en-US"/>
        </w:rPr>
        <w:t xml:space="preserve">Data shown are numbers (percentage) if not started otherwise. </w:t>
      </w:r>
    </w:p>
    <w:p w:rsidR="00832C90" w:rsidRPr="00E615E7" w:rsidRDefault="00832C90" w:rsidP="00832C90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bCs/>
          <w:color w:val="000000"/>
          <w:sz w:val="20"/>
          <w:szCs w:val="20"/>
          <w:vertAlign w:val="superscript"/>
          <w:lang w:val="en-US"/>
        </w:rPr>
        <w:t>¥</w:t>
      </w:r>
      <w:r w:rsidRPr="00E615E7">
        <w:rPr>
          <w:rFonts w:ascii="Calibri" w:eastAsia="Calibri" w:hAnsi="Calibri" w:cs="Times New Roman"/>
          <w:sz w:val="20"/>
          <w:szCs w:val="20"/>
          <w:vertAlign w:val="superscript"/>
          <w:lang w:val="en-US"/>
        </w:rPr>
        <w:t xml:space="preserve"> </w:t>
      </w:r>
      <w:r w:rsidRPr="00E615E7">
        <w:rPr>
          <w:rFonts w:ascii="Calibri" w:eastAsia="Calibri" w:hAnsi="Calibri" w:cs="Times New Roman"/>
          <w:sz w:val="20"/>
          <w:szCs w:val="20"/>
          <w:lang w:val="en-US"/>
        </w:rPr>
        <w:t>Age &lt; 5</w:t>
      </w:r>
      <w:r>
        <w:rPr>
          <w:rFonts w:ascii="Calibri" w:eastAsia="Calibri" w:hAnsi="Calibri" w:cs="Times New Roman"/>
          <w:sz w:val="20"/>
          <w:szCs w:val="20"/>
          <w:lang w:val="en-US"/>
        </w:rPr>
        <w:t>6 years and &lt; 66 years in first-</w:t>
      </w:r>
      <w:r w:rsidRPr="00E615E7">
        <w:rPr>
          <w:rFonts w:ascii="Calibri" w:eastAsia="Calibri" w:hAnsi="Calibri" w:cs="Times New Roman"/>
          <w:sz w:val="20"/>
          <w:szCs w:val="20"/>
          <w:lang w:val="en-US"/>
        </w:rPr>
        <w:t>degree relatives for male and female.</w:t>
      </w:r>
    </w:p>
    <w:p w:rsidR="00832C90" w:rsidRPr="00E615E7" w:rsidRDefault="00832C90" w:rsidP="00832C90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proofErr w:type="gramStart"/>
      <w:r w:rsidRPr="00735577">
        <w:rPr>
          <w:rFonts w:ascii="Calibri" w:eastAsia="Calibri" w:hAnsi="Calibri" w:cs="Times New Roman"/>
          <w:bCs/>
          <w:color w:val="000000"/>
          <w:sz w:val="20"/>
          <w:szCs w:val="20"/>
          <w:vertAlign w:val="superscript"/>
          <w:lang w:val="en-US"/>
        </w:rPr>
        <w:t>β</w:t>
      </w:r>
      <w:proofErr w:type="gramEnd"/>
      <w:r w:rsidRPr="00E615E7">
        <w:rPr>
          <w:rFonts w:ascii="Calibri" w:eastAsia="Calibri" w:hAnsi="Calibri" w:cs="Times New Roman"/>
          <w:sz w:val="20"/>
          <w:szCs w:val="20"/>
          <w:lang w:val="en-US"/>
        </w:rPr>
        <w:t xml:space="preserve"> Current smoking.</w:t>
      </w:r>
    </w:p>
    <w:p w:rsidR="00832C90" w:rsidRPr="00E615E7" w:rsidRDefault="00832C90" w:rsidP="00832C90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bCs/>
          <w:color w:val="000000"/>
          <w:sz w:val="20"/>
          <w:szCs w:val="20"/>
          <w:vertAlign w:val="superscript"/>
          <w:lang w:val="en-US"/>
        </w:rPr>
        <w:t>≠</w:t>
      </w:r>
      <w:r w:rsidRPr="00E615E7">
        <w:rPr>
          <w:rFonts w:ascii="Calibri" w:eastAsia="Calibri" w:hAnsi="Calibri" w:cs="Times New Roman"/>
          <w:sz w:val="20"/>
          <w:szCs w:val="20"/>
          <w:vertAlign w:val="superscript"/>
          <w:lang w:val="en-US"/>
        </w:rPr>
        <w:t xml:space="preserve"> </w:t>
      </w:r>
      <w:r w:rsidRPr="00E615E7">
        <w:rPr>
          <w:rFonts w:ascii="Calibri" w:eastAsia="Calibri" w:hAnsi="Calibri" w:cs="Times New Roman"/>
          <w:sz w:val="20"/>
          <w:szCs w:val="20"/>
          <w:lang w:val="en-US"/>
        </w:rPr>
        <w:t>Blood pressure ≥ 140/90 mmHg and/or use of anti-hypertensive medical therapy.</w:t>
      </w:r>
    </w:p>
    <w:p w:rsidR="00832C90" w:rsidRPr="00E615E7" w:rsidRDefault="00832C90" w:rsidP="00832C90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Times New Roman"/>
          <w:bCs/>
          <w:color w:val="000000"/>
          <w:sz w:val="20"/>
          <w:szCs w:val="20"/>
          <w:vertAlign w:val="superscript"/>
          <w:lang w:val="en-US"/>
        </w:rPr>
        <w:t>α</w:t>
      </w:r>
      <w:proofErr w:type="gramEnd"/>
      <w:r w:rsidRPr="00E615E7">
        <w:rPr>
          <w:rFonts w:ascii="Calibri" w:eastAsia="Calibri" w:hAnsi="Calibri" w:cs="Times New Roman"/>
          <w:sz w:val="20"/>
          <w:szCs w:val="20"/>
          <w:vertAlign w:val="superscript"/>
          <w:lang w:val="en-US"/>
        </w:rPr>
        <w:t xml:space="preserve"> </w:t>
      </w:r>
      <w:r w:rsidRPr="00E615E7">
        <w:rPr>
          <w:rFonts w:ascii="Calibri" w:eastAsia="Calibri" w:hAnsi="Calibri" w:cs="Times New Roman"/>
          <w:sz w:val="20"/>
          <w:szCs w:val="20"/>
          <w:lang w:val="en-US"/>
        </w:rPr>
        <w:t>Total –cholesterol ≥ 5 mmol/L or LDL-cholesterol ≥ 3 mmol/L and/or use of lipid-lowering medical therapy.</w:t>
      </w:r>
    </w:p>
    <w:p w:rsidR="00832C90" w:rsidRPr="00E615E7" w:rsidRDefault="00832C90" w:rsidP="00832C90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Times New Roman"/>
          <w:bCs/>
          <w:color w:val="000000"/>
          <w:sz w:val="20"/>
          <w:szCs w:val="20"/>
          <w:vertAlign w:val="superscript"/>
          <w:lang w:val="en-US"/>
        </w:rPr>
        <w:lastRenderedPageBreak/>
        <w:t>γ</w:t>
      </w:r>
      <w:proofErr w:type="gramEnd"/>
      <w:r w:rsidRPr="00E615E7">
        <w:rPr>
          <w:rFonts w:ascii="Calibri" w:eastAsia="Calibri" w:hAnsi="Calibri" w:cs="Times New Roman"/>
          <w:sz w:val="20"/>
          <w:szCs w:val="20"/>
          <w:lang w:val="en-US"/>
        </w:rPr>
        <w:t xml:space="preserve"> Defined as overweight. </w:t>
      </w:r>
    </w:p>
    <w:p w:rsidR="00832C90" w:rsidRPr="00E615E7" w:rsidRDefault="00832C90" w:rsidP="00832C90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Times New Roman"/>
          <w:bCs/>
          <w:color w:val="000000"/>
          <w:sz w:val="20"/>
          <w:szCs w:val="20"/>
          <w:vertAlign w:val="superscript"/>
          <w:lang w:val="en-US"/>
        </w:rPr>
        <w:t>ω</w:t>
      </w:r>
      <w:proofErr w:type="gramEnd"/>
      <w:r w:rsidRPr="00E615E7">
        <w:rPr>
          <w:rFonts w:ascii="Calibri" w:eastAsia="Calibri" w:hAnsi="Calibri" w:cs="Times New Roman"/>
          <w:sz w:val="20"/>
          <w:szCs w:val="20"/>
          <w:lang w:val="en-US"/>
        </w:rPr>
        <w:t xml:space="preserve"> Kidney disease, cerebral events, lung disease, and/or other diagnosed severe disease (e.g. cancer). </w:t>
      </w:r>
    </w:p>
    <w:p w:rsidR="00832C90" w:rsidRPr="00E615E7" w:rsidRDefault="00832C90" w:rsidP="00832C90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Times New Roman"/>
          <w:bCs/>
          <w:color w:val="000000"/>
          <w:sz w:val="20"/>
          <w:szCs w:val="20"/>
          <w:vertAlign w:val="superscript"/>
          <w:lang w:val="en-US"/>
        </w:rPr>
        <w:t>μ</w:t>
      </w:r>
      <w:proofErr w:type="gramEnd"/>
      <w:r w:rsidRPr="00E615E7">
        <w:rPr>
          <w:rFonts w:ascii="Calibri" w:eastAsia="Calibri" w:hAnsi="Calibri" w:cs="Times New Roman"/>
          <w:sz w:val="20"/>
          <w:szCs w:val="20"/>
          <w:vertAlign w:val="superscript"/>
          <w:lang w:val="en-US"/>
        </w:rPr>
        <w:t xml:space="preserve"> </w:t>
      </w:r>
      <w:r w:rsidRPr="00E615E7">
        <w:rPr>
          <w:rFonts w:ascii="Calibri" w:eastAsia="Calibri" w:hAnsi="Calibri" w:cs="Times New Roman"/>
          <w:sz w:val="20"/>
          <w:szCs w:val="20"/>
          <w:lang w:val="en-US"/>
        </w:rPr>
        <w:t xml:space="preserve">No education, special worker or base year education. </w:t>
      </w:r>
    </w:p>
    <w:p w:rsidR="00832C90" w:rsidRPr="00E615E7" w:rsidRDefault="00832C90" w:rsidP="00832C90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bCs/>
          <w:color w:val="000000"/>
          <w:sz w:val="20"/>
          <w:szCs w:val="20"/>
          <w:vertAlign w:val="superscript"/>
          <w:lang w:val="en-US"/>
        </w:rPr>
        <w:t>ϕ</w:t>
      </w:r>
      <w:r w:rsidRPr="00E615E7">
        <w:rPr>
          <w:rFonts w:ascii="Calibri" w:eastAsia="Calibri" w:hAnsi="Calibri" w:cs="Times New Roman"/>
          <w:sz w:val="20"/>
          <w:szCs w:val="20"/>
          <w:vertAlign w:val="superscript"/>
          <w:lang w:val="en-US"/>
        </w:rPr>
        <w:t xml:space="preserve"> </w:t>
      </w:r>
      <w:r w:rsidRPr="00E615E7">
        <w:rPr>
          <w:rFonts w:ascii="Calibri" w:eastAsia="Calibri" w:hAnsi="Calibri" w:cs="Times New Roman"/>
          <w:sz w:val="20"/>
          <w:szCs w:val="20"/>
          <w:lang w:val="en-US"/>
        </w:rPr>
        <w:t xml:space="preserve">Retired or unemployed. </w:t>
      </w:r>
    </w:p>
    <w:p w:rsidR="00832C90" w:rsidRPr="00E615E7" w:rsidRDefault="00832C90" w:rsidP="00832C90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Times New Roman"/>
          <w:bCs/>
          <w:color w:val="000000"/>
          <w:sz w:val="20"/>
          <w:szCs w:val="20"/>
          <w:vertAlign w:val="superscript"/>
          <w:lang w:val="en-US"/>
        </w:rPr>
        <w:t>σ</w:t>
      </w:r>
      <w:proofErr w:type="gramEnd"/>
      <w:r w:rsidRPr="00E615E7">
        <w:rPr>
          <w:rFonts w:ascii="Calibri" w:eastAsia="Calibri" w:hAnsi="Calibri" w:cs="Times New Roman"/>
          <w:sz w:val="20"/>
          <w:szCs w:val="20"/>
          <w:vertAlign w:val="superscript"/>
          <w:lang w:val="en-US"/>
        </w:rPr>
        <w:t xml:space="preserve"> </w:t>
      </w:r>
      <w:r w:rsidRPr="00E615E7">
        <w:rPr>
          <w:rFonts w:ascii="Calibri" w:eastAsia="Calibri" w:hAnsi="Calibri" w:cs="Times New Roman"/>
          <w:sz w:val="20"/>
          <w:szCs w:val="20"/>
          <w:lang w:val="en-US"/>
        </w:rPr>
        <w:t xml:space="preserve">No co-habitation or unmarried. </w:t>
      </w:r>
    </w:p>
    <w:p w:rsidR="000D4CB8" w:rsidRPr="000D4CB8" w:rsidRDefault="00912F8A" w:rsidP="001E0E24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>HADS =</w:t>
      </w:r>
      <w:r w:rsidR="000D4CB8" w:rsidRPr="000D4CB8">
        <w:rPr>
          <w:rFonts w:ascii="Calibri" w:eastAsia="Calibri" w:hAnsi="Calibri" w:cs="Times New Roman"/>
          <w:sz w:val="20"/>
          <w:szCs w:val="20"/>
          <w:lang w:val="en-US"/>
        </w:rPr>
        <w:t xml:space="preserve"> Hospit</w:t>
      </w:r>
      <w:r>
        <w:rPr>
          <w:rFonts w:ascii="Calibri" w:eastAsia="Calibri" w:hAnsi="Calibri" w:cs="Times New Roman"/>
          <w:sz w:val="20"/>
          <w:szCs w:val="20"/>
          <w:lang w:val="en-US"/>
        </w:rPr>
        <w:t xml:space="preserve">al anxiety and depression scale; LDL = </w:t>
      </w:r>
      <w:r w:rsidR="000D4CB8" w:rsidRPr="000D4CB8">
        <w:rPr>
          <w:rFonts w:ascii="Calibri" w:eastAsia="Calibri" w:hAnsi="Calibri" w:cs="Times New Roman"/>
          <w:sz w:val="20"/>
          <w:szCs w:val="20"/>
          <w:lang w:val="en-US"/>
        </w:rPr>
        <w:t xml:space="preserve">Low-density lipoprotein. </w:t>
      </w:r>
    </w:p>
    <w:p w:rsidR="000D4CB8" w:rsidRPr="000D4CB8" w:rsidRDefault="000D4CB8" w:rsidP="001E0E24">
      <w:pPr>
        <w:tabs>
          <w:tab w:val="left" w:pos="2130"/>
        </w:tabs>
        <w:spacing w:after="0" w:line="480" w:lineRule="auto"/>
        <w:rPr>
          <w:rFonts w:ascii="Calibri" w:eastAsia="Calibri" w:hAnsi="Calibri" w:cs="Times New Roman"/>
          <w:lang w:val="en-US"/>
        </w:rPr>
      </w:pPr>
      <w:r w:rsidRPr="000D4CB8">
        <w:rPr>
          <w:rFonts w:ascii="Calibri" w:eastAsia="Calibri" w:hAnsi="Calibri" w:cs="Times New Roman"/>
          <w:lang w:val="en-US"/>
        </w:rPr>
        <w:tab/>
      </w:r>
    </w:p>
    <w:p w:rsidR="000D4CB8" w:rsidRPr="000D4CB8" w:rsidRDefault="000D4CB8" w:rsidP="001E0E24">
      <w:pPr>
        <w:spacing w:after="0" w:line="480" w:lineRule="auto"/>
        <w:rPr>
          <w:rFonts w:ascii="Calibri" w:eastAsia="Calibri" w:hAnsi="Calibri" w:cs="Times New Roman"/>
          <w:lang w:val="en-US"/>
        </w:rPr>
      </w:pPr>
    </w:p>
    <w:p w:rsidR="000D4CB8" w:rsidRPr="000D4CB8" w:rsidRDefault="000D4CB8" w:rsidP="001E0E24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1A6BB3" w:rsidRPr="00832C90" w:rsidRDefault="001A6BB3">
      <w:pPr>
        <w:rPr>
          <w:lang w:val="en-US"/>
        </w:rPr>
      </w:pPr>
    </w:p>
    <w:sectPr w:rsidR="001A6BB3" w:rsidRPr="00832C90" w:rsidSect="001A37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B8"/>
    <w:rsid w:val="000D4CB8"/>
    <w:rsid w:val="001A6BB3"/>
    <w:rsid w:val="001E0E24"/>
    <w:rsid w:val="001E7A7D"/>
    <w:rsid w:val="003315CE"/>
    <w:rsid w:val="004E0F00"/>
    <w:rsid w:val="0060342C"/>
    <w:rsid w:val="00654D8B"/>
    <w:rsid w:val="0068210E"/>
    <w:rsid w:val="0075385E"/>
    <w:rsid w:val="007F6413"/>
    <w:rsid w:val="00832C90"/>
    <w:rsid w:val="00912F8A"/>
    <w:rsid w:val="009E2926"/>
    <w:rsid w:val="00BD2BC5"/>
    <w:rsid w:val="00CB61FE"/>
    <w:rsid w:val="00E65FC2"/>
    <w:rsid w:val="00F12445"/>
    <w:rsid w:val="00F7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4DE6B-FC81-4B94-9062-8D896F8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</dc:creator>
  <cp:lastModifiedBy>Rikke Mols</cp:lastModifiedBy>
  <cp:revision>2</cp:revision>
  <dcterms:created xsi:type="dcterms:W3CDTF">2018-10-22T12:53:00Z</dcterms:created>
  <dcterms:modified xsi:type="dcterms:W3CDTF">2018-10-22T12:53:00Z</dcterms:modified>
</cp:coreProperties>
</file>