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D7" w:rsidRPr="00DF7C8B" w:rsidRDefault="009122D7" w:rsidP="009122D7">
      <w:pPr>
        <w:rPr>
          <w:rFonts w:ascii="Arial" w:hAnsi="Arial" w:cs="Arial"/>
          <w:b/>
        </w:rPr>
      </w:pPr>
      <w:r w:rsidRPr="002C42A8">
        <w:rPr>
          <w:rFonts w:ascii="Arial" w:hAnsi="Arial" w:cs="Arial"/>
          <w:b/>
        </w:rPr>
        <w:t xml:space="preserve">Supplemental Digital Content </w:t>
      </w:r>
      <w:r>
        <w:rPr>
          <w:rFonts w:ascii="Arial" w:hAnsi="Arial" w:cs="Arial"/>
          <w:b/>
        </w:rPr>
        <w:t>4</w:t>
      </w:r>
    </w:p>
    <w:p w:rsidR="009122D7" w:rsidRPr="00DF7C8B" w:rsidRDefault="009122D7" w:rsidP="009122D7">
      <w:pPr>
        <w:rPr>
          <w:rFonts w:ascii="Arial" w:hAnsi="Arial" w:cs="Arial"/>
          <w:b/>
        </w:rPr>
      </w:pPr>
    </w:p>
    <w:p w:rsidR="009122D7" w:rsidRPr="00DF7C8B" w:rsidRDefault="009122D7" w:rsidP="009122D7">
      <w:pPr>
        <w:rPr>
          <w:rFonts w:ascii="Arial" w:hAnsi="Arial" w:cs="Arial"/>
        </w:rPr>
      </w:pPr>
      <w:r w:rsidRPr="002C42A8">
        <w:rPr>
          <w:rFonts w:ascii="Arial" w:hAnsi="Arial" w:cs="Arial"/>
          <w:b/>
        </w:rPr>
        <w:t>Supplemental Table 3.</w:t>
      </w:r>
      <w:r w:rsidRPr="002C42A8">
        <w:rPr>
          <w:rFonts w:ascii="Arial" w:hAnsi="Arial" w:cs="Arial"/>
        </w:rPr>
        <w:t xml:space="preserve"> Neuropsychological Assessments –Levetiracetam Group</w:t>
      </w:r>
    </w:p>
    <w:p w:rsidR="009122D7" w:rsidRPr="00DF7C8B" w:rsidRDefault="009122D7" w:rsidP="009122D7">
      <w:pPr>
        <w:rPr>
          <w:rFonts w:ascii="Arial" w:hAnsi="Arial" w:cs="Arial"/>
        </w:rPr>
      </w:pPr>
      <w:r w:rsidRPr="002C42A8">
        <w:rPr>
          <w:rFonts w:ascii="Arial" w:hAnsi="Arial" w:cs="Arial"/>
        </w:rPr>
        <w:t>(con’t)</w:t>
      </w:r>
    </w:p>
    <w:tbl>
      <w:tblPr>
        <w:tblStyle w:val="LightShading-Accent11"/>
        <w:tblW w:w="6408" w:type="dxa"/>
        <w:tblLayout w:type="fixed"/>
        <w:tblLook w:val="0620"/>
      </w:tblPr>
      <w:tblGrid>
        <w:gridCol w:w="1336"/>
        <w:gridCol w:w="752"/>
        <w:gridCol w:w="450"/>
        <w:gridCol w:w="2070"/>
        <w:gridCol w:w="1800"/>
      </w:tblGrid>
      <w:tr w:rsidR="009122D7" w:rsidRPr="00DF7C8B" w:rsidTr="006C393C">
        <w:trPr>
          <w:cnfStyle w:val="100000000000"/>
          <w:trHeight w:val="315"/>
        </w:trPr>
        <w:tc>
          <w:tcPr>
            <w:tcW w:w="1336" w:type="dxa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202" w:type="dxa"/>
            <w:gridSpan w:val="2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LEVETIRACETAM</w:t>
            </w:r>
          </w:p>
        </w:tc>
        <w:tc>
          <w:tcPr>
            <w:tcW w:w="1800" w:type="dxa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Working Memory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WMS-III Spatial Span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208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7.8 (0.5)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8.3 (0.3)</w:t>
            </w:r>
          </w:p>
        </w:tc>
      </w:tr>
      <w:tr w:rsidR="009122D7" w:rsidRPr="007351D6" w:rsidTr="006C393C">
        <w:trPr>
          <w:trHeight w:val="315"/>
        </w:trPr>
        <w:tc>
          <w:tcPr>
            <w:tcW w:w="208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Backward</w:t>
            </w:r>
          </w:p>
        </w:tc>
        <w:tc>
          <w:tcPr>
            <w:tcW w:w="4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7.6 (0.3)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7.6 (0.4)</w:t>
            </w:r>
          </w:p>
        </w:tc>
      </w:tr>
      <w:tr w:rsidR="009122D7" w:rsidRPr="007351D6" w:rsidTr="006C393C">
        <w:trPr>
          <w:trHeight w:val="315"/>
        </w:trPr>
        <w:tc>
          <w:tcPr>
            <w:tcW w:w="208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 (0.6)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 (0.6)</w:t>
            </w:r>
          </w:p>
        </w:tc>
      </w:tr>
      <w:tr w:rsidR="009122D7" w:rsidRPr="007351D6" w:rsidTr="006C393C">
        <w:trPr>
          <w:trHeight w:val="468"/>
        </w:trPr>
        <w:tc>
          <w:tcPr>
            <w:tcW w:w="208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Adjusted</w:t>
            </w:r>
          </w:p>
        </w:tc>
        <w:tc>
          <w:tcPr>
            <w:tcW w:w="4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 (0.6)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 (0.5)</w:t>
            </w: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WMS-III Digit Span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(0.5)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 (0.7)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Backward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 (0.5)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 (0.6)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 (0.9)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 (1.1)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F6500A" w:rsidP="008E36A0">
            <w:pPr>
              <w:ind w:right="-6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 </w:t>
            </w:r>
            <w:r w:rsidR="009122D7"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Adjust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 (0.7)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(0.8)</w:t>
            </w: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Executive Function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STROOP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8E36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Word</w:t>
            </w:r>
            <w:r w:rsidR="008E36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44.1 (2.3)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 (2.0)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45.3 (2.3)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 (1.9)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ColorWord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 (2.0)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49.8 (2.3)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Interference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 (2.3)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50.8 (2.3)</w:t>
            </w: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Trail Making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B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 (5.5)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 (5.5)</w:t>
            </w:r>
          </w:p>
        </w:tc>
      </w:tr>
      <w:tr w:rsidR="009122D7" w:rsidRPr="007351D6" w:rsidTr="006C393C">
        <w:trPr>
          <w:trHeight w:val="315"/>
        </w:trPr>
        <w:tc>
          <w:tcPr>
            <w:tcW w:w="253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Wisconsin Card Sort</w:t>
            </w: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5.2 (0.4)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5.0 (0.4)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8E36A0">
            <w:pPr>
              <w:ind w:right="-8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Error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 (2.2)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 (2.2)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Perserv T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 (2.2)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 (2.1)</w:t>
            </w:r>
          </w:p>
        </w:tc>
      </w:tr>
      <w:tr w:rsidR="009122D7" w:rsidRPr="007351D6" w:rsidTr="006C393C">
        <w:trPr>
          <w:trHeight w:val="315"/>
        </w:trPr>
        <w:tc>
          <w:tcPr>
            <w:tcW w:w="1336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02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 (2.5)</w:t>
            </w:r>
          </w:p>
        </w:tc>
        <w:tc>
          <w:tcPr>
            <w:tcW w:w="180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 (2.5)</w:t>
            </w:r>
          </w:p>
        </w:tc>
      </w:tr>
    </w:tbl>
    <w:p w:rsidR="009122D7" w:rsidRPr="00DF7C8B" w:rsidRDefault="009122D7" w:rsidP="009122D7">
      <w:pPr>
        <w:pStyle w:val="ListParagraph"/>
        <w:ind w:left="0"/>
        <w:rPr>
          <w:rFonts w:ascii="Arial" w:hAnsi="Arial" w:cs="Arial"/>
          <w:b/>
        </w:rPr>
      </w:pPr>
      <w:r w:rsidRPr="002C42A8">
        <w:rPr>
          <w:rFonts w:ascii="Arial" w:hAnsi="Arial" w:cs="Arial"/>
        </w:rPr>
        <w:t>* p&lt;0.01 for group X time interaction for paired comparisons with the placebo group</w:t>
      </w:r>
      <w:r w:rsidRPr="007351D6">
        <w:rPr>
          <w:rFonts w:ascii="Arial" w:hAnsi="Arial" w:cs="Arial"/>
          <w:u w:val="single"/>
        </w:rPr>
        <w:t xml:space="preserve">; </w:t>
      </w:r>
      <w:r w:rsidRPr="007351D6">
        <w:rPr>
          <w:rFonts w:ascii="Arial" w:eastAsia="Times New Roman" w:hAnsi="Arial" w:cs="Arial"/>
          <w:color w:val="000000"/>
          <w:u w:val="single"/>
        </w:rPr>
        <w:t>Stroop Test</w:t>
      </w:r>
      <w:r w:rsidRPr="007351D6">
        <w:rPr>
          <w:rFonts w:ascii="Arial" w:eastAsia="Times New Roman" w:hAnsi="Arial" w:cs="Arial"/>
          <w:color w:val="000000"/>
        </w:rPr>
        <w:t>:</w:t>
      </w:r>
      <w:r w:rsidRPr="007351D6">
        <w:rPr>
          <w:rFonts w:ascii="Arial" w:eastAsia="Times New Roman" w:hAnsi="Arial" w:cs="Arial"/>
          <w:color w:val="000000"/>
          <w:u w:val="single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ColorT= Stroop Color Naming T Score; ColorWord= Stroop Color-Word Trial T Score; Interference= Stroop Color-Word Interference Index; WordT= Stroop Word Reading T Score; </w:t>
      </w:r>
      <w:r w:rsidRPr="007351D6">
        <w:rPr>
          <w:rFonts w:ascii="Arial" w:hAnsi="Arial" w:cs="Arial"/>
          <w:u w:val="single"/>
        </w:rPr>
        <w:t>Wisconsin Card Sort Test</w:t>
      </w:r>
      <w:r w:rsidRPr="007351D6">
        <w:rPr>
          <w:rFonts w:ascii="Arial" w:hAnsi="Arial" w:cs="Arial"/>
        </w:rPr>
        <w:t>:</w:t>
      </w:r>
      <w:r w:rsidRPr="002C42A8">
        <w:rPr>
          <w:rFonts w:ascii="Arial" w:hAnsi="Arial" w:cs="Arial"/>
          <w:b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>Categories= WCST Categories Completed; Concept</w:t>
      </w:r>
      <w:r w:rsidR="008E36A0">
        <w:rPr>
          <w:rFonts w:ascii="Arial" w:eastAsia="Times New Roman" w:hAnsi="Arial" w:cs="Arial"/>
          <w:color w:val="000000"/>
        </w:rPr>
        <w:t xml:space="preserve">  </w:t>
      </w:r>
      <w:r w:rsidRPr="002C42A8">
        <w:rPr>
          <w:rFonts w:ascii="Arial" w:eastAsia="Times New Roman" w:hAnsi="Arial" w:cs="Arial"/>
          <w:color w:val="000000"/>
        </w:rPr>
        <w:t>T= WCST Conceptual Level Responses T Score; Perserv T= WCST Perseverative Responses T Score; Total Error= WCST Total Errors T Score.</w:t>
      </w:r>
    </w:p>
    <w:p w:rsidR="009122D7" w:rsidRPr="00DF7C8B" w:rsidRDefault="009122D7" w:rsidP="009122D7">
      <w:pPr>
        <w:rPr>
          <w:rFonts w:ascii="Arial" w:hAnsi="Arial" w:cs="Arial"/>
        </w:rPr>
      </w:pPr>
    </w:p>
    <w:p w:rsidR="009122D7" w:rsidRPr="00DF7C8B" w:rsidRDefault="009122D7" w:rsidP="009122D7">
      <w:pPr>
        <w:rPr>
          <w:rFonts w:ascii="Arial" w:hAnsi="Arial" w:cs="Arial"/>
        </w:rPr>
      </w:pPr>
      <w:r w:rsidRPr="002C42A8">
        <w:rPr>
          <w:rFonts w:ascii="Arial" w:hAnsi="Arial" w:cs="Arial"/>
        </w:rPr>
        <w:br w:type="page"/>
      </w:r>
    </w:p>
    <w:p w:rsidR="009122D7" w:rsidRPr="00DF7C8B" w:rsidRDefault="009122D7" w:rsidP="009122D7">
      <w:pPr>
        <w:spacing w:line="480" w:lineRule="auto"/>
        <w:rPr>
          <w:rFonts w:ascii="Arial" w:hAnsi="Arial" w:cs="Arial"/>
        </w:rPr>
      </w:pPr>
      <w:r w:rsidRPr="002C42A8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3</w:t>
      </w:r>
      <w:r w:rsidRPr="002C42A8">
        <w:rPr>
          <w:rFonts w:ascii="Arial" w:hAnsi="Arial" w:cs="Arial"/>
          <w:b/>
        </w:rPr>
        <w:t>.</w:t>
      </w:r>
      <w:r w:rsidRPr="002C42A8">
        <w:rPr>
          <w:rFonts w:ascii="Arial" w:hAnsi="Arial" w:cs="Arial"/>
        </w:rPr>
        <w:t xml:space="preserve"> Neuropsychological Assessments- Levetiracetam Group (con’t)</w:t>
      </w:r>
    </w:p>
    <w:tbl>
      <w:tblPr>
        <w:tblStyle w:val="LightShading-Accent11"/>
        <w:tblW w:w="6588" w:type="dxa"/>
        <w:tblLayout w:type="fixed"/>
        <w:tblLook w:val="0620"/>
      </w:tblPr>
      <w:tblGrid>
        <w:gridCol w:w="1278"/>
        <w:gridCol w:w="540"/>
        <w:gridCol w:w="1350"/>
        <w:gridCol w:w="2160"/>
        <w:gridCol w:w="1260"/>
      </w:tblGrid>
      <w:tr w:rsidR="009122D7" w:rsidRPr="00DF7C8B" w:rsidTr="006C393C">
        <w:trPr>
          <w:cnfStyle w:val="100000000000"/>
          <w:trHeight w:val="315"/>
        </w:trPr>
        <w:tc>
          <w:tcPr>
            <w:tcW w:w="1278" w:type="dxa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890" w:type="dxa"/>
            <w:gridSpan w:val="2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2160" w:type="dxa"/>
            <w:noWrap/>
          </w:tcPr>
          <w:p w:rsidR="009122D7" w:rsidRPr="00680D65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80D65">
              <w:rPr>
                <w:rFonts w:ascii="Arial" w:eastAsia="Times New Roman" w:hAnsi="Arial" w:cs="Arial"/>
                <w:b w:val="0"/>
                <w:color w:val="000000"/>
              </w:rPr>
              <w:t>LEVETIRACETAM</w:t>
            </w:r>
          </w:p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noWrap/>
          </w:tcPr>
          <w:p w:rsidR="009122D7" w:rsidRPr="00DF7C8B" w:rsidRDefault="009122D7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</w:tr>
      <w:tr w:rsidR="009122D7" w:rsidRPr="007351D6" w:rsidTr="006C393C">
        <w:trPr>
          <w:trHeight w:val="315"/>
        </w:trPr>
        <w:tc>
          <w:tcPr>
            <w:tcW w:w="316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Verbal Fluency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316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COWAT.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Phonetic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46.2 (3.0)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45.4 (2.7)</w:t>
            </w: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Semantic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 (0.9)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21.2 (1.0)</w:t>
            </w:r>
          </w:p>
        </w:tc>
      </w:tr>
      <w:tr w:rsidR="009122D7" w:rsidRPr="007351D6" w:rsidTr="006C393C">
        <w:trPr>
          <w:trHeight w:val="315"/>
        </w:trPr>
        <w:tc>
          <w:tcPr>
            <w:tcW w:w="316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Verbal Memory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AVLTot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53.4 (2.1)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54.4 (2.2)</w:t>
            </w: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AVLTB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 (0.4)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6.7 (0.5)</w:t>
            </w: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AVLT7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 (0.7)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 (0.8)</w:t>
            </w: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AVLT8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 (0.3)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 (0.3)</w:t>
            </w:r>
          </w:p>
        </w:tc>
      </w:tr>
      <w:tr w:rsidR="009122D7" w:rsidRPr="007351D6" w:rsidTr="006C393C">
        <w:trPr>
          <w:trHeight w:val="315"/>
        </w:trPr>
        <w:tc>
          <w:tcPr>
            <w:tcW w:w="3168" w:type="dxa"/>
            <w:gridSpan w:val="3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Visual Memory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ReyDelay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44.8 (1.7)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48.9 (2.4)</w:t>
            </w:r>
          </w:p>
        </w:tc>
      </w:tr>
      <w:tr w:rsidR="009122D7" w:rsidRPr="007351D6" w:rsidTr="006C393C">
        <w:trPr>
          <w:trHeight w:val="315"/>
        </w:trPr>
        <w:tc>
          <w:tcPr>
            <w:tcW w:w="1278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ReyRe</w:t>
            </w:r>
            <w:r w:rsidR="008E3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90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53.8 (2.7)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58.1 (2.1)</w:t>
            </w:r>
          </w:p>
        </w:tc>
      </w:tr>
      <w:tr w:rsidR="009122D7" w:rsidRPr="007351D6" w:rsidTr="006C393C">
        <w:trPr>
          <w:trHeight w:val="300"/>
        </w:trPr>
        <w:tc>
          <w:tcPr>
            <w:tcW w:w="3168" w:type="dxa"/>
            <w:gridSpan w:val="3"/>
            <w:noWrap/>
          </w:tcPr>
          <w:p w:rsidR="009122D7" w:rsidRPr="007351D6" w:rsidRDefault="009122D7" w:rsidP="006C39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Psychomotor Function, Visual Motor Tracking, Fine motor control.</w:t>
            </w: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A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 (1.8)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25.3 (1.9)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 Digit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 (1.8)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 (1.8)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PegDom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69.5 (3.5)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 (3.2)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PegNoDom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84.9 (7.3)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 (6.7)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AB-Neurotox 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 1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 11-12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 (2.4)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 (2.7)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Memory 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2.7 (0.5)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2.3 (0.4)</w:t>
            </w:r>
          </w:p>
        </w:tc>
      </w:tr>
      <w:tr w:rsidR="009122D7" w:rsidRPr="007351D6" w:rsidTr="006C393C">
        <w:trPr>
          <w:trHeight w:val="315"/>
        </w:trPr>
        <w:tc>
          <w:tcPr>
            <w:tcW w:w="1818" w:type="dxa"/>
            <w:gridSpan w:val="2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Slowing</w:t>
            </w:r>
          </w:p>
        </w:tc>
        <w:tc>
          <w:tcPr>
            <w:tcW w:w="135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2.3 (0.6)</w:t>
            </w:r>
          </w:p>
        </w:tc>
        <w:tc>
          <w:tcPr>
            <w:tcW w:w="1260" w:type="dxa"/>
            <w:noWrap/>
          </w:tcPr>
          <w:p w:rsidR="009122D7" w:rsidRPr="007351D6" w:rsidRDefault="009122D7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1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2.0 (0.6)</w:t>
            </w:r>
          </w:p>
        </w:tc>
      </w:tr>
    </w:tbl>
    <w:p w:rsidR="009122D7" w:rsidRPr="00DF7C8B" w:rsidRDefault="009122D7" w:rsidP="009122D7">
      <w:pPr>
        <w:pStyle w:val="ListParagraph"/>
        <w:ind w:left="0"/>
        <w:rPr>
          <w:rFonts w:ascii="Arial" w:hAnsi="Arial" w:cs="Arial"/>
          <w:b/>
        </w:rPr>
      </w:pPr>
      <w:r w:rsidRPr="002C42A8">
        <w:rPr>
          <w:rFonts w:ascii="Arial" w:hAnsi="Arial" w:cs="Arial"/>
        </w:rPr>
        <w:t xml:space="preserve">* p&lt;0.01 for group X time interaction for paired comparisons with the placebo group;  </w:t>
      </w:r>
      <w:r w:rsidRPr="001E72F2">
        <w:rPr>
          <w:rFonts w:ascii="Arial" w:hAnsi="Arial" w:cs="Arial"/>
          <w:u w:val="single"/>
        </w:rPr>
        <w:t>AVLT</w:t>
      </w:r>
      <w:r w:rsidRPr="001E72F2">
        <w:rPr>
          <w:rFonts w:ascii="Arial" w:hAnsi="Arial" w:cs="Arial"/>
        </w:rPr>
        <w:t>:</w:t>
      </w:r>
      <w:r w:rsidRPr="002C42A8">
        <w:rPr>
          <w:rFonts w:ascii="Arial" w:hAnsi="Arial" w:cs="Arial"/>
          <w:b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AVLT7= RAVLT Short Delay Free Recall Total Score; AVLT8= RAVLT Long Delay Free Recall Total Score ; AVLTB = RAVLT Long Delay Free Recall Total Score ; AVLTot = RAVLT Trials 1-5 Total Score;  </w:t>
      </w:r>
      <w:r w:rsidRPr="001E72F2">
        <w:rPr>
          <w:rFonts w:ascii="Arial" w:eastAsia="Times New Roman" w:hAnsi="Arial" w:cs="Arial"/>
          <w:color w:val="000000"/>
          <w:u w:val="single"/>
        </w:rPr>
        <w:t>Pegboard</w:t>
      </w:r>
      <w:r w:rsidRPr="001E72F2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color w:val="000000"/>
        </w:rPr>
        <w:t xml:space="preserve"> PegDom= Grooved Pegboard Dom, Time to complete; PegNoDom= Grooved Pegboard NonDom, Time to complete;  </w:t>
      </w:r>
      <w:r w:rsidRPr="00680D65">
        <w:rPr>
          <w:rFonts w:ascii="Arial" w:eastAsia="Times New Roman" w:hAnsi="Arial" w:cs="Arial"/>
          <w:color w:val="000000"/>
          <w:u w:val="single"/>
        </w:rPr>
        <w:t>Rey-Osterrieth</w:t>
      </w:r>
      <w:r w:rsidRPr="001E72F2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color w:val="000000"/>
        </w:rPr>
        <w:t xml:space="preserve"> ReyDelay</w:t>
      </w:r>
      <w:r w:rsidR="008E36A0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2C42A8">
        <w:rPr>
          <w:rFonts w:ascii="Arial" w:eastAsia="Times New Roman" w:hAnsi="Arial" w:cs="Arial"/>
          <w:color w:val="000000"/>
        </w:rPr>
        <w:t xml:space="preserve">T= Rey-Osterrieth Delayed Free Recall T Score; ReyReT= Rey-Osterrieth Delayed Recognition T Score;  </w:t>
      </w:r>
      <w:r w:rsidRPr="001E72F2">
        <w:rPr>
          <w:rFonts w:ascii="Arial" w:eastAsia="Times New Roman" w:hAnsi="Arial" w:cs="Arial"/>
          <w:color w:val="000000"/>
          <w:u w:val="single"/>
        </w:rPr>
        <w:t>Symbol Digit Modality</w:t>
      </w:r>
      <w:r w:rsidRPr="002C42A8">
        <w:rPr>
          <w:rFonts w:ascii="Arial" w:eastAsia="Times New Roman" w:hAnsi="Arial" w:cs="Arial"/>
          <w:b/>
          <w:color w:val="000000"/>
        </w:rPr>
        <w:t xml:space="preserve">: </w:t>
      </w:r>
      <w:r w:rsidRPr="002C42A8">
        <w:rPr>
          <w:rFonts w:ascii="Arial" w:eastAsia="Times New Roman" w:hAnsi="Arial" w:cs="Arial"/>
          <w:color w:val="000000"/>
        </w:rPr>
        <w:t xml:space="preserve">Symbol Digit= Symbol Digit Coding Test, T Score;  </w:t>
      </w:r>
    </w:p>
    <w:p w:rsidR="009122D7" w:rsidRPr="00DF7C8B" w:rsidRDefault="009122D7" w:rsidP="009122D7">
      <w:pPr>
        <w:rPr>
          <w:rFonts w:ascii="Arial" w:hAnsi="Arial" w:cs="Arial"/>
          <w:b/>
        </w:rPr>
      </w:pPr>
    </w:p>
    <w:p w:rsidR="009122D7" w:rsidRPr="00DF7C8B" w:rsidRDefault="009122D7" w:rsidP="009122D7">
      <w:pPr>
        <w:rPr>
          <w:rFonts w:ascii="Arial" w:hAnsi="Arial" w:cs="Arial"/>
        </w:rPr>
      </w:pPr>
    </w:p>
    <w:p w:rsidR="009122D7" w:rsidRPr="00DF7C8B" w:rsidRDefault="009122D7" w:rsidP="009122D7">
      <w:pPr>
        <w:spacing w:line="480" w:lineRule="auto"/>
        <w:rPr>
          <w:rFonts w:ascii="Arial" w:hAnsi="Arial" w:cs="Arial"/>
          <w:b/>
        </w:rPr>
      </w:pPr>
    </w:p>
    <w:p w:rsidR="009122D7" w:rsidRDefault="009122D7" w:rsidP="009122D7">
      <w:pPr>
        <w:spacing w:line="480" w:lineRule="auto"/>
        <w:rPr>
          <w:rFonts w:ascii="Arial" w:hAnsi="Arial" w:cs="Arial"/>
          <w:b/>
        </w:rPr>
      </w:pPr>
    </w:p>
    <w:p w:rsidR="009122D7" w:rsidRDefault="009122D7" w:rsidP="009122D7">
      <w:pPr>
        <w:spacing w:line="480" w:lineRule="auto"/>
        <w:rPr>
          <w:rFonts w:ascii="Arial" w:hAnsi="Arial" w:cs="Arial"/>
          <w:b/>
        </w:rPr>
      </w:pPr>
    </w:p>
    <w:p w:rsidR="009122D7" w:rsidRDefault="009122D7" w:rsidP="009122D7">
      <w:pPr>
        <w:spacing w:line="480" w:lineRule="auto"/>
        <w:rPr>
          <w:rFonts w:ascii="Arial" w:hAnsi="Arial" w:cs="Arial"/>
          <w:b/>
        </w:rPr>
      </w:pPr>
    </w:p>
    <w:p w:rsidR="005B4C31" w:rsidRDefault="005B4C31"/>
    <w:sectPr w:rsidR="005B4C31" w:rsidSect="005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122D7"/>
    <w:rsid w:val="001413D8"/>
    <w:rsid w:val="001512F4"/>
    <w:rsid w:val="002B4C65"/>
    <w:rsid w:val="005B4C31"/>
    <w:rsid w:val="00671859"/>
    <w:rsid w:val="008E36A0"/>
    <w:rsid w:val="009122D7"/>
    <w:rsid w:val="00F6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D7"/>
    <w:pPr>
      <w:ind w:left="720"/>
      <w:contextualSpacing/>
    </w:pPr>
    <w:rPr>
      <w:rFonts w:ascii="Calibri" w:eastAsia="Calibri" w:hAnsi="Calibri" w:cs="Times New Roman"/>
    </w:rPr>
  </w:style>
  <w:style w:type="table" w:customStyle="1" w:styleId="LightShading-Accent11">
    <w:name w:val="Light Shading - Accent 11"/>
    <w:basedOn w:val="TableNormal"/>
    <w:uiPriority w:val="60"/>
    <w:rsid w:val="009122D7"/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Clifford</cp:lastModifiedBy>
  <cp:revision>2</cp:revision>
  <dcterms:created xsi:type="dcterms:W3CDTF">2014-08-23T23:41:00Z</dcterms:created>
  <dcterms:modified xsi:type="dcterms:W3CDTF">2014-08-23T23:41:00Z</dcterms:modified>
</cp:coreProperties>
</file>