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50C" w:rsidRPr="003F4481" w:rsidRDefault="003F4481" w:rsidP="0029650C">
      <w:pPr>
        <w:rPr>
          <w:rFonts w:ascii="Times" w:hAnsi="Times"/>
          <w:b/>
        </w:rPr>
      </w:pPr>
      <w:r w:rsidRPr="003F4481">
        <w:rPr>
          <w:rFonts w:ascii="Times" w:hAnsi="Times"/>
          <w:b/>
        </w:rPr>
        <w:t>SDC Table.</w:t>
      </w:r>
      <w:r w:rsidR="0029650C" w:rsidRPr="003F4481">
        <w:rPr>
          <w:rFonts w:ascii="Times" w:hAnsi="Times"/>
          <w:b/>
        </w:rPr>
        <w:t xml:space="preserve"> Intervention </w:t>
      </w:r>
      <w:r w:rsidRPr="003F4481">
        <w:rPr>
          <w:rFonts w:ascii="Times" w:hAnsi="Times"/>
          <w:b/>
        </w:rPr>
        <w:t>C</w:t>
      </w:r>
      <w:r w:rsidR="0029650C" w:rsidRPr="003F4481">
        <w:rPr>
          <w:rFonts w:ascii="Times" w:hAnsi="Times"/>
          <w:b/>
        </w:rPr>
        <w:t>haracteristics</w:t>
      </w:r>
      <w:r w:rsidRPr="003F4481">
        <w:rPr>
          <w:rFonts w:ascii="Times" w:hAnsi="Times"/>
          <w:b/>
        </w:rPr>
        <w:t xml:space="preserve"> of Included Studies</w:t>
      </w:r>
      <w:r w:rsidR="0029650C" w:rsidRPr="003F4481">
        <w:rPr>
          <w:rFonts w:ascii="Times" w:hAnsi="Times"/>
          <w:b/>
        </w:rPr>
        <w:t xml:space="preserve"> </w:t>
      </w:r>
    </w:p>
    <w:p w:rsidR="0029650C" w:rsidRDefault="0029650C" w:rsidP="0029650C">
      <w:pPr>
        <w:rPr>
          <w:rFonts w:ascii="Times" w:hAnsi="Times"/>
        </w:rPr>
      </w:pPr>
    </w:p>
    <w:tbl>
      <w:tblPr>
        <w:tblStyle w:val="TableGrid"/>
        <w:tblW w:w="5703" w:type="pct"/>
        <w:tblInd w:w="-885" w:type="dxa"/>
        <w:tblLayout w:type="fixed"/>
        <w:tblLook w:val="04A0" w:firstRow="1" w:lastRow="0" w:firstColumn="1" w:lastColumn="0" w:noHBand="0" w:noVBand="1"/>
      </w:tblPr>
      <w:tblGrid>
        <w:gridCol w:w="1420"/>
        <w:gridCol w:w="990"/>
        <w:gridCol w:w="1072"/>
        <w:gridCol w:w="1256"/>
        <w:gridCol w:w="1362"/>
        <w:gridCol w:w="6579"/>
        <w:gridCol w:w="2092"/>
      </w:tblGrid>
      <w:tr w:rsidR="0029650C" w:rsidRPr="00BB72EE" w:rsidTr="00F61A1B">
        <w:tc>
          <w:tcPr>
            <w:tcW w:w="481" w:type="pct"/>
            <w:vAlign w:val="center"/>
          </w:tcPr>
          <w:p w:rsidR="0029650C" w:rsidRPr="00BB72EE" w:rsidRDefault="0029650C" w:rsidP="00405EE0">
            <w:pPr>
              <w:jc w:val="center"/>
              <w:rPr>
                <w:rFonts w:ascii="Times" w:hAnsi="Times"/>
                <w:b/>
              </w:rPr>
            </w:pPr>
            <w:r w:rsidRPr="00BB72EE">
              <w:rPr>
                <w:rFonts w:ascii="Times" w:hAnsi="Times"/>
                <w:b/>
              </w:rPr>
              <w:t>Study</w:t>
            </w:r>
          </w:p>
        </w:tc>
        <w:tc>
          <w:tcPr>
            <w:tcW w:w="335" w:type="pct"/>
            <w:vAlign w:val="center"/>
          </w:tcPr>
          <w:p w:rsidR="0029650C" w:rsidRPr="00BB72EE" w:rsidRDefault="0029650C" w:rsidP="00405EE0">
            <w:pPr>
              <w:jc w:val="center"/>
              <w:rPr>
                <w:rFonts w:ascii="Times" w:hAnsi="Times"/>
                <w:b/>
              </w:rPr>
            </w:pPr>
            <w:r w:rsidRPr="00BB72EE">
              <w:rPr>
                <w:rFonts w:ascii="Times" w:hAnsi="Times"/>
                <w:b/>
              </w:rPr>
              <w:t>Length</w:t>
            </w:r>
          </w:p>
        </w:tc>
        <w:tc>
          <w:tcPr>
            <w:tcW w:w="363" w:type="pct"/>
            <w:vAlign w:val="center"/>
          </w:tcPr>
          <w:p w:rsidR="0029650C" w:rsidRPr="00BB72EE" w:rsidRDefault="0029650C" w:rsidP="00405EE0">
            <w:pPr>
              <w:jc w:val="center"/>
              <w:rPr>
                <w:rFonts w:ascii="Times" w:hAnsi="Times"/>
                <w:b/>
              </w:rPr>
            </w:pPr>
            <w:r w:rsidRPr="00BB72EE">
              <w:rPr>
                <w:rFonts w:ascii="Times" w:hAnsi="Times"/>
                <w:b/>
              </w:rPr>
              <w:t>Follow-up</w:t>
            </w:r>
          </w:p>
        </w:tc>
        <w:tc>
          <w:tcPr>
            <w:tcW w:w="425" w:type="pct"/>
            <w:vAlign w:val="center"/>
          </w:tcPr>
          <w:p w:rsidR="0029650C" w:rsidRPr="00BB72EE" w:rsidRDefault="0029650C" w:rsidP="00405EE0">
            <w:pPr>
              <w:jc w:val="center"/>
              <w:rPr>
                <w:rFonts w:ascii="Times" w:hAnsi="Times"/>
                <w:b/>
              </w:rPr>
            </w:pPr>
            <w:r w:rsidRPr="00BB72EE">
              <w:rPr>
                <w:rFonts w:ascii="Times" w:hAnsi="Times"/>
                <w:b/>
              </w:rPr>
              <w:t>Measure</w:t>
            </w:r>
          </w:p>
        </w:tc>
        <w:tc>
          <w:tcPr>
            <w:tcW w:w="461" w:type="pct"/>
            <w:vAlign w:val="center"/>
          </w:tcPr>
          <w:p w:rsidR="0029650C" w:rsidRPr="00BB72EE" w:rsidRDefault="0029650C" w:rsidP="00405EE0">
            <w:pPr>
              <w:jc w:val="center"/>
              <w:rPr>
                <w:rFonts w:ascii="Times" w:hAnsi="Times"/>
                <w:b/>
              </w:rPr>
            </w:pPr>
            <w:r w:rsidRPr="00BB72EE">
              <w:rPr>
                <w:rFonts w:ascii="Times" w:hAnsi="Times"/>
                <w:b/>
              </w:rPr>
              <w:t>Units</w:t>
            </w:r>
          </w:p>
        </w:tc>
        <w:tc>
          <w:tcPr>
            <w:tcW w:w="2227" w:type="pct"/>
            <w:vAlign w:val="center"/>
          </w:tcPr>
          <w:p w:rsidR="0029650C" w:rsidRPr="00BB72EE" w:rsidRDefault="0029650C" w:rsidP="00405EE0">
            <w:pPr>
              <w:tabs>
                <w:tab w:val="center" w:pos="3053"/>
                <w:tab w:val="left" w:pos="5200"/>
              </w:tabs>
              <w:jc w:val="center"/>
              <w:rPr>
                <w:rFonts w:ascii="Times" w:hAnsi="Times"/>
                <w:b/>
              </w:rPr>
            </w:pPr>
            <w:r w:rsidRPr="00BB72EE">
              <w:rPr>
                <w:rFonts w:ascii="Times" w:hAnsi="Times"/>
                <w:b/>
              </w:rPr>
              <w:t xml:space="preserve">Intervention </w:t>
            </w:r>
            <w:r w:rsidR="0080331B">
              <w:rPr>
                <w:rFonts w:ascii="Times" w:hAnsi="Times"/>
                <w:b/>
              </w:rPr>
              <w:t>D</w:t>
            </w:r>
            <w:r w:rsidRPr="00BB72EE">
              <w:rPr>
                <w:rFonts w:ascii="Times" w:hAnsi="Times"/>
                <w:b/>
              </w:rPr>
              <w:t>escription</w:t>
            </w:r>
          </w:p>
        </w:tc>
        <w:tc>
          <w:tcPr>
            <w:tcW w:w="708" w:type="pct"/>
            <w:vAlign w:val="center"/>
          </w:tcPr>
          <w:p w:rsidR="0029650C" w:rsidRPr="00BB72EE" w:rsidRDefault="0029650C" w:rsidP="00405EE0">
            <w:pPr>
              <w:tabs>
                <w:tab w:val="left" w:pos="1167"/>
                <w:tab w:val="center" w:pos="3053"/>
                <w:tab w:val="left" w:pos="5200"/>
              </w:tabs>
              <w:jc w:val="center"/>
              <w:rPr>
                <w:rFonts w:ascii="Times" w:hAnsi="Times"/>
                <w:b/>
              </w:rPr>
            </w:pPr>
            <w:r w:rsidRPr="00BB72EE">
              <w:rPr>
                <w:rFonts w:ascii="Times" w:hAnsi="Times"/>
                <w:b/>
              </w:rPr>
              <w:t>Results</w:t>
            </w:r>
          </w:p>
        </w:tc>
      </w:tr>
      <w:tr w:rsidR="0029650C" w:rsidRPr="00BB72EE" w:rsidTr="00F61A1B">
        <w:tc>
          <w:tcPr>
            <w:tcW w:w="481" w:type="pct"/>
          </w:tcPr>
          <w:p w:rsidR="0029650C" w:rsidRPr="00BB72EE" w:rsidRDefault="0029650C" w:rsidP="00405EE0">
            <w:pPr>
              <w:rPr>
                <w:rFonts w:ascii="Times" w:hAnsi="Times"/>
                <w:sz w:val="22"/>
                <w:szCs w:val="22"/>
              </w:rPr>
            </w:pPr>
            <w:r>
              <w:rPr>
                <w:rFonts w:ascii="Times" w:hAnsi="Times"/>
                <w:sz w:val="22"/>
                <w:szCs w:val="22"/>
              </w:rPr>
              <w:t xml:space="preserve">Aliabad </w:t>
            </w:r>
            <w:r w:rsidR="003F4481">
              <w:rPr>
                <w:rFonts w:ascii="Times" w:hAnsi="Times"/>
                <w:sz w:val="22"/>
                <w:szCs w:val="22"/>
              </w:rPr>
              <w:t xml:space="preserve">et al </w:t>
            </w:r>
            <w:r>
              <w:rPr>
                <w:rFonts w:ascii="Times" w:hAnsi="Times"/>
                <w:sz w:val="22"/>
                <w:szCs w:val="22"/>
              </w:rPr>
              <w:t>(</w:t>
            </w:r>
            <w:r w:rsidRPr="00BB72EE">
              <w:rPr>
                <w:rFonts w:ascii="Times" w:hAnsi="Times"/>
                <w:sz w:val="22"/>
                <w:szCs w:val="22"/>
              </w:rPr>
              <w:t>2014</w:t>
            </w:r>
            <w:r>
              <w:rPr>
                <w:rFonts w:ascii="Times" w:hAnsi="Times"/>
                <w:sz w:val="22"/>
                <w:szCs w:val="22"/>
              </w:rPr>
              <w:t>)</w:t>
            </w:r>
            <w:r w:rsidRPr="00723392">
              <w:rPr>
                <w:rFonts w:ascii="Times" w:hAnsi="Times"/>
                <w:sz w:val="22"/>
                <w:szCs w:val="22"/>
                <w:vertAlign w:val="superscript"/>
              </w:rPr>
              <w:t>3</w:t>
            </w:r>
            <w:r>
              <w:rPr>
                <w:rFonts w:ascii="Times" w:hAnsi="Times"/>
                <w:sz w:val="22"/>
                <w:szCs w:val="22"/>
                <w:vertAlign w:val="superscript"/>
              </w:rPr>
              <w:t>3</w:t>
            </w:r>
          </w:p>
        </w:tc>
        <w:tc>
          <w:tcPr>
            <w:tcW w:w="335" w:type="pct"/>
          </w:tcPr>
          <w:p w:rsidR="0029650C" w:rsidRPr="00BB72EE" w:rsidRDefault="0029650C" w:rsidP="00405EE0">
            <w:pPr>
              <w:rPr>
                <w:rFonts w:ascii="Times" w:hAnsi="Times"/>
                <w:sz w:val="22"/>
                <w:szCs w:val="22"/>
              </w:rPr>
            </w:pPr>
            <w:r w:rsidRPr="00BB72EE">
              <w:rPr>
                <w:rFonts w:ascii="Times" w:hAnsi="Times"/>
                <w:sz w:val="22"/>
                <w:szCs w:val="22"/>
              </w:rPr>
              <w:t>3 sessions</w:t>
            </w:r>
          </w:p>
        </w:tc>
        <w:tc>
          <w:tcPr>
            <w:tcW w:w="363" w:type="pct"/>
          </w:tcPr>
          <w:p w:rsidR="0029650C" w:rsidRPr="00BB72EE" w:rsidRDefault="0029650C" w:rsidP="00405EE0">
            <w:pPr>
              <w:rPr>
                <w:rFonts w:ascii="Times" w:hAnsi="Times"/>
                <w:sz w:val="22"/>
                <w:szCs w:val="22"/>
              </w:rPr>
            </w:pPr>
            <w:r w:rsidRPr="00BB72EE">
              <w:rPr>
                <w:rFonts w:ascii="Times" w:hAnsi="Times"/>
                <w:sz w:val="22"/>
                <w:szCs w:val="22"/>
              </w:rPr>
              <w:t xml:space="preserve">4 </w:t>
            </w:r>
            <w:proofErr w:type="spellStart"/>
            <w:r w:rsidRPr="00BB72EE">
              <w:rPr>
                <w:rFonts w:ascii="Times" w:hAnsi="Times"/>
                <w:sz w:val="22"/>
                <w:szCs w:val="22"/>
              </w:rPr>
              <w:t>mo</w:t>
            </w:r>
            <w:proofErr w:type="spellEnd"/>
            <w:r w:rsidRPr="00BB72EE">
              <w:rPr>
                <w:rFonts w:ascii="Times" w:hAnsi="Times"/>
                <w:sz w:val="22"/>
                <w:szCs w:val="22"/>
              </w:rPr>
              <w:t xml:space="preserve"> after end of CR</w:t>
            </w:r>
          </w:p>
        </w:tc>
        <w:tc>
          <w:tcPr>
            <w:tcW w:w="425" w:type="pct"/>
          </w:tcPr>
          <w:p w:rsidR="0029650C" w:rsidRPr="00BB72EE" w:rsidRDefault="0029650C" w:rsidP="00405EE0">
            <w:pPr>
              <w:rPr>
                <w:rFonts w:ascii="Times" w:hAnsi="Times"/>
                <w:sz w:val="22"/>
                <w:szCs w:val="22"/>
              </w:rPr>
            </w:pPr>
            <w:r w:rsidRPr="00BB72EE">
              <w:rPr>
                <w:rFonts w:ascii="Times" w:hAnsi="Times"/>
                <w:sz w:val="22"/>
                <w:szCs w:val="22"/>
              </w:rPr>
              <w:t>Godin Leisure-Time Exercise Question</w:t>
            </w:r>
            <w:r w:rsidR="00405EE0">
              <w:rPr>
                <w:rFonts w:ascii="Times" w:hAnsi="Times"/>
                <w:sz w:val="22"/>
                <w:szCs w:val="22"/>
              </w:rPr>
              <w:t>-</w:t>
            </w:r>
            <w:proofErr w:type="spellStart"/>
            <w:r w:rsidRPr="00BB72EE">
              <w:rPr>
                <w:rFonts w:ascii="Times" w:hAnsi="Times"/>
                <w:sz w:val="22"/>
                <w:szCs w:val="22"/>
              </w:rPr>
              <w:t>naire</w:t>
            </w:r>
            <w:proofErr w:type="spellEnd"/>
          </w:p>
        </w:tc>
        <w:tc>
          <w:tcPr>
            <w:tcW w:w="461" w:type="pct"/>
          </w:tcPr>
          <w:p w:rsidR="0029650C" w:rsidRPr="00BB72EE" w:rsidRDefault="0029650C" w:rsidP="00405EE0">
            <w:pPr>
              <w:rPr>
                <w:rFonts w:ascii="Times" w:hAnsi="Times"/>
                <w:sz w:val="22"/>
                <w:szCs w:val="22"/>
              </w:rPr>
            </w:pPr>
            <w:r w:rsidRPr="00BB72EE">
              <w:rPr>
                <w:rFonts w:ascii="Times" w:hAnsi="Times"/>
                <w:sz w:val="22"/>
                <w:szCs w:val="22"/>
              </w:rPr>
              <w:t>METs/</w:t>
            </w:r>
            <w:proofErr w:type="spellStart"/>
            <w:r w:rsidRPr="00BB72EE">
              <w:rPr>
                <w:rFonts w:ascii="Times" w:hAnsi="Times"/>
                <w:sz w:val="22"/>
                <w:szCs w:val="22"/>
              </w:rPr>
              <w:t>wk</w:t>
            </w:r>
            <w:proofErr w:type="spellEnd"/>
          </w:p>
        </w:tc>
        <w:tc>
          <w:tcPr>
            <w:tcW w:w="2227" w:type="pct"/>
          </w:tcPr>
          <w:p w:rsidR="0029650C" w:rsidRPr="00BB72EE" w:rsidRDefault="00BA781E" w:rsidP="00405EE0">
            <w:pPr>
              <w:rPr>
                <w:rFonts w:ascii="Times" w:hAnsi="Times"/>
                <w:sz w:val="22"/>
                <w:szCs w:val="22"/>
              </w:rPr>
            </w:pPr>
            <w:r>
              <w:rPr>
                <w:rFonts w:ascii="Times" w:hAnsi="Times"/>
                <w:sz w:val="22"/>
                <w:szCs w:val="22"/>
              </w:rPr>
              <w:t>HAPA-</w:t>
            </w:r>
            <w:r w:rsidR="0029650C" w:rsidRPr="00BB72EE">
              <w:rPr>
                <w:rFonts w:ascii="Times" w:hAnsi="Times"/>
                <w:sz w:val="22"/>
                <w:szCs w:val="22"/>
              </w:rPr>
              <w:t>based training in 3 sessions</w:t>
            </w:r>
            <w:r w:rsidR="00F61A1B">
              <w:rPr>
                <w:rFonts w:ascii="Times" w:hAnsi="Times"/>
                <w:sz w:val="22"/>
                <w:szCs w:val="22"/>
              </w:rPr>
              <w:t>;</w:t>
            </w:r>
            <w:r w:rsidR="0029650C" w:rsidRPr="00BB72EE">
              <w:rPr>
                <w:rFonts w:ascii="Times" w:hAnsi="Times"/>
                <w:sz w:val="22"/>
                <w:szCs w:val="22"/>
              </w:rPr>
              <w:t xml:space="preserve"> booklet designed based on HAPA with family support</w:t>
            </w:r>
            <w:r w:rsidR="00F61A1B">
              <w:rPr>
                <w:rFonts w:ascii="Times" w:hAnsi="Times"/>
                <w:sz w:val="22"/>
                <w:szCs w:val="22"/>
              </w:rPr>
              <w:t>;</w:t>
            </w:r>
            <w:r w:rsidR="0029650C" w:rsidRPr="00BB72EE">
              <w:rPr>
                <w:rFonts w:ascii="Times" w:hAnsi="Times"/>
                <w:sz w:val="22"/>
                <w:szCs w:val="22"/>
              </w:rPr>
              <w:t xml:space="preserve"> HAPA is a health behavior change model which distinguishes between pre-intentional motivational processes leading to behavioral intention and post-intentional volitional processes leading to actual health behavior.</w:t>
            </w:r>
          </w:p>
        </w:tc>
        <w:tc>
          <w:tcPr>
            <w:tcW w:w="708" w:type="pct"/>
          </w:tcPr>
          <w:p w:rsidR="0029650C" w:rsidRPr="00BB72EE" w:rsidRDefault="0029650C" w:rsidP="00405EE0">
            <w:pPr>
              <w:rPr>
                <w:rFonts w:ascii="Times" w:hAnsi="Times"/>
                <w:sz w:val="22"/>
                <w:szCs w:val="22"/>
              </w:rPr>
            </w:pPr>
            <w:r w:rsidRPr="00BB72EE">
              <w:rPr>
                <w:rFonts w:ascii="Times" w:hAnsi="Times"/>
                <w:sz w:val="22"/>
                <w:szCs w:val="22"/>
              </w:rPr>
              <w:t>PA in the intervention group was significantly higher than the control group after the intervention.</w:t>
            </w:r>
          </w:p>
        </w:tc>
      </w:tr>
      <w:tr w:rsidR="0029650C" w:rsidRPr="00BB72EE" w:rsidTr="00F61A1B">
        <w:tc>
          <w:tcPr>
            <w:tcW w:w="481" w:type="pct"/>
          </w:tcPr>
          <w:p w:rsidR="0029650C" w:rsidRPr="00BB72EE" w:rsidRDefault="0029650C" w:rsidP="00405EE0">
            <w:pPr>
              <w:rPr>
                <w:rFonts w:ascii="Times" w:hAnsi="Times"/>
                <w:sz w:val="22"/>
                <w:szCs w:val="22"/>
              </w:rPr>
            </w:pPr>
            <w:proofErr w:type="spellStart"/>
            <w:r w:rsidRPr="00BB72EE">
              <w:rPr>
                <w:rFonts w:ascii="Times" w:hAnsi="Times"/>
                <w:sz w:val="22"/>
                <w:szCs w:val="22"/>
              </w:rPr>
              <w:t>Antypas</w:t>
            </w:r>
            <w:proofErr w:type="spellEnd"/>
            <w:r w:rsidRPr="00BB72EE">
              <w:rPr>
                <w:rFonts w:ascii="Times" w:hAnsi="Times"/>
                <w:sz w:val="22"/>
                <w:szCs w:val="22"/>
              </w:rPr>
              <w:t xml:space="preserve"> </w:t>
            </w:r>
            <w:r w:rsidR="003F4481">
              <w:rPr>
                <w:rFonts w:ascii="Times" w:hAnsi="Times"/>
                <w:sz w:val="22"/>
                <w:szCs w:val="22"/>
              </w:rPr>
              <w:t xml:space="preserve">et al </w:t>
            </w:r>
            <w:r>
              <w:rPr>
                <w:rFonts w:ascii="Times" w:hAnsi="Times"/>
                <w:sz w:val="22"/>
                <w:szCs w:val="22"/>
              </w:rPr>
              <w:t>(</w:t>
            </w:r>
            <w:r w:rsidRPr="00BB72EE">
              <w:rPr>
                <w:rFonts w:ascii="Times" w:hAnsi="Times"/>
                <w:sz w:val="22"/>
                <w:szCs w:val="22"/>
              </w:rPr>
              <w:t>2014</w:t>
            </w:r>
            <w:r>
              <w:rPr>
                <w:rFonts w:ascii="Times" w:hAnsi="Times"/>
                <w:sz w:val="22"/>
                <w:szCs w:val="22"/>
              </w:rPr>
              <w:t>)</w:t>
            </w:r>
            <w:r w:rsidRPr="00A9780A">
              <w:rPr>
                <w:rFonts w:ascii="Times" w:hAnsi="Times"/>
                <w:sz w:val="22"/>
                <w:szCs w:val="22"/>
                <w:vertAlign w:val="superscript"/>
              </w:rPr>
              <w:t>3</w:t>
            </w:r>
            <w:r>
              <w:rPr>
                <w:rFonts w:ascii="Times" w:hAnsi="Times"/>
                <w:sz w:val="22"/>
                <w:szCs w:val="22"/>
                <w:vertAlign w:val="superscript"/>
              </w:rPr>
              <w:t>1</w:t>
            </w:r>
          </w:p>
        </w:tc>
        <w:tc>
          <w:tcPr>
            <w:tcW w:w="335" w:type="pct"/>
          </w:tcPr>
          <w:p w:rsidR="0029650C" w:rsidRPr="00BB72EE" w:rsidRDefault="0029650C" w:rsidP="00405EE0">
            <w:pPr>
              <w:rPr>
                <w:rFonts w:ascii="Times" w:hAnsi="Times"/>
                <w:sz w:val="22"/>
                <w:szCs w:val="22"/>
              </w:rPr>
            </w:pPr>
            <w:r w:rsidRPr="00BB72EE">
              <w:rPr>
                <w:rFonts w:ascii="Times" w:hAnsi="Times"/>
                <w:sz w:val="22"/>
                <w:szCs w:val="22"/>
              </w:rPr>
              <w:t xml:space="preserve">12 </w:t>
            </w:r>
            <w:proofErr w:type="spellStart"/>
            <w:r w:rsidRPr="00BB72EE">
              <w:rPr>
                <w:rFonts w:ascii="Times" w:hAnsi="Times"/>
                <w:sz w:val="22"/>
                <w:szCs w:val="22"/>
              </w:rPr>
              <w:t>wk</w:t>
            </w:r>
            <w:proofErr w:type="spellEnd"/>
          </w:p>
        </w:tc>
        <w:tc>
          <w:tcPr>
            <w:tcW w:w="363" w:type="pct"/>
          </w:tcPr>
          <w:p w:rsidR="0029650C" w:rsidRPr="00BB72EE" w:rsidRDefault="0029650C" w:rsidP="00405EE0">
            <w:pPr>
              <w:rPr>
                <w:rFonts w:ascii="Times" w:hAnsi="Times"/>
                <w:sz w:val="22"/>
                <w:szCs w:val="22"/>
              </w:rPr>
            </w:pPr>
            <w:r w:rsidRPr="00BB72EE">
              <w:rPr>
                <w:rFonts w:ascii="Times" w:hAnsi="Times"/>
                <w:sz w:val="22"/>
                <w:szCs w:val="22"/>
              </w:rPr>
              <w:t xml:space="preserve">12 </w:t>
            </w:r>
            <w:proofErr w:type="spellStart"/>
            <w:r w:rsidRPr="00BB72EE">
              <w:rPr>
                <w:rFonts w:ascii="Times" w:hAnsi="Times"/>
                <w:sz w:val="22"/>
                <w:szCs w:val="22"/>
              </w:rPr>
              <w:t>wk</w:t>
            </w:r>
            <w:proofErr w:type="spellEnd"/>
            <w:r w:rsidRPr="00BB72EE">
              <w:rPr>
                <w:rFonts w:ascii="Times" w:hAnsi="Times"/>
                <w:sz w:val="22"/>
                <w:szCs w:val="22"/>
              </w:rPr>
              <w:t xml:space="preserve"> </w:t>
            </w:r>
          </w:p>
        </w:tc>
        <w:tc>
          <w:tcPr>
            <w:tcW w:w="425" w:type="pct"/>
          </w:tcPr>
          <w:p w:rsidR="0029650C" w:rsidRPr="00BB72EE" w:rsidRDefault="0029650C" w:rsidP="00405EE0">
            <w:pPr>
              <w:rPr>
                <w:rFonts w:ascii="Times" w:hAnsi="Times"/>
                <w:sz w:val="22"/>
                <w:szCs w:val="22"/>
              </w:rPr>
            </w:pPr>
            <w:r w:rsidRPr="00BB72EE">
              <w:rPr>
                <w:rFonts w:ascii="Times" w:hAnsi="Times"/>
                <w:sz w:val="22"/>
                <w:szCs w:val="22"/>
              </w:rPr>
              <w:t>IPAQ</w:t>
            </w:r>
          </w:p>
        </w:tc>
        <w:tc>
          <w:tcPr>
            <w:tcW w:w="461" w:type="pct"/>
          </w:tcPr>
          <w:p w:rsidR="0029650C" w:rsidRPr="00BB72EE" w:rsidRDefault="0029650C" w:rsidP="00405EE0">
            <w:pPr>
              <w:rPr>
                <w:rFonts w:ascii="Times" w:hAnsi="Times"/>
                <w:sz w:val="22"/>
                <w:szCs w:val="22"/>
              </w:rPr>
            </w:pPr>
            <w:r w:rsidRPr="00BB72EE">
              <w:rPr>
                <w:rFonts w:ascii="Times" w:hAnsi="Times"/>
                <w:sz w:val="22"/>
                <w:szCs w:val="22"/>
              </w:rPr>
              <w:t>METs/</w:t>
            </w:r>
            <w:proofErr w:type="spellStart"/>
            <w:r w:rsidRPr="00BB72EE">
              <w:rPr>
                <w:rFonts w:ascii="Times" w:hAnsi="Times"/>
                <w:sz w:val="22"/>
                <w:szCs w:val="22"/>
              </w:rPr>
              <w:t>wk</w:t>
            </w:r>
            <w:proofErr w:type="spellEnd"/>
          </w:p>
        </w:tc>
        <w:tc>
          <w:tcPr>
            <w:tcW w:w="2227" w:type="pct"/>
          </w:tcPr>
          <w:p w:rsidR="0029650C" w:rsidRPr="00BB72EE" w:rsidRDefault="0029650C" w:rsidP="00405EE0">
            <w:pPr>
              <w:rPr>
                <w:rFonts w:ascii="Times" w:hAnsi="Times"/>
                <w:sz w:val="22"/>
                <w:szCs w:val="22"/>
              </w:rPr>
            </w:pPr>
            <w:r w:rsidRPr="00BB72EE">
              <w:rPr>
                <w:rFonts w:ascii="Times" w:hAnsi="Times"/>
                <w:sz w:val="22"/>
                <w:szCs w:val="22"/>
              </w:rPr>
              <w:t xml:space="preserve">Tailored </w:t>
            </w:r>
            <w:r w:rsidR="00F61A1B">
              <w:rPr>
                <w:rFonts w:ascii="Times" w:hAnsi="Times"/>
                <w:sz w:val="22"/>
                <w:szCs w:val="22"/>
              </w:rPr>
              <w:t>i</w:t>
            </w:r>
            <w:r w:rsidRPr="00BB72EE">
              <w:rPr>
                <w:rFonts w:ascii="Times" w:hAnsi="Times"/>
                <w:sz w:val="22"/>
                <w:szCs w:val="22"/>
              </w:rPr>
              <w:t>nternet- and mobile-based intervention</w:t>
            </w:r>
            <w:r w:rsidRPr="00BB72EE">
              <w:rPr>
                <w:rFonts w:ascii="Times" w:hAnsi="Times"/>
              </w:rPr>
              <w:t xml:space="preserve"> </w:t>
            </w:r>
            <w:r w:rsidRPr="00BB72EE">
              <w:rPr>
                <w:rFonts w:ascii="Times" w:hAnsi="Times"/>
                <w:sz w:val="22"/>
                <w:szCs w:val="22"/>
              </w:rPr>
              <w:t>which contained general information about CVD and self-management, including information about diet, physical activity, smoking, and medication, as well as access to an online discussion for</w:t>
            </w:r>
            <w:r>
              <w:rPr>
                <w:rFonts w:ascii="Times" w:hAnsi="Times"/>
                <w:sz w:val="22"/>
                <w:szCs w:val="22"/>
              </w:rPr>
              <w:t>um and</w:t>
            </w:r>
            <w:r w:rsidRPr="00BB72EE">
              <w:rPr>
                <w:rFonts w:ascii="Times" w:hAnsi="Times"/>
                <w:sz w:val="22"/>
                <w:szCs w:val="22"/>
              </w:rPr>
              <w:t xml:space="preserve"> tailored content</w:t>
            </w:r>
            <w:r w:rsidR="00F61A1B">
              <w:rPr>
                <w:rFonts w:ascii="Times" w:hAnsi="Times"/>
                <w:sz w:val="22"/>
                <w:szCs w:val="22"/>
              </w:rPr>
              <w:t>;</w:t>
            </w:r>
            <w:r w:rsidRPr="00BB72EE">
              <w:rPr>
                <w:rFonts w:ascii="Times" w:hAnsi="Times"/>
                <w:sz w:val="22"/>
                <w:szCs w:val="22"/>
              </w:rPr>
              <w:t xml:space="preserve"> participants in the tailored group were required to answer more online questions than the control group, usually every 2 </w:t>
            </w:r>
            <w:proofErr w:type="spellStart"/>
            <w:r w:rsidRPr="00BB72EE">
              <w:rPr>
                <w:rFonts w:ascii="Times" w:hAnsi="Times"/>
                <w:sz w:val="22"/>
                <w:szCs w:val="22"/>
              </w:rPr>
              <w:t>wk</w:t>
            </w:r>
            <w:proofErr w:type="spellEnd"/>
            <w:r w:rsidRPr="00BB72EE">
              <w:rPr>
                <w:rFonts w:ascii="Times" w:hAnsi="Times"/>
                <w:sz w:val="22"/>
                <w:szCs w:val="22"/>
              </w:rPr>
              <w:t xml:space="preserve"> and they were reminded to log</w:t>
            </w:r>
            <w:r w:rsidR="00F61A1B">
              <w:rPr>
                <w:rFonts w:ascii="Times" w:hAnsi="Times"/>
                <w:sz w:val="22"/>
                <w:szCs w:val="22"/>
              </w:rPr>
              <w:t>-</w:t>
            </w:r>
            <w:r w:rsidRPr="00BB72EE">
              <w:rPr>
                <w:rFonts w:ascii="Times" w:hAnsi="Times"/>
                <w:sz w:val="22"/>
                <w:szCs w:val="22"/>
              </w:rPr>
              <w:t xml:space="preserve">in through email and </w:t>
            </w:r>
            <w:r w:rsidR="005161B5">
              <w:rPr>
                <w:rFonts w:ascii="Times" w:hAnsi="Times"/>
                <w:sz w:val="22"/>
                <w:szCs w:val="22"/>
              </w:rPr>
              <w:t>SMS</w:t>
            </w:r>
            <w:r w:rsidRPr="00BB72EE">
              <w:rPr>
                <w:rFonts w:ascii="Times" w:hAnsi="Times"/>
                <w:sz w:val="22"/>
                <w:szCs w:val="22"/>
              </w:rPr>
              <w:t xml:space="preserve"> text messages and answer the questionnaires.</w:t>
            </w:r>
          </w:p>
        </w:tc>
        <w:tc>
          <w:tcPr>
            <w:tcW w:w="708" w:type="pct"/>
          </w:tcPr>
          <w:p w:rsidR="0029650C" w:rsidRPr="00BB72EE" w:rsidRDefault="0029650C" w:rsidP="00405EE0">
            <w:pPr>
              <w:rPr>
                <w:rFonts w:ascii="Times" w:hAnsi="Times"/>
                <w:sz w:val="22"/>
                <w:szCs w:val="22"/>
              </w:rPr>
            </w:pPr>
            <w:r w:rsidRPr="00BB72EE">
              <w:rPr>
                <w:rFonts w:ascii="Times" w:hAnsi="Times"/>
                <w:sz w:val="22"/>
                <w:szCs w:val="22"/>
              </w:rPr>
              <w:t>Intervention group had a significantly higher median level of overall physical activity than the control group.</w:t>
            </w:r>
          </w:p>
        </w:tc>
      </w:tr>
      <w:tr w:rsidR="0029650C" w:rsidRPr="00BB72EE" w:rsidTr="00F61A1B">
        <w:tc>
          <w:tcPr>
            <w:tcW w:w="481" w:type="pct"/>
          </w:tcPr>
          <w:p w:rsidR="0029650C" w:rsidRPr="00BB72EE" w:rsidRDefault="0029650C" w:rsidP="00405EE0">
            <w:pPr>
              <w:rPr>
                <w:rFonts w:ascii="Times" w:hAnsi="Times"/>
                <w:sz w:val="22"/>
                <w:szCs w:val="22"/>
              </w:rPr>
            </w:pPr>
            <w:r w:rsidRPr="00BB72EE">
              <w:rPr>
                <w:rFonts w:ascii="Times" w:hAnsi="Times"/>
                <w:sz w:val="22"/>
                <w:szCs w:val="22"/>
              </w:rPr>
              <w:t xml:space="preserve">Arrigo </w:t>
            </w:r>
            <w:r w:rsidR="003F4481">
              <w:rPr>
                <w:rFonts w:ascii="Times" w:hAnsi="Times"/>
                <w:sz w:val="22"/>
                <w:szCs w:val="22"/>
              </w:rPr>
              <w:t xml:space="preserve">et al </w:t>
            </w:r>
            <w:r>
              <w:rPr>
                <w:rFonts w:ascii="Times" w:hAnsi="Times"/>
                <w:sz w:val="22"/>
                <w:szCs w:val="22"/>
              </w:rPr>
              <w:t>(</w:t>
            </w:r>
            <w:r w:rsidRPr="00BB72EE">
              <w:rPr>
                <w:rFonts w:ascii="Times" w:hAnsi="Times"/>
                <w:sz w:val="22"/>
                <w:szCs w:val="22"/>
              </w:rPr>
              <w:t>2008</w:t>
            </w:r>
            <w:r>
              <w:rPr>
                <w:rFonts w:ascii="Times" w:hAnsi="Times"/>
                <w:sz w:val="22"/>
                <w:szCs w:val="22"/>
              </w:rPr>
              <w:t>)</w:t>
            </w:r>
            <w:r w:rsidRPr="00A9780A">
              <w:rPr>
                <w:rFonts w:ascii="Times" w:hAnsi="Times"/>
                <w:sz w:val="22"/>
                <w:szCs w:val="22"/>
                <w:vertAlign w:val="superscript"/>
              </w:rPr>
              <w:t>3</w:t>
            </w:r>
            <w:r>
              <w:rPr>
                <w:rFonts w:ascii="Times" w:hAnsi="Times"/>
                <w:sz w:val="22"/>
                <w:szCs w:val="22"/>
                <w:vertAlign w:val="superscript"/>
              </w:rPr>
              <w:t>4</w:t>
            </w:r>
          </w:p>
        </w:tc>
        <w:tc>
          <w:tcPr>
            <w:tcW w:w="335" w:type="pct"/>
          </w:tcPr>
          <w:p w:rsidR="0029650C" w:rsidRPr="00BB72EE" w:rsidRDefault="0029650C" w:rsidP="00405EE0">
            <w:pPr>
              <w:rPr>
                <w:rFonts w:ascii="Times" w:hAnsi="Times"/>
                <w:sz w:val="22"/>
                <w:szCs w:val="22"/>
              </w:rPr>
            </w:pPr>
            <w:r w:rsidRPr="00BB72EE">
              <w:rPr>
                <w:rFonts w:ascii="Times" w:hAnsi="Times"/>
                <w:sz w:val="22"/>
                <w:szCs w:val="22"/>
              </w:rPr>
              <w:t xml:space="preserve">1 </w:t>
            </w:r>
            <w:proofErr w:type="spellStart"/>
            <w:r w:rsidRPr="00BB72EE">
              <w:rPr>
                <w:rFonts w:ascii="Times" w:hAnsi="Times"/>
                <w:sz w:val="22"/>
                <w:szCs w:val="22"/>
              </w:rPr>
              <w:t>yr</w:t>
            </w:r>
            <w:proofErr w:type="spellEnd"/>
          </w:p>
        </w:tc>
        <w:tc>
          <w:tcPr>
            <w:tcW w:w="363" w:type="pct"/>
          </w:tcPr>
          <w:p w:rsidR="0029650C" w:rsidRPr="00BB72EE" w:rsidRDefault="0029650C" w:rsidP="00405EE0">
            <w:pPr>
              <w:rPr>
                <w:rFonts w:ascii="Times" w:hAnsi="Times"/>
                <w:sz w:val="22"/>
                <w:szCs w:val="22"/>
              </w:rPr>
            </w:pPr>
            <w:r w:rsidRPr="00BB72EE">
              <w:rPr>
                <w:rFonts w:ascii="Times" w:hAnsi="Times"/>
                <w:sz w:val="22"/>
                <w:szCs w:val="22"/>
              </w:rPr>
              <w:t xml:space="preserve">1 </w:t>
            </w:r>
            <w:proofErr w:type="spellStart"/>
            <w:r w:rsidRPr="00BB72EE">
              <w:rPr>
                <w:rFonts w:ascii="Times" w:hAnsi="Times"/>
                <w:sz w:val="22"/>
                <w:szCs w:val="22"/>
              </w:rPr>
              <w:t>yr</w:t>
            </w:r>
            <w:proofErr w:type="spellEnd"/>
            <w:r w:rsidRPr="00BB72EE">
              <w:rPr>
                <w:rFonts w:ascii="Times" w:hAnsi="Times"/>
                <w:sz w:val="22"/>
                <w:szCs w:val="22"/>
              </w:rPr>
              <w:t xml:space="preserve"> after end of CR</w:t>
            </w:r>
          </w:p>
        </w:tc>
        <w:tc>
          <w:tcPr>
            <w:tcW w:w="425" w:type="pct"/>
          </w:tcPr>
          <w:p w:rsidR="0029650C" w:rsidRPr="00BB72EE" w:rsidRDefault="0029650C" w:rsidP="00405EE0">
            <w:pPr>
              <w:rPr>
                <w:rFonts w:ascii="Times" w:hAnsi="Times"/>
                <w:sz w:val="22"/>
                <w:szCs w:val="22"/>
              </w:rPr>
            </w:pPr>
            <w:r w:rsidRPr="00BB72EE">
              <w:rPr>
                <w:rFonts w:ascii="Times" w:hAnsi="Times"/>
                <w:sz w:val="22"/>
                <w:szCs w:val="22"/>
              </w:rPr>
              <w:t>Exercise diary</w:t>
            </w:r>
          </w:p>
        </w:tc>
        <w:tc>
          <w:tcPr>
            <w:tcW w:w="461" w:type="pct"/>
          </w:tcPr>
          <w:p w:rsidR="0029650C" w:rsidRPr="00BB72EE" w:rsidRDefault="0029650C" w:rsidP="00405EE0">
            <w:pPr>
              <w:rPr>
                <w:rFonts w:ascii="Times" w:hAnsi="Times"/>
                <w:sz w:val="22"/>
                <w:szCs w:val="22"/>
              </w:rPr>
            </w:pPr>
            <w:r w:rsidRPr="00BB72EE">
              <w:rPr>
                <w:rFonts w:ascii="Times" w:hAnsi="Times"/>
                <w:sz w:val="22"/>
                <w:szCs w:val="22"/>
              </w:rPr>
              <w:t>Physically active (Y/N)</w:t>
            </w:r>
          </w:p>
        </w:tc>
        <w:tc>
          <w:tcPr>
            <w:tcW w:w="2227" w:type="pct"/>
          </w:tcPr>
          <w:p w:rsidR="0029650C" w:rsidRPr="00BB72EE" w:rsidRDefault="0029650C" w:rsidP="00405EE0">
            <w:pPr>
              <w:rPr>
                <w:rFonts w:ascii="Times" w:hAnsi="Times"/>
                <w:sz w:val="22"/>
                <w:szCs w:val="22"/>
              </w:rPr>
            </w:pPr>
            <w:r w:rsidRPr="00BB72EE">
              <w:rPr>
                <w:rFonts w:ascii="Times" w:hAnsi="Times"/>
                <w:sz w:val="22"/>
                <w:szCs w:val="22"/>
              </w:rPr>
              <w:t>Diary in which PA had to be described and quantified in min</w:t>
            </w:r>
            <w:r w:rsidR="00F61A1B">
              <w:rPr>
                <w:rFonts w:ascii="Times" w:hAnsi="Times"/>
                <w:sz w:val="22"/>
                <w:szCs w:val="22"/>
              </w:rPr>
              <w:t>;</w:t>
            </w:r>
            <w:r w:rsidRPr="00BB72EE">
              <w:rPr>
                <w:rFonts w:ascii="Times" w:hAnsi="Times"/>
                <w:sz w:val="22"/>
                <w:szCs w:val="22"/>
              </w:rPr>
              <w:t xml:space="preserve"> physician-supervised exercise session once every 3 </w:t>
            </w:r>
            <w:proofErr w:type="spellStart"/>
            <w:r w:rsidRPr="00BB72EE">
              <w:rPr>
                <w:rFonts w:ascii="Times" w:hAnsi="Times"/>
                <w:sz w:val="22"/>
                <w:szCs w:val="22"/>
              </w:rPr>
              <w:t>mo</w:t>
            </w:r>
            <w:proofErr w:type="spellEnd"/>
            <w:r w:rsidRPr="00BB72EE">
              <w:rPr>
                <w:rFonts w:ascii="Times" w:hAnsi="Times"/>
                <w:sz w:val="22"/>
                <w:szCs w:val="22"/>
              </w:rPr>
              <w:t xml:space="preserve"> where diary was discussed</w:t>
            </w:r>
            <w:r w:rsidR="00FE7FB6">
              <w:rPr>
                <w:rFonts w:ascii="Times" w:hAnsi="Times"/>
                <w:sz w:val="22"/>
                <w:szCs w:val="22"/>
              </w:rPr>
              <w:t>;</w:t>
            </w:r>
            <w:r w:rsidRPr="00BB72EE">
              <w:rPr>
                <w:rFonts w:ascii="Times" w:hAnsi="Times"/>
                <w:sz w:val="22"/>
                <w:szCs w:val="22"/>
              </w:rPr>
              <w:t xml:space="preserve"> </w:t>
            </w:r>
            <w:r w:rsidR="00FE7FB6">
              <w:rPr>
                <w:rFonts w:ascii="Times" w:hAnsi="Times"/>
                <w:sz w:val="22"/>
                <w:szCs w:val="22"/>
              </w:rPr>
              <w:t>n</w:t>
            </w:r>
            <w:r w:rsidRPr="00BB72EE">
              <w:rPr>
                <w:rFonts w:ascii="Times" w:hAnsi="Times"/>
                <w:sz w:val="22"/>
                <w:szCs w:val="22"/>
              </w:rPr>
              <w:t xml:space="preserve">ot well described. </w:t>
            </w:r>
          </w:p>
        </w:tc>
        <w:tc>
          <w:tcPr>
            <w:tcW w:w="708" w:type="pct"/>
          </w:tcPr>
          <w:p w:rsidR="0029650C" w:rsidRPr="00BB72EE" w:rsidRDefault="0029650C" w:rsidP="00405EE0">
            <w:pPr>
              <w:rPr>
                <w:rFonts w:ascii="Times" w:hAnsi="Times"/>
                <w:sz w:val="22"/>
                <w:szCs w:val="22"/>
              </w:rPr>
            </w:pPr>
            <w:r w:rsidRPr="00BB72EE">
              <w:rPr>
                <w:rFonts w:ascii="Times" w:hAnsi="Times"/>
                <w:sz w:val="22"/>
                <w:szCs w:val="22"/>
              </w:rPr>
              <w:t xml:space="preserve">Intervention showed a significant impact on regular physical activity at follow-up. </w:t>
            </w:r>
          </w:p>
        </w:tc>
      </w:tr>
      <w:tr w:rsidR="0029650C" w:rsidRPr="00BB72EE" w:rsidTr="00F61A1B">
        <w:tc>
          <w:tcPr>
            <w:tcW w:w="481" w:type="pct"/>
          </w:tcPr>
          <w:p w:rsidR="0029650C" w:rsidRPr="00BB72EE" w:rsidRDefault="0029650C" w:rsidP="00405EE0">
            <w:pPr>
              <w:rPr>
                <w:rFonts w:ascii="Times" w:hAnsi="Times"/>
                <w:sz w:val="22"/>
                <w:szCs w:val="22"/>
              </w:rPr>
            </w:pPr>
            <w:r w:rsidRPr="00BB72EE">
              <w:rPr>
                <w:rFonts w:ascii="Times" w:hAnsi="Times"/>
                <w:sz w:val="22"/>
                <w:szCs w:val="22"/>
              </w:rPr>
              <w:t xml:space="preserve">Butler </w:t>
            </w:r>
            <w:r w:rsidR="003F4481">
              <w:rPr>
                <w:rFonts w:ascii="Times" w:hAnsi="Times"/>
                <w:sz w:val="22"/>
                <w:szCs w:val="22"/>
              </w:rPr>
              <w:t xml:space="preserve">et al </w:t>
            </w:r>
            <w:r>
              <w:rPr>
                <w:rFonts w:ascii="Times" w:hAnsi="Times"/>
                <w:sz w:val="22"/>
                <w:szCs w:val="22"/>
              </w:rPr>
              <w:t>(</w:t>
            </w:r>
            <w:r w:rsidRPr="00BB72EE">
              <w:rPr>
                <w:rFonts w:ascii="Times" w:hAnsi="Times"/>
                <w:sz w:val="22"/>
                <w:szCs w:val="22"/>
              </w:rPr>
              <w:t>2009</w:t>
            </w:r>
            <w:r>
              <w:rPr>
                <w:rFonts w:ascii="Times" w:hAnsi="Times"/>
                <w:sz w:val="22"/>
                <w:szCs w:val="22"/>
              </w:rPr>
              <w:t>)</w:t>
            </w:r>
            <w:r w:rsidRPr="00A9780A">
              <w:rPr>
                <w:rFonts w:ascii="Times" w:hAnsi="Times"/>
                <w:sz w:val="22"/>
                <w:szCs w:val="22"/>
                <w:vertAlign w:val="superscript"/>
              </w:rPr>
              <w:t>3</w:t>
            </w:r>
            <w:r>
              <w:rPr>
                <w:rFonts w:ascii="Times" w:hAnsi="Times"/>
                <w:sz w:val="22"/>
                <w:szCs w:val="22"/>
                <w:vertAlign w:val="superscript"/>
              </w:rPr>
              <w:t>5</w:t>
            </w:r>
          </w:p>
        </w:tc>
        <w:tc>
          <w:tcPr>
            <w:tcW w:w="335" w:type="pct"/>
          </w:tcPr>
          <w:p w:rsidR="0029650C" w:rsidRPr="00BB72EE" w:rsidRDefault="0029650C" w:rsidP="00405EE0">
            <w:pPr>
              <w:rPr>
                <w:rFonts w:ascii="Times" w:hAnsi="Times"/>
                <w:sz w:val="22"/>
                <w:szCs w:val="22"/>
              </w:rPr>
            </w:pPr>
            <w:r w:rsidRPr="00BB72EE">
              <w:rPr>
                <w:rFonts w:ascii="Times" w:hAnsi="Times"/>
                <w:sz w:val="22"/>
                <w:szCs w:val="22"/>
              </w:rPr>
              <w:t xml:space="preserve">18 </w:t>
            </w:r>
            <w:proofErr w:type="spellStart"/>
            <w:r w:rsidRPr="00BB72EE">
              <w:rPr>
                <w:rFonts w:ascii="Times" w:hAnsi="Times"/>
                <w:sz w:val="22"/>
                <w:szCs w:val="22"/>
              </w:rPr>
              <w:t>wk</w:t>
            </w:r>
            <w:proofErr w:type="spellEnd"/>
          </w:p>
        </w:tc>
        <w:tc>
          <w:tcPr>
            <w:tcW w:w="363" w:type="pct"/>
          </w:tcPr>
          <w:p w:rsidR="0029650C" w:rsidRPr="00BB72EE" w:rsidRDefault="0029650C" w:rsidP="00405EE0">
            <w:pPr>
              <w:rPr>
                <w:rFonts w:ascii="Times" w:hAnsi="Times"/>
                <w:sz w:val="22"/>
                <w:szCs w:val="22"/>
              </w:rPr>
            </w:pPr>
            <w:r w:rsidRPr="00BB72EE">
              <w:rPr>
                <w:rFonts w:ascii="Times" w:hAnsi="Times"/>
                <w:sz w:val="22"/>
                <w:szCs w:val="22"/>
              </w:rPr>
              <w:t xml:space="preserve">6 </w:t>
            </w:r>
            <w:proofErr w:type="spellStart"/>
            <w:r w:rsidRPr="00BB72EE">
              <w:rPr>
                <w:rFonts w:ascii="Times" w:hAnsi="Times"/>
                <w:sz w:val="22"/>
                <w:szCs w:val="22"/>
              </w:rPr>
              <w:t>mo</w:t>
            </w:r>
            <w:proofErr w:type="spellEnd"/>
          </w:p>
        </w:tc>
        <w:tc>
          <w:tcPr>
            <w:tcW w:w="425" w:type="pct"/>
          </w:tcPr>
          <w:p w:rsidR="0029650C" w:rsidRPr="00BB72EE" w:rsidRDefault="0029650C" w:rsidP="00405EE0">
            <w:pPr>
              <w:rPr>
                <w:rFonts w:ascii="Times" w:hAnsi="Times"/>
                <w:sz w:val="22"/>
                <w:szCs w:val="22"/>
              </w:rPr>
            </w:pPr>
            <w:r w:rsidRPr="00BB72EE">
              <w:rPr>
                <w:rFonts w:ascii="Times" w:hAnsi="Times"/>
                <w:sz w:val="22"/>
                <w:szCs w:val="22"/>
              </w:rPr>
              <w:t>Active Australia Survey</w:t>
            </w:r>
          </w:p>
        </w:tc>
        <w:tc>
          <w:tcPr>
            <w:tcW w:w="461" w:type="pct"/>
          </w:tcPr>
          <w:p w:rsidR="0029650C" w:rsidRPr="00BB72EE" w:rsidRDefault="0029650C" w:rsidP="00405EE0">
            <w:pPr>
              <w:rPr>
                <w:rFonts w:ascii="Times" w:hAnsi="Times"/>
                <w:sz w:val="22"/>
                <w:szCs w:val="22"/>
              </w:rPr>
            </w:pPr>
            <w:r w:rsidRPr="00BB72EE">
              <w:rPr>
                <w:rFonts w:ascii="Times" w:hAnsi="Times"/>
                <w:sz w:val="22"/>
                <w:szCs w:val="22"/>
              </w:rPr>
              <w:t>Sessions/</w:t>
            </w:r>
            <w:proofErr w:type="spellStart"/>
            <w:r w:rsidRPr="00BB72EE">
              <w:rPr>
                <w:rFonts w:ascii="Times" w:hAnsi="Times"/>
                <w:sz w:val="22"/>
                <w:szCs w:val="22"/>
              </w:rPr>
              <w:t>wk</w:t>
            </w:r>
            <w:proofErr w:type="spellEnd"/>
          </w:p>
        </w:tc>
        <w:tc>
          <w:tcPr>
            <w:tcW w:w="2227" w:type="pct"/>
          </w:tcPr>
          <w:p w:rsidR="0029650C" w:rsidRPr="00BB72EE" w:rsidRDefault="0029650C" w:rsidP="00405EE0">
            <w:pPr>
              <w:rPr>
                <w:rFonts w:ascii="Times" w:hAnsi="Times"/>
                <w:sz w:val="22"/>
                <w:szCs w:val="22"/>
                <w:lang w:val="en-CA"/>
              </w:rPr>
            </w:pPr>
            <w:r w:rsidRPr="00BB72EE">
              <w:rPr>
                <w:rFonts w:ascii="Times" w:hAnsi="Times"/>
                <w:sz w:val="22"/>
                <w:szCs w:val="22"/>
                <w:lang w:val="en-CA"/>
              </w:rPr>
              <w:t>The intervention group was given a pedometer, step calendar, and walking safety sheet after the baseline questionnaire was completed</w:t>
            </w:r>
            <w:r w:rsidR="00FE7FB6">
              <w:rPr>
                <w:rFonts w:ascii="Times" w:hAnsi="Times"/>
                <w:sz w:val="22"/>
                <w:szCs w:val="22"/>
                <w:lang w:val="en-CA"/>
              </w:rPr>
              <w:t>;</w:t>
            </w:r>
            <w:r w:rsidRPr="00BB72EE">
              <w:rPr>
                <w:rFonts w:ascii="Times" w:hAnsi="Times"/>
                <w:sz w:val="22"/>
                <w:szCs w:val="22"/>
                <w:lang w:val="en-CA"/>
              </w:rPr>
              <w:t xml:space="preserve"> </w:t>
            </w:r>
            <w:r w:rsidR="00FE7FB6">
              <w:rPr>
                <w:rFonts w:ascii="Times" w:hAnsi="Times"/>
                <w:sz w:val="22"/>
                <w:szCs w:val="22"/>
                <w:lang w:val="en-CA"/>
              </w:rPr>
              <w:t>p</w:t>
            </w:r>
            <w:r w:rsidRPr="00BB72EE">
              <w:rPr>
                <w:rFonts w:ascii="Times" w:hAnsi="Times"/>
                <w:sz w:val="22"/>
                <w:szCs w:val="22"/>
                <w:lang w:val="en-CA"/>
              </w:rPr>
              <w:t xml:space="preserve">articipants were trained in the use of the pedometer and were instructed to record daily steps for 6 </w:t>
            </w:r>
            <w:proofErr w:type="spellStart"/>
            <w:r w:rsidRPr="00BB72EE">
              <w:rPr>
                <w:rFonts w:ascii="Times" w:hAnsi="Times"/>
                <w:sz w:val="22"/>
                <w:szCs w:val="22"/>
                <w:lang w:val="en-CA"/>
              </w:rPr>
              <w:t>wk</w:t>
            </w:r>
            <w:proofErr w:type="spellEnd"/>
            <w:r w:rsidR="00FE7FB6">
              <w:rPr>
                <w:rFonts w:ascii="Times" w:hAnsi="Times"/>
                <w:sz w:val="22"/>
                <w:szCs w:val="22"/>
                <w:lang w:val="en-CA"/>
              </w:rPr>
              <w:t>;</w:t>
            </w:r>
            <w:r w:rsidRPr="00BB72EE">
              <w:rPr>
                <w:rFonts w:ascii="Times" w:hAnsi="Times"/>
                <w:sz w:val="22"/>
                <w:szCs w:val="22"/>
                <w:lang w:val="en-CA"/>
              </w:rPr>
              <w:t xml:space="preserve"> </w:t>
            </w:r>
            <w:r w:rsidR="00FE7FB6">
              <w:rPr>
                <w:rFonts w:ascii="Times" w:hAnsi="Times"/>
                <w:sz w:val="22"/>
                <w:szCs w:val="22"/>
                <w:lang w:val="en-CA"/>
              </w:rPr>
              <w:t>t</w:t>
            </w:r>
            <w:r w:rsidRPr="00BB72EE">
              <w:rPr>
                <w:rFonts w:ascii="Times" w:hAnsi="Times"/>
                <w:sz w:val="22"/>
                <w:szCs w:val="22"/>
                <w:lang w:val="en-CA"/>
              </w:rPr>
              <w:t xml:space="preserve">elephone calls to participants were made 1 </w:t>
            </w:r>
            <w:proofErr w:type="spellStart"/>
            <w:r w:rsidRPr="00BB72EE">
              <w:rPr>
                <w:rFonts w:ascii="Times" w:hAnsi="Times"/>
                <w:sz w:val="22"/>
                <w:szCs w:val="22"/>
                <w:lang w:val="en-CA"/>
              </w:rPr>
              <w:t>wk</w:t>
            </w:r>
            <w:proofErr w:type="spellEnd"/>
            <w:r w:rsidRPr="00BB72EE">
              <w:rPr>
                <w:rFonts w:ascii="Times" w:hAnsi="Times"/>
                <w:sz w:val="22"/>
                <w:szCs w:val="22"/>
                <w:lang w:val="en-CA"/>
              </w:rPr>
              <w:t xml:space="preserve"> after receiving the pedometer and step calendar and at weeks 3, 12, and 18</w:t>
            </w:r>
            <w:r w:rsidR="00FE7FB6">
              <w:rPr>
                <w:rFonts w:ascii="Times" w:hAnsi="Times"/>
                <w:sz w:val="22"/>
                <w:szCs w:val="22"/>
                <w:lang w:val="en-CA"/>
              </w:rPr>
              <w:t>;</w:t>
            </w:r>
            <w:r w:rsidRPr="00BB72EE">
              <w:rPr>
                <w:rFonts w:ascii="Times" w:hAnsi="Times"/>
                <w:sz w:val="22"/>
                <w:szCs w:val="22"/>
                <w:lang w:val="en-CA"/>
              </w:rPr>
              <w:t xml:space="preserve"> </w:t>
            </w:r>
            <w:r w:rsidR="00FE7FB6">
              <w:rPr>
                <w:rFonts w:ascii="Times" w:hAnsi="Times"/>
                <w:sz w:val="22"/>
                <w:szCs w:val="22"/>
                <w:lang w:val="en-CA"/>
              </w:rPr>
              <w:t>k</w:t>
            </w:r>
            <w:r w:rsidRPr="00BB72EE">
              <w:rPr>
                <w:rFonts w:ascii="Times" w:hAnsi="Times"/>
                <w:sz w:val="22"/>
                <w:szCs w:val="22"/>
                <w:lang w:val="en-CA"/>
              </w:rPr>
              <w:t>ey features of the intervention included use of verbal reinforcement, individualized goal</w:t>
            </w:r>
            <w:r w:rsidR="00FE7FB6">
              <w:rPr>
                <w:rFonts w:ascii="Times" w:hAnsi="Times"/>
                <w:sz w:val="22"/>
                <w:szCs w:val="22"/>
                <w:lang w:val="en-CA"/>
              </w:rPr>
              <w:t>-</w:t>
            </w:r>
            <w:r w:rsidRPr="00BB72EE">
              <w:rPr>
                <w:rFonts w:ascii="Times" w:hAnsi="Times"/>
                <w:sz w:val="22"/>
                <w:szCs w:val="22"/>
                <w:lang w:val="en-CA"/>
              </w:rPr>
              <w:t>setting, and objective feedback from the pedometer to support the adoption and maintenance of a physically active lifestyle</w:t>
            </w:r>
            <w:r w:rsidR="00FE7FB6">
              <w:rPr>
                <w:rFonts w:ascii="Times" w:hAnsi="Times"/>
                <w:sz w:val="22"/>
                <w:szCs w:val="22"/>
                <w:lang w:val="en-CA"/>
              </w:rPr>
              <w:t>;</w:t>
            </w:r>
            <w:r w:rsidRPr="00BB72EE">
              <w:rPr>
                <w:rFonts w:ascii="Times" w:hAnsi="Times"/>
                <w:sz w:val="22"/>
                <w:szCs w:val="22"/>
                <w:lang w:val="en-CA"/>
              </w:rPr>
              <w:t xml:space="preserve"> </w:t>
            </w:r>
            <w:r w:rsidR="00FE7FB6">
              <w:rPr>
                <w:rFonts w:ascii="Times" w:hAnsi="Times"/>
                <w:sz w:val="22"/>
                <w:szCs w:val="22"/>
                <w:lang w:val="en-CA"/>
              </w:rPr>
              <w:t>o</w:t>
            </w:r>
            <w:r w:rsidRPr="00BB72EE">
              <w:rPr>
                <w:rFonts w:ascii="Times" w:hAnsi="Times"/>
                <w:sz w:val="22"/>
                <w:szCs w:val="22"/>
                <w:lang w:val="en-CA"/>
              </w:rPr>
              <w:t>utcome expectancies, goal</w:t>
            </w:r>
            <w:r w:rsidR="00FE7FB6">
              <w:rPr>
                <w:rFonts w:ascii="Times" w:hAnsi="Times"/>
                <w:sz w:val="22"/>
                <w:szCs w:val="22"/>
                <w:lang w:val="en-CA"/>
              </w:rPr>
              <w:t>-</w:t>
            </w:r>
            <w:r w:rsidRPr="00BB72EE">
              <w:rPr>
                <w:rFonts w:ascii="Times" w:hAnsi="Times"/>
                <w:sz w:val="22"/>
                <w:szCs w:val="22"/>
                <w:lang w:val="en-CA"/>
              </w:rPr>
              <w:t xml:space="preserve">setting and barrier identification were also addressed. </w:t>
            </w:r>
          </w:p>
        </w:tc>
        <w:tc>
          <w:tcPr>
            <w:tcW w:w="708" w:type="pct"/>
          </w:tcPr>
          <w:p w:rsidR="0029650C" w:rsidRPr="00BB72EE" w:rsidRDefault="0029650C" w:rsidP="00405EE0">
            <w:pPr>
              <w:rPr>
                <w:rFonts w:ascii="Times" w:hAnsi="Times"/>
                <w:sz w:val="22"/>
                <w:szCs w:val="22"/>
                <w:lang w:val="en-CA"/>
              </w:rPr>
            </w:pPr>
            <w:r w:rsidRPr="00BB72EE">
              <w:rPr>
                <w:rFonts w:ascii="Times" w:hAnsi="Times"/>
                <w:sz w:val="22"/>
                <w:szCs w:val="22"/>
                <w:lang w:val="en-CA"/>
              </w:rPr>
              <w:t xml:space="preserve">Physical activity sessions and minutes were significantly greater in the intervention group </w:t>
            </w:r>
            <w:r>
              <w:rPr>
                <w:rFonts w:ascii="Times" w:hAnsi="Times"/>
                <w:sz w:val="22"/>
                <w:szCs w:val="22"/>
                <w:lang w:val="en-CA"/>
              </w:rPr>
              <w:t xml:space="preserve">than the </w:t>
            </w:r>
            <w:r w:rsidRPr="00BB72EE">
              <w:rPr>
                <w:rFonts w:ascii="Times" w:hAnsi="Times"/>
                <w:sz w:val="22"/>
                <w:szCs w:val="22"/>
                <w:lang w:val="en-CA"/>
              </w:rPr>
              <w:t xml:space="preserve">control group at follow-up. </w:t>
            </w:r>
          </w:p>
        </w:tc>
      </w:tr>
      <w:tr w:rsidR="0029650C" w:rsidRPr="00BB72EE" w:rsidTr="00F61A1B">
        <w:tc>
          <w:tcPr>
            <w:tcW w:w="481" w:type="pct"/>
          </w:tcPr>
          <w:p w:rsidR="0029650C" w:rsidRPr="00BB72EE" w:rsidRDefault="0029650C" w:rsidP="00405EE0">
            <w:pPr>
              <w:rPr>
                <w:rFonts w:ascii="Times" w:hAnsi="Times"/>
                <w:sz w:val="22"/>
                <w:szCs w:val="22"/>
              </w:rPr>
            </w:pPr>
            <w:r w:rsidRPr="00BB72EE">
              <w:rPr>
                <w:rFonts w:ascii="Times" w:hAnsi="Times"/>
                <w:sz w:val="22"/>
                <w:szCs w:val="22"/>
              </w:rPr>
              <w:t xml:space="preserve">Duncan </w:t>
            </w:r>
            <w:r w:rsidR="003F4481">
              <w:rPr>
                <w:rFonts w:ascii="Times" w:hAnsi="Times"/>
                <w:sz w:val="22"/>
                <w:szCs w:val="22"/>
              </w:rPr>
              <w:t xml:space="preserve">et al </w:t>
            </w:r>
            <w:r>
              <w:rPr>
                <w:rFonts w:ascii="Times" w:hAnsi="Times"/>
                <w:sz w:val="22"/>
                <w:szCs w:val="22"/>
              </w:rPr>
              <w:t>(</w:t>
            </w:r>
            <w:r w:rsidRPr="00BB72EE">
              <w:rPr>
                <w:rFonts w:ascii="Times" w:hAnsi="Times"/>
                <w:sz w:val="22"/>
                <w:szCs w:val="22"/>
              </w:rPr>
              <w:t>2002</w:t>
            </w:r>
            <w:r>
              <w:rPr>
                <w:rFonts w:ascii="Times" w:hAnsi="Times"/>
                <w:sz w:val="22"/>
                <w:szCs w:val="22"/>
              </w:rPr>
              <w:t>)</w:t>
            </w:r>
            <w:r w:rsidRPr="00A9780A">
              <w:rPr>
                <w:rFonts w:ascii="Times" w:hAnsi="Times"/>
                <w:sz w:val="22"/>
                <w:szCs w:val="22"/>
                <w:vertAlign w:val="superscript"/>
              </w:rPr>
              <w:t>1</w:t>
            </w:r>
            <w:r>
              <w:rPr>
                <w:rFonts w:ascii="Times" w:hAnsi="Times"/>
                <w:sz w:val="22"/>
                <w:szCs w:val="22"/>
                <w:vertAlign w:val="superscript"/>
              </w:rPr>
              <w:t>8</w:t>
            </w:r>
          </w:p>
        </w:tc>
        <w:tc>
          <w:tcPr>
            <w:tcW w:w="335" w:type="pct"/>
          </w:tcPr>
          <w:p w:rsidR="0029650C" w:rsidRPr="00BB72EE" w:rsidRDefault="0029650C" w:rsidP="00405EE0">
            <w:pPr>
              <w:rPr>
                <w:rFonts w:ascii="Times" w:hAnsi="Times"/>
                <w:sz w:val="22"/>
                <w:szCs w:val="22"/>
              </w:rPr>
            </w:pPr>
            <w:r w:rsidRPr="00BB72EE">
              <w:rPr>
                <w:rFonts w:ascii="Times" w:hAnsi="Times"/>
                <w:sz w:val="22"/>
                <w:szCs w:val="22"/>
              </w:rPr>
              <w:t xml:space="preserve">12 </w:t>
            </w:r>
            <w:proofErr w:type="spellStart"/>
            <w:r w:rsidRPr="00BB72EE">
              <w:rPr>
                <w:rFonts w:ascii="Times" w:hAnsi="Times"/>
                <w:sz w:val="22"/>
                <w:szCs w:val="22"/>
              </w:rPr>
              <w:t>wk</w:t>
            </w:r>
            <w:proofErr w:type="spellEnd"/>
          </w:p>
        </w:tc>
        <w:tc>
          <w:tcPr>
            <w:tcW w:w="363" w:type="pct"/>
          </w:tcPr>
          <w:p w:rsidR="0029650C" w:rsidRPr="00BB72EE" w:rsidRDefault="0029650C" w:rsidP="00405EE0">
            <w:pPr>
              <w:rPr>
                <w:rFonts w:ascii="Times" w:hAnsi="Times"/>
                <w:sz w:val="22"/>
                <w:szCs w:val="22"/>
              </w:rPr>
            </w:pPr>
            <w:r w:rsidRPr="00BB72EE">
              <w:rPr>
                <w:rFonts w:ascii="Times" w:hAnsi="Times"/>
                <w:sz w:val="22"/>
                <w:szCs w:val="22"/>
              </w:rPr>
              <w:t xml:space="preserve">12 </w:t>
            </w:r>
            <w:proofErr w:type="spellStart"/>
            <w:r w:rsidRPr="00BB72EE">
              <w:rPr>
                <w:rFonts w:ascii="Times" w:hAnsi="Times"/>
                <w:sz w:val="22"/>
                <w:szCs w:val="22"/>
              </w:rPr>
              <w:t>wk</w:t>
            </w:r>
            <w:proofErr w:type="spellEnd"/>
          </w:p>
        </w:tc>
        <w:tc>
          <w:tcPr>
            <w:tcW w:w="425" w:type="pct"/>
          </w:tcPr>
          <w:p w:rsidR="0029650C" w:rsidRPr="00BB72EE" w:rsidRDefault="0029650C" w:rsidP="00405EE0">
            <w:pPr>
              <w:rPr>
                <w:rFonts w:ascii="Times" w:hAnsi="Times"/>
                <w:sz w:val="22"/>
                <w:szCs w:val="22"/>
              </w:rPr>
            </w:pPr>
            <w:r w:rsidRPr="00BB72EE">
              <w:rPr>
                <w:rFonts w:ascii="Times" w:hAnsi="Times"/>
                <w:sz w:val="22"/>
                <w:szCs w:val="22"/>
              </w:rPr>
              <w:t>Exercise diary</w:t>
            </w:r>
          </w:p>
        </w:tc>
        <w:tc>
          <w:tcPr>
            <w:tcW w:w="461" w:type="pct"/>
          </w:tcPr>
          <w:p w:rsidR="0029650C" w:rsidRPr="00BB72EE" w:rsidRDefault="0029650C" w:rsidP="00405EE0">
            <w:pPr>
              <w:rPr>
                <w:rFonts w:ascii="Times" w:hAnsi="Times"/>
                <w:sz w:val="22"/>
                <w:szCs w:val="22"/>
              </w:rPr>
            </w:pPr>
            <w:r w:rsidRPr="00BB72EE">
              <w:rPr>
                <w:rFonts w:ascii="Times" w:hAnsi="Times"/>
                <w:sz w:val="22"/>
                <w:szCs w:val="22"/>
              </w:rPr>
              <w:t>Sessions/</w:t>
            </w:r>
            <w:proofErr w:type="spellStart"/>
            <w:r w:rsidRPr="00BB72EE">
              <w:rPr>
                <w:rFonts w:ascii="Times" w:hAnsi="Times"/>
                <w:sz w:val="22"/>
                <w:szCs w:val="22"/>
              </w:rPr>
              <w:t>wk</w:t>
            </w:r>
            <w:proofErr w:type="spellEnd"/>
          </w:p>
        </w:tc>
        <w:tc>
          <w:tcPr>
            <w:tcW w:w="2227" w:type="pct"/>
          </w:tcPr>
          <w:p w:rsidR="0029650C" w:rsidRPr="00BB72EE" w:rsidRDefault="0029650C" w:rsidP="00405EE0">
            <w:pPr>
              <w:rPr>
                <w:rFonts w:ascii="Times" w:hAnsi="Times"/>
                <w:sz w:val="22"/>
                <w:szCs w:val="22"/>
              </w:rPr>
            </w:pPr>
            <w:r w:rsidRPr="00BB72EE">
              <w:rPr>
                <w:rFonts w:ascii="Times" w:hAnsi="Times"/>
                <w:sz w:val="22"/>
                <w:szCs w:val="22"/>
              </w:rPr>
              <w:t>Unsupervised home-based program + adherence facilitation intervention including goal-setting, graphic feedback and problem-solving guidance delivered to each patient at 3-wk intervals provided by a nurse researcher.</w:t>
            </w:r>
          </w:p>
        </w:tc>
        <w:tc>
          <w:tcPr>
            <w:tcW w:w="708" w:type="pct"/>
          </w:tcPr>
          <w:p w:rsidR="0029650C" w:rsidRPr="00BB72EE" w:rsidRDefault="0029650C" w:rsidP="00405EE0">
            <w:pPr>
              <w:rPr>
                <w:rFonts w:ascii="Times" w:hAnsi="Times"/>
                <w:sz w:val="22"/>
                <w:szCs w:val="22"/>
              </w:rPr>
            </w:pPr>
            <w:r w:rsidRPr="00BB72EE">
              <w:rPr>
                <w:rFonts w:ascii="Times" w:hAnsi="Times"/>
                <w:sz w:val="22"/>
                <w:szCs w:val="22"/>
              </w:rPr>
              <w:t xml:space="preserve">Exercise frequency and duration was significantly higher </w:t>
            </w:r>
            <w:r w:rsidRPr="00BB72EE">
              <w:rPr>
                <w:rFonts w:ascii="Times" w:hAnsi="Times"/>
                <w:sz w:val="22"/>
                <w:szCs w:val="22"/>
              </w:rPr>
              <w:lastRenderedPageBreak/>
              <w:t xml:space="preserve">in the intervention group at follow-up. </w:t>
            </w:r>
          </w:p>
        </w:tc>
      </w:tr>
      <w:tr w:rsidR="0029650C" w:rsidRPr="00BB72EE" w:rsidTr="00F61A1B">
        <w:tc>
          <w:tcPr>
            <w:tcW w:w="481" w:type="pct"/>
          </w:tcPr>
          <w:p w:rsidR="0029650C" w:rsidRPr="00BB72EE" w:rsidRDefault="0029650C" w:rsidP="00405EE0">
            <w:pPr>
              <w:rPr>
                <w:rFonts w:ascii="Times" w:hAnsi="Times"/>
                <w:sz w:val="22"/>
                <w:szCs w:val="22"/>
              </w:rPr>
            </w:pPr>
            <w:r w:rsidRPr="00BB72EE">
              <w:rPr>
                <w:rFonts w:ascii="Times" w:hAnsi="Times"/>
                <w:sz w:val="22"/>
                <w:szCs w:val="22"/>
              </w:rPr>
              <w:lastRenderedPageBreak/>
              <w:t xml:space="preserve">Duncan </w:t>
            </w:r>
            <w:r w:rsidR="003F4481">
              <w:rPr>
                <w:rFonts w:ascii="Times" w:hAnsi="Times"/>
                <w:sz w:val="22"/>
                <w:szCs w:val="22"/>
              </w:rPr>
              <w:t xml:space="preserve">et al </w:t>
            </w:r>
            <w:r>
              <w:rPr>
                <w:rFonts w:ascii="Times" w:hAnsi="Times"/>
                <w:sz w:val="22"/>
                <w:szCs w:val="22"/>
              </w:rPr>
              <w:t>(</w:t>
            </w:r>
            <w:r w:rsidRPr="00BB72EE">
              <w:rPr>
                <w:rFonts w:ascii="Times" w:hAnsi="Times"/>
                <w:sz w:val="22"/>
                <w:szCs w:val="22"/>
              </w:rPr>
              <w:t>2003</w:t>
            </w:r>
            <w:r>
              <w:rPr>
                <w:rFonts w:ascii="Times" w:hAnsi="Times"/>
                <w:sz w:val="22"/>
                <w:szCs w:val="22"/>
              </w:rPr>
              <w:t>)</w:t>
            </w:r>
            <w:r w:rsidRPr="00A9780A">
              <w:rPr>
                <w:rFonts w:ascii="Times" w:hAnsi="Times"/>
                <w:sz w:val="22"/>
                <w:szCs w:val="22"/>
                <w:vertAlign w:val="superscript"/>
              </w:rPr>
              <w:t>1</w:t>
            </w:r>
            <w:r>
              <w:rPr>
                <w:rFonts w:ascii="Times" w:hAnsi="Times"/>
                <w:sz w:val="22"/>
                <w:szCs w:val="22"/>
                <w:vertAlign w:val="superscript"/>
              </w:rPr>
              <w:t>9</w:t>
            </w:r>
          </w:p>
        </w:tc>
        <w:tc>
          <w:tcPr>
            <w:tcW w:w="335" w:type="pct"/>
          </w:tcPr>
          <w:p w:rsidR="0029650C" w:rsidRPr="00BB72EE" w:rsidRDefault="0029650C" w:rsidP="00405EE0">
            <w:pPr>
              <w:rPr>
                <w:rFonts w:ascii="Times" w:hAnsi="Times"/>
                <w:sz w:val="22"/>
                <w:szCs w:val="22"/>
              </w:rPr>
            </w:pPr>
            <w:r w:rsidRPr="00BB72EE">
              <w:rPr>
                <w:rFonts w:ascii="Times" w:hAnsi="Times"/>
                <w:sz w:val="22"/>
                <w:szCs w:val="22"/>
              </w:rPr>
              <w:t xml:space="preserve">12 </w:t>
            </w:r>
            <w:proofErr w:type="spellStart"/>
            <w:r w:rsidRPr="00BB72EE">
              <w:rPr>
                <w:rFonts w:ascii="Times" w:hAnsi="Times"/>
                <w:sz w:val="22"/>
                <w:szCs w:val="22"/>
              </w:rPr>
              <w:t>wk</w:t>
            </w:r>
            <w:proofErr w:type="spellEnd"/>
          </w:p>
        </w:tc>
        <w:tc>
          <w:tcPr>
            <w:tcW w:w="363" w:type="pct"/>
          </w:tcPr>
          <w:p w:rsidR="0029650C" w:rsidRPr="00BB72EE" w:rsidRDefault="0029650C" w:rsidP="00405EE0">
            <w:pPr>
              <w:rPr>
                <w:rFonts w:ascii="Times" w:hAnsi="Times"/>
                <w:sz w:val="22"/>
                <w:szCs w:val="22"/>
              </w:rPr>
            </w:pPr>
            <w:r w:rsidRPr="00BB72EE">
              <w:rPr>
                <w:rFonts w:ascii="Times" w:hAnsi="Times"/>
                <w:sz w:val="22"/>
                <w:szCs w:val="22"/>
              </w:rPr>
              <w:t xml:space="preserve">24 </w:t>
            </w:r>
            <w:proofErr w:type="spellStart"/>
            <w:r w:rsidRPr="00BB72EE">
              <w:rPr>
                <w:rFonts w:ascii="Times" w:hAnsi="Times"/>
                <w:sz w:val="22"/>
                <w:szCs w:val="22"/>
              </w:rPr>
              <w:t>w</w:t>
            </w:r>
            <w:r w:rsidR="00A135FC">
              <w:rPr>
                <w:rFonts w:ascii="Times" w:hAnsi="Times"/>
                <w:sz w:val="22"/>
                <w:szCs w:val="22"/>
              </w:rPr>
              <w:t>k</w:t>
            </w:r>
            <w:proofErr w:type="spellEnd"/>
          </w:p>
        </w:tc>
        <w:tc>
          <w:tcPr>
            <w:tcW w:w="425" w:type="pct"/>
          </w:tcPr>
          <w:p w:rsidR="0029650C" w:rsidRPr="00BB72EE" w:rsidRDefault="0029650C" w:rsidP="00405EE0">
            <w:pPr>
              <w:rPr>
                <w:rFonts w:ascii="Times" w:hAnsi="Times"/>
                <w:sz w:val="22"/>
                <w:szCs w:val="22"/>
              </w:rPr>
            </w:pPr>
            <w:r w:rsidRPr="00BB72EE">
              <w:rPr>
                <w:rFonts w:ascii="Times" w:hAnsi="Times"/>
                <w:sz w:val="22"/>
                <w:szCs w:val="22"/>
              </w:rPr>
              <w:t>Exercise diary</w:t>
            </w:r>
          </w:p>
        </w:tc>
        <w:tc>
          <w:tcPr>
            <w:tcW w:w="461" w:type="pct"/>
          </w:tcPr>
          <w:p w:rsidR="0029650C" w:rsidRPr="00BB72EE" w:rsidRDefault="0029650C" w:rsidP="00405EE0">
            <w:pPr>
              <w:rPr>
                <w:rFonts w:ascii="Times" w:hAnsi="Times"/>
                <w:sz w:val="22"/>
                <w:szCs w:val="22"/>
              </w:rPr>
            </w:pPr>
            <w:r w:rsidRPr="00BB72EE">
              <w:rPr>
                <w:rFonts w:ascii="Times" w:hAnsi="Times"/>
                <w:sz w:val="22"/>
                <w:szCs w:val="22"/>
              </w:rPr>
              <w:t>Sessions/</w:t>
            </w:r>
            <w:proofErr w:type="spellStart"/>
            <w:r w:rsidRPr="00BB72EE">
              <w:rPr>
                <w:rFonts w:ascii="Times" w:hAnsi="Times"/>
                <w:sz w:val="22"/>
                <w:szCs w:val="22"/>
              </w:rPr>
              <w:t>wk</w:t>
            </w:r>
            <w:proofErr w:type="spellEnd"/>
          </w:p>
        </w:tc>
        <w:tc>
          <w:tcPr>
            <w:tcW w:w="2227" w:type="pct"/>
          </w:tcPr>
          <w:p w:rsidR="0029650C" w:rsidRPr="00BB72EE" w:rsidRDefault="0029650C" w:rsidP="00405EE0">
            <w:pPr>
              <w:rPr>
                <w:rFonts w:ascii="Times" w:hAnsi="Times"/>
                <w:sz w:val="22"/>
                <w:szCs w:val="22"/>
              </w:rPr>
            </w:pPr>
            <w:r w:rsidRPr="00BB72EE">
              <w:rPr>
                <w:rFonts w:ascii="Times" w:hAnsi="Times"/>
                <w:sz w:val="22"/>
                <w:szCs w:val="22"/>
              </w:rPr>
              <w:t>Adherence facilitation intervention including goal-setting, graphic feedback and problem-solving guidance delivered to each patient at 3-wk intervals during unsupervised home-based phase provided by a nurse researcher.</w:t>
            </w:r>
          </w:p>
        </w:tc>
        <w:tc>
          <w:tcPr>
            <w:tcW w:w="708" w:type="pct"/>
          </w:tcPr>
          <w:p w:rsidR="0029650C" w:rsidRPr="00BB72EE" w:rsidRDefault="0029650C" w:rsidP="00405EE0">
            <w:pPr>
              <w:rPr>
                <w:rFonts w:ascii="Times" w:hAnsi="Times"/>
                <w:sz w:val="22"/>
                <w:szCs w:val="22"/>
              </w:rPr>
            </w:pPr>
            <w:r w:rsidRPr="00BB72EE">
              <w:rPr>
                <w:rFonts w:ascii="Times" w:hAnsi="Times"/>
                <w:sz w:val="22"/>
                <w:szCs w:val="22"/>
              </w:rPr>
              <w:t>Exercise adherence significantly higher in the intervention group at follow-up.</w:t>
            </w:r>
          </w:p>
        </w:tc>
      </w:tr>
      <w:tr w:rsidR="0029650C" w:rsidRPr="00BB72EE" w:rsidTr="00F61A1B">
        <w:tc>
          <w:tcPr>
            <w:tcW w:w="481" w:type="pct"/>
          </w:tcPr>
          <w:p w:rsidR="0029650C" w:rsidRPr="00BB72EE" w:rsidRDefault="0029650C" w:rsidP="00405EE0">
            <w:pPr>
              <w:rPr>
                <w:rFonts w:ascii="Times" w:hAnsi="Times"/>
                <w:sz w:val="22"/>
                <w:szCs w:val="22"/>
              </w:rPr>
            </w:pPr>
            <w:proofErr w:type="spellStart"/>
            <w:r w:rsidRPr="00BB72EE">
              <w:rPr>
                <w:rFonts w:ascii="Times" w:hAnsi="Times"/>
                <w:sz w:val="22"/>
                <w:szCs w:val="22"/>
              </w:rPr>
              <w:t>Frederix</w:t>
            </w:r>
            <w:proofErr w:type="spellEnd"/>
            <w:r w:rsidRPr="00BB72EE">
              <w:rPr>
                <w:rFonts w:ascii="Times" w:hAnsi="Times"/>
                <w:sz w:val="22"/>
                <w:szCs w:val="22"/>
              </w:rPr>
              <w:t xml:space="preserve"> </w:t>
            </w:r>
            <w:r w:rsidR="003F4481">
              <w:rPr>
                <w:rFonts w:ascii="Times" w:hAnsi="Times"/>
                <w:sz w:val="22"/>
                <w:szCs w:val="22"/>
              </w:rPr>
              <w:t xml:space="preserve">et al </w:t>
            </w:r>
            <w:r>
              <w:rPr>
                <w:rFonts w:ascii="Times" w:hAnsi="Times"/>
                <w:sz w:val="22"/>
                <w:szCs w:val="22"/>
              </w:rPr>
              <w:t>(</w:t>
            </w:r>
            <w:r w:rsidRPr="00BB72EE">
              <w:rPr>
                <w:rFonts w:ascii="Times" w:hAnsi="Times"/>
                <w:sz w:val="22"/>
                <w:szCs w:val="22"/>
              </w:rPr>
              <w:t>2015</w:t>
            </w:r>
            <w:r>
              <w:rPr>
                <w:rFonts w:ascii="Times" w:hAnsi="Times"/>
                <w:sz w:val="22"/>
                <w:szCs w:val="22"/>
              </w:rPr>
              <w:t>)</w:t>
            </w:r>
            <w:r w:rsidRPr="00A9780A">
              <w:rPr>
                <w:rFonts w:ascii="Times" w:hAnsi="Times"/>
                <w:sz w:val="22"/>
                <w:szCs w:val="22"/>
                <w:vertAlign w:val="superscript"/>
              </w:rPr>
              <w:t>2</w:t>
            </w:r>
            <w:r>
              <w:rPr>
                <w:rFonts w:ascii="Times" w:hAnsi="Times"/>
                <w:sz w:val="22"/>
                <w:szCs w:val="22"/>
                <w:vertAlign w:val="superscript"/>
              </w:rPr>
              <w:t>8</w:t>
            </w:r>
          </w:p>
        </w:tc>
        <w:tc>
          <w:tcPr>
            <w:tcW w:w="335" w:type="pct"/>
          </w:tcPr>
          <w:p w:rsidR="0029650C" w:rsidRPr="00BB72EE" w:rsidRDefault="0029650C" w:rsidP="00405EE0">
            <w:pPr>
              <w:rPr>
                <w:rFonts w:ascii="Times" w:hAnsi="Times"/>
                <w:sz w:val="22"/>
                <w:szCs w:val="22"/>
              </w:rPr>
            </w:pPr>
            <w:r w:rsidRPr="00BB72EE">
              <w:rPr>
                <w:rFonts w:ascii="Times" w:hAnsi="Times"/>
                <w:sz w:val="22"/>
                <w:szCs w:val="22"/>
              </w:rPr>
              <w:t xml:space="preserve">12 </w:t>
            </w:r>
            <w:proofErr w:type="spellStart"/>
            <w:r w:rsidRPr="00BB72EE">
              <w:rPr>
                <w:rFonts w:ascii="Times" w:hAnsi="Times"/>
                <w:sz w:val="22"/>
                <w:szCs w:val="22"/>
              </w:rPr>
              <w:t>wk</w:t>
            </w:r>
            <w:proofErr w:type="spellEnd"/>
          </w:p>
        </w:tc>
        <w:tc>
          <w:tcPr>
            <w:tcW w:w="363" w:type="pct"/>
          </w:tcPr>
          <w:p w:rsidR="0029650C" w:rsidRPr="00BB72EE" w:rsidRDefault="0029650C" w:rsidP="00405EE0">
            <w:pPr>
              <w:rPr>
                <w:rFonts w:ascii="Times" w:hAnsi="Times"/>
                <w:sz w:val="22"/>
                <w:szCs w:val="22"/>
              </w:rPr>
            </w:pPr>
            <w:r w:rsidRPr="00BB72EE">
              <w:rPr>
                <w:rFonts w:ascii="Times" w:hAnsi="Times"/>
                <w:sz w:val="22"/>
                <w:szCs w:val="22"/>
              </w:rPr>
              <w:t xml:space="preserve">18 </w:t>
            </w:r>
            <w:proofErr w:type="spellStart"/>
            <w:r w:rsidRPr="00BB72EE">
              <w:rPr>
                <w:rFonts w:ascii="Times" w:hAnsi="Times"/>
                <w:sz w:val="22"/>
                <w:szCs w:val="22"/>
              </w:rPr>
              <w:t>w</w:t>
            </w:r>
            <w:r w:rsidR="00F61A1B">
              <w:rPr>
                <w:rFonts w:ascii="Times" w:hAnsi="Times"/>
                <w:sz w:val="22"/>
                <w:szCs w:val="22"/>
              </w:rPr>
              <w:t>k</w:t>
            </w:r>
            <w:proofErr w:type="spellEnd"/>
          </w:p>
        </w:tc>
        <w:tc>
          <w:tcPr>
            <w:tcW w:w="425" w:type="pct"/>
          </w:tcPr>
          <w:p w:rsidR="0029650C" w:rsidRPr="00BB72EE" w:rsidRDefault="0029650C" w:rsidP="00405EE0">
            <w:pPr>
              <w:rPr>
                <w:rFonts w:ascii="Times" w:hAnsi="Times"/>
                <w:sz w:val="22"/>
                <w:szCs w:val="22"/>
              </w:rPr>
            </w:pPr>
            <w:r w:rsidRPr="00BB72EE">
              <w:rPr>
                <w:rFonts w:ascii="Times" w:hAnsi="Times"/>
                <w:sz w:val="22"/>
                <w:szCs w:val="22"/>
              </w:rPr>
              <w:t>Triaxial accelero</w:t>
            </w:r>
            <w:r w:rsidR="00405EE0">
              <w:rPr>
                <w:rFonts w:ascii="Times" w:hAnsi="Times"/>
                <w:sz w:val="22"/>
                <w:szCs w:val="22"/>
              </w:rPr>
              <w:t>-</w:t>
            </w:r>
            <w:r w:rsidRPr="00BB72EE">
              <w:rPr>
                <w:rFonts w:ascii="Times" w:hAnsi="Times"/>
                <w:sz w:val="22"/>
                <w:szCs w:val="22"/>
              </w:rPr>
              <w:t>meter</w:t>
            </w:r>
          </w:p>
        </w:tc>
        <w:tc>
          <w:tcPr>
            <w:tcW w:w="461" w:type="pct"/>
          </w:tcPr>
          <w:p w:rsidR="0029650C" w:rsidRPr="00BB72EE" w:rsidRDefault="0029650C" w:rsidP="00405EE0">
            <w:pPr>
              <w:rPr>
                <w:rFonts w:ascii="Times" w:hAnsi="Times"/>
                <w:sz w:val="22"/>
                <w:szCs w:val="22"/>
              </w:rPr>
            </w:pPr>
            <w:r w:rsidRPr="00BB72EE">
              <w:rPr>
                <w:rFonts w:ascii="Times" w:hAnsi="Times"/>
                <w:sz w:val="22"/>
                <w:szCs w:val="22"/>
              </w:rPr>
              <w:t>Steps/d</w:t>
            </w:r>
          </w:p>
        </w:tc>
        <w:tc>
          <w:tcPr>
            <w:tcW w:w="2227" w:type="pct"/>
          </w:tcPr>
          <w:p w:rsidR="0029650C" w:rsidRPr="00BB72EE" w:rsidRDefault="0029650C" w:rsidP="00405EE0">
            <w:pPr>
              <w:rPr>
                <w:rFonts w:ascii="Times" w:hAnsi="Times"/>
                <w:sz w:val="22"/>
                <w:szCs w:val="22"/>
              </w:rPr>
            </w:pPr>
            <w:r w:rsidRPr="00BB72EE">
              <w:rPr>
                <w:rFonts w:ascii="Times" w:hAnsi="Times"/>
                <w:sz w:val="22"/>
                <w:szCs w:val="22"/>
              </w:rPr>
              <w:t xml:space="preserve">Motion sensor, online patient account, and weekly personalized automated feedback by SMS </w:t>
            </w:r>
            <w:r>
              <w:rPr>
                <w:rFonts w:ascii="Times" w:hAnsi="Times"/>
                <w:sz w:val="22"/>
                <w:szCs w:val="22"/>
              </w:rPr>
              <w:t xml:space="preserve">text messaging </w:t>
            </w:r>
            <w:r w:rsidRPr="00BB72EE">
              <w:rPr>
                <w:rFonts w:ascii="Times" w:hAnsi="Times"/>
                <w:sz w:val="22"/>
                <w:szCs w:val="22"/>
              </w:rPr>
              <w:t>or email. Program was designed to encourage the patient to increase their daily step count to reach the recommended daily step count of 6500-8000 steps</w:t>
            </w:r>
            <w:r w:rsidR="00FE7FB6">
              <w:rPr>
                <w:rFonts w:ascii="Times" w:hAnsi="Times"/>
                <w:sz w:val="22"/>
                <w:szCs w:val="22"/>
              </w:rPr>
              <w:t>/</w:t>
            </w:r>
            <w:r w:rsidRPr="00BB72EE">
              <w:rPr>
                <w:rFonts w:ascii="Times" w:hAnsi="Times"/>
                <w:sz w:val="22"/>
                <w:szCs w:val="22"/>
              </w:rPr>
              <w:t>d.</w:t>
            </w:r>
          </w:p>
        </w:tc>
        <w:bookmarkStart w:id="0" w:name="_Hlk512689481"/>
        <w:tc>
          <w:tcPr>
            <w:tcW w:w="708" w:type="pct"/>
          </w:tcPr>
          <w:p w:rsidR="0029650C" w:rsidRPr="00BB72EE" w:rsidRDefault="009E3DFB" w:rsidP="00405EE0">
            <w:pPr>
              <w:rPr>
                <w:rFonts w:ascii="Times" w:hAnsi="Times"/>
                <w:sz w:val="22"/>
                <w:szCs w:val="22"/>
              </w:rPr>
            </w:pPr>
            <w:r w:rsidRPr="00333317">
              <w:rPr>
                <w:rFonts w:ascii="Times New Roman" w:hAnsi="Times New Roman" w:cs="Times New Roman"/>
                <w:position w:val="-10"/>
              </w:rPr>
              <w:object w:dxaOrig="49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8.45pt" o:ole="">
                  <v:imagedata r:id="rId8" o:title=""/>
                </v:shape>
                <o:OLEObject Type="Embed" ProgID="Equation.3" ShapeID="_x0000_i1025" DrawAspect="Content" ObjectID="_1602064055" r:id="rId9"/>
              </w:object>
            </w:r>
            <w:bookmarkEnd w:id="0"/>
            <w:r w:rsidR="0029650C" w:rsidRPr="00BB72EE">
              <w:rPr>
                <w:rFonts w:ascii="Times" w:hAnsi="Times"/>
                <w:sz w:val="22"/>
                <w:szCs w:val="22"/>
              </w:rPr>
              <w:t xml:space="preserve"> peak increased significantly in the intervention </w:t>
            </w:r>
            <w:proofErr w:type="gramStart"/>
            <w:r w:rsidR="0029650C" w:rsidRPr="00BB72EE">
              <w:rPr>
                <w:rFonts w:ascii="Times" w:hAnsi="Times"/>
                <w:sz w:val="22"/>
                <w:szCs w:val="22"/>
              </w:rPr>
              <w:t>group, and</w:t>
            </w:r>
            <w:proofErr w:type="gramEnd"/>
            <w:r w:rsidR="0029650C" w:rsidRPr="00BB72EE">
              <w:rPr>
                <w:rFonts w:ascii="Times" w:hAnsi="Times"/>
                <w:sz w:val="22"/>
                <w:szCs w:val="22"/>
              </w:rPr>
              <w:t xml:space="preserve"> was significantly correlated with daily steps. </w:t>
            </w:r>
          </w:p>
        </w:tc>
      </w:tr>
      <w:tr w:rsidR="0029650C" w:rsidRPr="00BB72EE" w:rsidTr="00F61A1B">
        <w:tc>
          <w:tcPr>
            <w:tcW w:w="481" w:type="pct"/>
          </w:tcPr>
          <w:p w:rsidR="0029650C" w:rsidRPr="00BB72EE" w:rsidRDefault="0029650C" w:rsidP="00405EE0">
            <w:pPr>
              <w:rPr>
                <w:rFonts w:ascii="Times" w:hAnsi="Times"/>
                <w:sz w:val="22"/>
                <w:szCs w:val="22"/>
              </w:rPr>
            </w:pPr>
            <w:proofErr w:type="spellStart"/>
            <w:r w:rsidRPr="00BB72EE">
              <w:rPr>
                <w:rFonts w:ascii="Times" w:hAnsi="Times"/>
                <w:sz w:val="22"/>
                <w:szCs w:val="22"/>
              </w:rPr>
              <w:t>Frederix</w:t>
            </w:r>
            <w:proofErr w:type="spellEnd"/>
            <w:r w:rsidR="003F4481">
              <w:rPr>
                <w:rFonts w:ascii="Times" w:hAnsi="Times"/>
                <w:sz w:val="22"/>
                <w:szCs w:val="22"/>
              </w:rPr>
              <w:t xml:space="preserve"> et al </w:t>
            </w:r>
            <w:r>
              <w:rPr>
                <w:rFonts w:ascii="Times" w:hAnsi="Times"/>
                <w:sz w:val="22"/>
                <w:szCs w:val="22"/>
              </w:rPr>
              <w:t>(</w:t>
            </w:r>
            <w:r w:rsidRPr="00BB72EE">
              <w:rPr>
                <w:rFonts w:ascii="Times" w:hAnsi="Times"/>
                <w:sz w:val="22"/>
                <w:szCs w:val="22"/>
              </w:rPr>
              <w:t>2015</w:t>
            </w:r>
            <w:r>
              <w:rPr>
                <w:rFonts w:ascii="Times" w:hAnsi="Times"/>
                <w:sz w:val="22"/>
                <w:szCs w:val="22"/>
              </w:rPr>
              <w:t>)</w:t>
            </w:r>
            <w:r w:rsidRPr="00A9780A">
              <w:rPr>
                <w:rFonts w:ascii="Times" w:hAnsi="Times"/>
                <w:sz w:val="22"/>
                <w:szCs w:val="22"/>
                <w:vertAlign w:val="superscript"/>
              </w:rPr>
              <w:t>2</w:t>
            </w:r>
            <w:r>
              <w:rPr>
                <w:rFonts w:ascii="Times" w:hAnsi="Times"/>
                <w:sz w:val="22"/>
                <w:szCs w:val="22"/>
                <w:vertAlign w:val="superscript"/>
              </w:rPr>
              <w:t>7</w:t>
            </w:r>
          </w:p>
        </w:tc>
        <w:tc>
          <w:tcPr>
            <w:tcW w:w="335" w:type="pct"/>
          </w:tcPr>
          <w:p w:rsidR="0029650C" w:rsidRPr="00BB72EE" w:rsidRDefault="0029650C" w:rsidP="00405EE0">
            <w:pPr>
              <w:rPr>
                <w:rFonts w:ascii="Times" w:hAnsi="Times"/>
                <w:sz w:val="22"/>
                <w:szCs w:val="22"/>
              </w:rPr>
            </w:pPr>
            <w:r w:rsidRPr="00BB72EE">
              <w:rPr>
                <w:rFonts w:ascii="Times" w:hAnsi="Times"/>
                <w:sz w:val="22"/>
                <w:szCs w:val="22"/>
              </w:rPr>
              <w:t xml:space="preserve">24 </w:t>
            </w:r>
            <w:proofErr w:type="spellStart"/>
            <w:r w:rsidRPr="00BB72EE">
              <w:rPr>
                <w:rFonts w:ascii="Times" w:hAnsi="Times"/>
                <w:sz w:val="22"/>
                <w:szCs w:val="22"/>
              </w:rPr>
              <w:t>wk</w:t>
            </w:r>
            <w:proofErr w:type="spellEnd"/>
          </w:p>
        </w:tc>
        <w:tc>
          <w:tcPr>
            <w:tcW w:w="363" w:type="pct"/>
          </w:tcPr>
          <w:p w:rsidR="0029650C" w:rsidRPr="00BB72EE" w:rsidRDefault="0029650C" w:rsidP="00405EE0">
            <w:pPr>
              <w:rPr>
                <w:rFonts w:ascii="Times" w:hAnsi="Times"/>
                <w:sz w:val="22"/>
                <w:szCs w:val="22"/>
              </w:rPr>
            </w:pPr>
            <w:r w:rsidRPr="00BB72EE">
              <w:rPr>
                <w:rFonts w:ascii="Times" w:hAnsi="Times"/>
                <w:sz w:val="22"/>
                <w:szCs w:val="22"/>
              </w:rPr>
              <w:t xml:space="preserve">24 </w:t>
            </w:r>
            <w:proofErr w:type="spellStart"/>
            <w:r w:rsidRPr="00BB72EE">
              <w:rPr>
                <w:rFonts w:ascii="Times" w:hAnsi="Times"/>
                <w:sz w:val="22"/>
                <w:szCs w:val="22"/>
              </w:rPr>
              <w:t>wk</w:t>
            </w:r>
            <w:proofErr w:type="spellEnd"/>
          </w:p>
        </w:tc>
        <w:tc>
          <w:tcPr>
            <w:tcW w:w="425" w:type="pct"/>
          </w:tcPr>
          <w:p w:rsidR="0029650C" w:rsidRPr="00BB72EE" w:rsidRDefault="0029650C" w:rsidP="00405EE0">
            <w:pPr>
              <w:rPr>
                <w:rFonts w:ascii="Times" w:hAnsi="Times"/>
                <w:sz w:val="22"/>
                <w:szCs w:val="22"/>
              </w:rPr>
            </w:pPr>
            <w:r w:rsidRPr="00BB72EE">
              <w:rPr>
                <w:rFonts w:ascii="Times" w:hAnsi="Times"/>
                <w:sz w:val="22"/>
                <w:szCs w:val="22"/>
              </w:rPr>
              <w:t>Triaxial accelero</w:t>
            </w:r>
            <w:r w:rsidR="00405EE0">
              <w:rPr>
                <w:rFonts w:ascii="Times" w:hAnsi="Times"/>
                <w:sz w:val="22"/>
                <w:szCs w:val="22"/>
              </w:rPr>
              <w:t>-</w:t>
            </w:r>
            <w:r w:rsidRPr="00BB72EE">
              <w:rPr>
                <w:rFonts w:ascii="Times" w:hAnsi="Times"/>
                <w:sz w:val="22"/>
                <w:szCs w:val="22"/>
              </w:rPr>
              <w:t>meter</w:t>
            </w:r>
          </w:p>
        </w:tc>
        <w:tc>
          <w:tcPr>
            <w:tcW w:w="461" w:type="pct"/>
          </w:tcPr>
          <w:p w:rsidR="0029650C" w:rsidRPr="00BB72EE" w:rsidRDefault="0029650C" w:rsidP="00405EE0">
            <w:pPr>
              <w:rPr>
                <w:rFonts w:ascii="Times" w:hAnsi="Times"/>
                <w:sz w:val="22"/>
                <w:szCs w:val="22"/>
              </w:rPr>
            </w:pPr>
            <w:r w:rsidRPr="00BB72EE">
              <w:rPr>
                <w:rFonts w:ascii="Times" w:hAnsi="Times"/>
                <w:sz w:val="22"/>
                <w:szCs w:val="22"/>
              </w:rPr>
              <w:t>Steps/d</w:t>
            </w:r>
          </w:p>
        </w:tc>
        <w:tc>
          <w:tcPr>
            <w:tcW w:w="2227" w:type="pct"/>
          </w:tcPr>
          <w:p w:rsidR="0029650C" w:rsidRPr="00BB72EE" w:rsidRDefault="0029650C" w:rsidP="00405EE0">
            <w:pPr>
              <w:rPr>
                <w:rFonts w:ascii="Times" w:hAnsi="Times"/>
                <w:sz w:val="22"/>
                <w:szCs w:val="22"/>
              </w:rPr>
            </w:pPr>
            <w:r w:rsidRPr="00BB72EE">
              <w:rPr>
                <w:rFonts w:ascii="Times" w:hAnsi="Times"/>
                <w:sz w:val="22"/>
                <w:szCs w:val="22"/>
              </w:rPr>
              <w:t xml:space="preserve">The </w:t>
            </w:r>
            <w:proofErr w:type="spellStart"/>
            <w:r w:rsidRPr="00BB72EE">
              <w:rPr>
                <w:rFonts w:ascii="Times" w:hAnsi="Times"/>
                <w:sz w:val="22"/>
                <w:szCs w:val="22"/>
              </w:rPr>
              <w:t>telerehabilitation</w:t>
            </w:r>
            <w:proofErr w:type="spellEnd"/>
            <w:r w:rsidRPr="00BB72EE">
              <w:rPr>
                <w:rFonts w:ascii="Times" w:hAnsi="Times"/>
                <w:sz w:val="22"/>
                <w:szCs w:val="22"/>
              </w:rPr>
              <w:t xml:space="preserve"> included an online program and tailored exercise prescription</w:t>
            </w:r>
            <w:r w:rsidR="00FE7FB6">
              <w:rPr>
                <w:rFonts w:ascii="Times" w:hAnsi="Times"/>
                <w:sz w:val="22"/>
                <w:szCs w:val="22"/>
              </w:rPr>
              <w:t>;</w:t>
            </w:r>
            <w:r w:rsidRPr="00BB72EE">
              <w:rPr>
                <w:rFonts w:ascii="Times" w:hAnsi="Times"/>
                <w:sz w:val="22"/>
                <w:szCs w:val="22"/>
              </w:rPr>
              <w:t xml:space="preserve"> </w:t>
            </w:r>
            <w:r w:rsidR="00FE7FB6">
              <w:rPr>
                <w:rFonts w:ascii="Times" w:hAnsi="Times"/>
                <w:sz w:val="22"/>
                <w:szCs w:val="22"/>
              </w:rPr>
              <w:t>p</w:t>
            </w:r>
            <w:r w:rsidRPr="00BB72EE">
              <w:rPr>
                <w:rFonts w:ascii="Times" w:hAnsi="Times"/>
                <w:sz w:val="22"/>
                <w:szCs w:val="22"/>
              </w:rPr>
              <w:t xml:space="preserve">articipants were instructed to wear accelerometer continuously and to regularly transmit their registered activity data to the </w:t>
            </w:r>
            <w:proofErr w:type="spellStart"/>
            <w:r w:rsidRPr="00BB72EE">
              <w:rPr>
                <w:rFonts w:ascii="Times" w:hAnsi="Times"/>
                <w:sz w:val="22"/>
                <w:szCs w:val="22"/>
              </w:rPr>
              <w:t>telerehabilitation</w:t>
            </w:r>
            <w:proofErr w:type="spellEnd"/>
            <w:r w:rsidRPr="00BB72EE">
              <w:rPr>
                <w:rFonts w:ascii="Times" w:hAnsi="Times"/>
                <w:sz w:val="22"/>
                <w:szCs w:val="22"/>
              </w:rPr>
              <w:t xml:space="preserve"> center’s local server</w:t>
            </w:r>
            <w:r w:rsidR="00FE7FB6">
              <w:rPr>
                <w:rFonts w:ascii="Times" w:hAnsi="Times"/>
                <w:sz w:val="22"/>
                <w:szCs w:val="22"/>
              </w:rPr>
              <w:t>;</w:t>
            </w:r>
            <w:r w:rsidRPr="00BB72EE">
              <w:rPr>
                <w:rFonts w:ascii="Times" w:hAnsi="Times"/>
                <w:sz w:val="22"/>
                <w:szCs w:val="22"/>
              </w:rPr>
              <w:t xml:space="preserve"> </w:t>
            </w:r>
            <w:r w:rsidR="00FE7FB6">
              <w:rPr>
                <w:rFonts w:ascii="Times" w:hAnsi="Times"/>
                <w:sz w:val="22"/>
                <w:szCs w:val="22"/>
              </w:rPr>
              <w:t>t</w:t>
            </w:r>
            <w:r w:rsidRPr="00BB72EE">
              <w:rPr>
                <w:rFonts w:ascii="Times" w:hAnsi="Times"/>
                <w:sz w:val="22"/>
                <w:szCs w:val="22"/>
              </w:rPr>
              <w:t xml:space="preserve">hese data enabled a semiautomatic </w:t>
            </w:r>
            <w:proofErr w:type="spellStart"/>
            <w:r w:rsidRPr="00BB72EE">
              <w:rPr>
                <w:rFonts w:ascii="Times" w:hAnsi="Times"/>
                <w:sz w:val="22"/>
                <w:szCs w:val="22"/>
              </w:rPr>
              <w:t>telecoaching</w:t>
            </w:r>
            <w:proofErr w:type="spellEnd"/>
            <w:r w:rsidRPr="00BB72EE">
              <w:rPr>
                <w:rFonts w:ascii="Times" w:hAnsi="Times"/>
                <w:sz w:val="22"/>
                <w:szCs w:val="22"/>
              </w:rPr>
              <w:t xml:space="preserve"> system to provide the patients with feedback via email and </w:t>
            </w:r>
            <w:r>
              <w:rPr>
                <w:rFonts w:ascii="Times" w:hAnsi="Times"/>
                <w:sz w:val="22"/>
                <w:szCs w:val="22"/>
              </w:rPr>
              <w:t>SMS</w:t>
            </w:r>
            <w:r w:rsidRPr="00BB72EE">
              <w:rPr>
                <w:rFonts w:ascii="Times" w:hAnsi="Times"/>
                <w:sz w:val="22"/>
                <w:szCs w:val="22"/>
              </w:rPr>
              <w:t xml:space="preserve"> text messaging (once weekly), encouraging them to gradually achieve predefined exercise training goals</w:t>
            </w:r>
            <w:r w:rsidR="00FE7FB6">
              <w:rPr>
                <w:rFonts w:ascii="Times" w:hAnsi="Times"/>
                <w:sz w:val="22"/>
                <w:szCs w:val="22"/>
              </w:rPr>
              <w:t>;</w:t>
            </w:r>
            <w:r w:rsidRPr="00BB72EE">
              <w:rPr>
                <w:rFonts w:ascii="Times" w:hAnsi="Times"/>
                <w:sz w:val="22"/>
                <w:szCs w:val="22"/>
              </w:rPr>
              <w:t xml:space="preserve"> content of the feedback messages changed over time based on how well the patient changed prior lifestyle behavior. </w:t>
            </w:r>
          </w:p>
        </w:tc>
        <w:tc>
          <w:tcPr>
            <w:tcW w:w="708" w:type="pct"/>
          </w:tcPr>
          <w:p w:rsidR="0029650C" w:rsidRPr="00BB72EE" w:rsidRDefault="0029650C" w:rsidP="00405EE0">
            <w:pPr>
              <w:rPr>
                <w:rFonts w:ascii="Times" w:hAnsi="Times"/>
                <w:sz w:val="22"/>
                <w:szCs w:val="22"/>
              </w:rPr>
            </w:pPr>
            <w:r w:rsidRPr="00DB6E8F">
              <w:rPr>
                <w:rFonts w:ascii="Times" w:hAnsi="Times"/>
                <w:sz w:val="22"/>
                <w:szCs w:val="22"/>
              </w:rPr>
              <w:t>Daily steps increased in the intervention group from baseline to follow-up; however, was not significant. Self-reported PA significantly increased in the intervention group.</w:t>
            </w:r>
            <w:r w:rsidRPr="00BB72EE">
              <w:rPr>
                <w:rFonts w:ascii="Times" w:hAnsi="Times"/>
                <w:sz w:val="22"/>
                <w:szCs w:val="22"/>
              </w:rPr>
              <w:t xml:space="preserve"> </w:t>
            </w:r>
          </w:p>
        </w:tc>
      </w:tr>
      <w:tr w:rsidR="0029650C" w:rsidRPr="00BB72EE" w:rsidTr="00F61A1B">
        <w:tc>
          <w:tcPr>
            <w:tcW w:w="481" w:type="pct"/>
          </w:tcPr>
          <w:p w:rsidR="0029650C" w:rsidRPr="00BB72EE" w:rsidRDefault="0029650C" w:rsidP="00405EE0">
            <w:pPr>
              <w:rPr>
                <w:rFonts w:ascii="Times" w:hAnsi="Times"/>
                <w:sz w:val="22"/>
                <w:szCs w:val="22"/>
              </w:rPr>
            </w:pPr>
            <w:proofErr w:type="spellStart"/>
            <w:r w:rsidRPr="00BB72EE">
              <w:rPr>
                <w:rFonts w:ascii="Times" w:hAnsi="Times"/>
                <w:sz w:val="22"/>
                <w:szCs w:val="22"/>
              </w:rPr>
              <w:t>Giallauria</w:t>
            </w:r>
            <w:proofErr w:type="spellEnd"/>
            <w:r w:rsidRPr="00BB72EE">
              <w:rPr>
                <w:rFonts w:ascii="Times" w:hAnsi="Times"/>
                <w:sz w:val="22"/>
                <w:szCs w:val="22"/>
              </w:rPr>
              <w:t xml:space="preserve"> </w:t>
            </w:r>
            <w:r w:rsidR="003F4481">
              <w:rPr>
                <w:rFonts w:ascii="Times" w:hAnsi="Times"/>
                <w:sz w:val="22"/>
                <w:szCs w:val="22"/>
              </w:rPr>
              <w:t xml:space="preserve">et al </w:t>
            </w:r>
            <w:r>
              <w:rPr>
                <w:rFonts w:ascii="Times" w:hAnsi="Times"/>
                <w:sz w:val="22"/>
                <w:szCs w:val="22"/>
              </w:rPr>
              <w:t>(</w:t>
            </w:r>
            <w:r w:rsidRPr="00BB72EE">
              <w:rPr>
                <w:rFonts w:ascii="Times" w:hAnsi="Times"/>
                <w:sz w:val="22"/>
                <w:szCs w:val="22"/>
              </w:rPr>
              <w:t>2009</w:t>
            </w:r>
            <w:r>
              <w:rPr>
                <w:rFonts w:ascii="Times" w:hAnsi="Times"/>
                <w:sz w:val="22"/>
                <w:szCs w:val="22"/>
              </w:rPr>
              <w:t>)</w:t>
            </w:r>
            <w:r w:rsidRPr="00A9780A">
              <w:rPr>
                <w:rFonts w:ascii="Times" w:hAnsi="Times"/>
                <w:sz w:val="22"/>
                <w:szCs w:val="22"/>
                <w:vertAlign w:val="superscript"/>
              </w:rPr>
              <w:t>2</w:t>
            </w:r>
            <w:r>
              <w:rPr>
                <w:rFonts w:ascii="Times" w:hAnsi="Times"/>
                <w:sz w:val="22"/>
                <w:szCs w:val="22"/>
                <w:vertAlign w:val="superscript"/>
              </w:rPr>
              <w:t>9</w:t>
            </w:r>
          </w:p>
        </w:tc>
        <w:tc>
          <w:tcPr>
            <w:tcW w:w="335" w:type="pct"/>
          </w:tcPr>
          <w:p w:rsidR="0029650C" w:rsidRPr="00BB72EE" w:rsidRDefault="0029650C" w:rsidP="00405EE0">
            <w:pPr>
              <w:rPr>
                <w:rFonts w:ascii="Times" w:hAnsi="Times"/>
                <w:sz w:val="22"/>
                <w:szCs w:val="22"/>
              </w:rPr>
            </w:pPr>
            <w:r w:rsidRPr="00BB72EE">
              <w:rPr>
                <w:rFonts w:ascii="Times" w:hAnsi="Times"/>
                <w:sz w:val="22"/>
                <w:szCs w:val="22"/>
              </w:rPr>
              <w:t xml:space="preserve">2 </w:t>
            </w:r>
            <w:proofErr w:type="spellStart"/>
            <w:r w:rsidRPr="00BB72EE">
              <w:rPr>
                <w:rFonts w:ascii="Times" w:hAnsi="Times"/>
                <w:sz w:val="22"/>
                <w:szCs w:val="22"/>
              </w:rPr>
              <w:t>yr</w:t>
            </w:r>
            <w:proofErr w:type="spellEnd"/>
          </w:p>
        </w:tc>
        <w:tc>
          <w:tcPr>
            <w:tcW w:w="363" w:type="pct"/>
          </w:tcPr>
          <w:p w:rsidR="0029650C" w:rsidRPr="00BB72EE" w:rsidRDefault="0029650C" w:rsidP="00405EE0">
            <w:pPr>
              <w:rPr>
                <w:rFonts w:ascii="Times" w:hAnsi="Times"/>
                <w:sz w:val="22"/>
                <w:szCs w:val="22"/>
              </w:rPr>
            </w:pPr>
            <w:r w:rsidRPr="00BB72EE">
              <w:rPr>
                <w:rFonts w:ascii="Times" w:hAnsi="Times"/>
                <w:sz w:val="22"/>
                <w:szCs w:val="22"/>
              </w:rPr>
              <w:t xml:space="preserve">2 </w:t>
            </w:r>
            <w:proofErr w:type="spellStart"/>
            <w:r w:rsidRPr="00BB72EE">
              <w:rPr>
                <w:rFonts w:ascii="Times" w:hAnsi="Times"/>
                <w:sz w:val="22"/>
                <w:szCs w:val="22"/>
              </w:rPr>
              <w:t>yr</w:t>
            </w:r>
            <w:proofErr w:type="spellEnd"/>
          </w:p>
        </w:tc>
        <w:tc>
          <w:tcPr>
            <w:tcW w:w="425" w:type="pct"/>
          </w:tcPr>
          <w:p w:rsidR="0029650C" w:rsidRPr="00BB72EE" w:rsidRDefault="0029650C" w:rsidP="00405EE0">
            <w:pPr>
              <w:rPr>
                <w:rFonts w:ascii="Times" w:hAnsi="Times"/>
                <w:sz w:val="22"/>
                <w:szCs w:val="22"/>
              </w:rPr>
            </w:pPr>
            <w:r w:rsidRPr="00BB72EE">
              <w:rPr>
                <w:rFonts w:ascii="Times" w:hAnsi="Times"/>
                <w:sz w:val="22"/>
                <w:szCs w:val="22"/>
              </w:rPr>
              <w:t>Question</w:t>
            </w:r>
            <w:r w:rsidR="00405EE0">
              <w:rPr>
                <w:rFonts w:ascii="Times" w:hAnsi="Times"/>
                <w:sz w:val="22"/>
                <w:szCs w:val="22"/>
              </w:rPr>
              <w:t>-</w:t>
            </w:r>
            <w:proofErr w:type="spellStart"/>
            <w:r w:rsidRPr="00BB72EE">
              <w:rPr>
                <w:rFonts w:ascii="Times" w:hAnsi="Times"/>
                <w:sz w:val="22"/>
                <w:szCs w:val="22"/>
              </w:rPr>
              <w:t>naire</w:t>
            </w:r>
            <w:proofErr w:type="spellEnd"/>
          </w:p>
        </w:tc>
        <w:tc>
          <w:tcPr>
            <w:tcW w:w="461" w:type="pct"/>
          </w:tcPr>
          <w:p w:rsidR="0029650C" w:rsidRPr="00BB72EE" w:rsidRDefault="0029650C" w:rsidP="00405EE0">
            <w:pPr>
              <w:rPr>
                <w:rFonts w:ascii="Times" w:hAnsi="Times"/>
                <w:sz w:val="22"/>
                <w:szCs w:val="22"/>
              </w:rPr>
            </w:pPr>
            <w:r w:rsidRPr="00BB72EE">
              <w:rPr>
                <w:rFonts w:ascii="Times" w:hAnsi="Times"/>
                <w:sz w:val="22"/>
                <w:szCs w:val="22"/>
              </w:rPr>
              <w:t>Exercise intensity categories</w:t>
            </w:r>
          </w:p>
        </w:tc>
        <w:tc>
          <w:tcPr>
            <w:tcW w:w="2227" w:type="pct"/>
          </w:tcPr>
          <w:p w:rsidR="0029650C" w:rsidRPr="00BB72EE" w:rsidRDefault="0029650C" w:rsidP="00405EE0">
            <w:pPr>
              <w:rPr>
                <w:rFonts w:ascii="Times" w:hAnsi="Times"/>
                <w:sz w:val="22"/>
                <w:szCs w:val="22"/>
              </w:rPr>
            </w:pPr>
            <w:r w:rsidRPr="00BB72EE">
              <w:rPr>
                <w:rFonts w:ascii="Times" w:hAnsi="Times"/>
                <w:sz w:val="22"/>
                <w:szCs w:val="22"/>
              </w:rPr>
              <w:t>Multifactorial continu</w:t>
            </w:r>
            <w:r w:rsidR="00576788">
              <w:rPr>
                <w:rFonts w:ascii="Times" w:hAnsi="Times"/>
                <w:sz w:val="22"/>
                <w:szCs w:val="22"/>
              </w:rPr>
              <w:t>ing</w:t>
            </w:r>
            <w:r w:rsidRPr="00BB72EE">
              <w:rPr>
                <w:rFonts w:ascii="Times" w:hAnsi="Times"/>
                <w:sz w:val="22"/>
                <w:szCs w:val="22"/>
              </w:rPr>
              <w:t xml:space="preserve"> education and behavioral program</w:t>
            </w:r>
            <w:r w:rsidR="00576788">
              <w:rPr>
                <w:rFonts w:ascii="Times" w:hAnsi="Times"/>
                <w:sz w:val="22"/>
                <w:szCs w:val="22"/>
              </w:rPr>
              <w:t>.</w:t>
            </w:r>
            <w:r w:rsidRPr="00BB72EE">
              <w:rPr>
                <w:rFonts w:ascii="Times" w:hAnsi="Times"/>
                <w:sz w:val="22"/>
                <w:szCs w:val="22"/>
              </w:rPr>
              <w:t xml:space="preserve"> </w:t>
            </w:r>
            <w:r w:rsidR="00576788">
              <w:rPr>
                <w:rFonts w:ascii="Times" w:hAnsi="Times"/>
                <w:sz w:val="22"/>
                <w:szCs w:val="22"/>
              </w:rPr>
              <w:t>P</w:t>
            </w:r>
            <w:r w:rsidRPr="00BB72EE">
              <w:rPr>
                <w:rFonts w:ascii="Times" w:hAnsi="Times"/>
                <w:sz w:val="22"/>
                <w:szCs w:val="22"/>
              </w:rPr>
              <w:t>atients were seen in hospital once</w:t>
            </w:r>
            <w:r w:rsidR="00FE7FB6">
              <w:rPr>
                <w:rFonts w:ascii="Times" w:hAnsi="Times"/>
                <w:sz w:val="22"/>
                <w:szCs w:val="22"/>
              </w:rPr>
              <w:t>/</w:t>
            </w:r>
            <w:proofErr w:type="spellStart"/>
            <w:r w:rsidRPr="00BB72EE">
              <w:rPr>
                <w:rFonts w:ascii="Times" w:hAnsi="Times"/>
                <w:sz w:val="22"/>
                <w:szCs w:val="22"/>
              </w:rPr>
              <w:t>mo</w:t>
            </w:r>
            <w:proofErr w:type="spellEnd"/>
            <w:r w:rsidRPr="00BB72EE">
              <w:rPr>
                <w:rFonts w:ascii="Times" w:hAnsi="Times"/>
                <w:sz w:val="22"/>
                <w:szCs w:val="22"/>
              </w:rPr>
              <w:t xml:space="preserve"> throughout the 24-mo follow-up </w:t>
            </w:r>
            <w:r w:rsidR="00FE7FB6">
              <w:rPr>
                <w:rFonts w:ascii="Times" w:hAnsi="Times"/>
                <w:sz w:val="22"/>
                <w:szCs w:val="22"/>
              </w:rPr>
              <w:t>e</w:t>
            </w:r>
            <w:r w:rsidRPr="00BB72EE">
              <w:rPr>
                <w:rFonts w:ascii="Times" w:hAnsi="Times"/>
                <w:sz w:val="22"/>
                <w:szCs w:val="22"/>
              </w:rPr>
              <w:t>ach patient received a booklet for exercise, diet, and smoking cessation to help patients assume a greater role in their healthcare, summarizing ideal lifestyle and risk factor targets, aiming to empower patients to manage each risk factor and lifestyle behavior</w:t>
            </w:r>
            <w:r w:rsidR="00FE7FB6">
              <w:rPr>
                <w:rFonts w:ascii="Times" w:hAnsi="Times"/>
                <w:sz w:val="22"/>
                <w:szCs w:val="22"/>
              </w:rPr>
              <w:t>;</w:t>
            </w:r>
            <w:r w:rsidRPr="00BB72EE">
              <w:rPr>
                <w:rFonts w:ascii="Times" w:hAnsi="Times"/>
                <w:sz w:val="22"/>
                <w:szCs w:val="22"/>
              </w:rPr>
              <w:t xml:space="preserve"> </w:t>
            </w:r>
            <w:r w:rsidR="00FE7FB6">
              <w:rPr>
                <w:rFonts w:ascii="Times" w:hAnsi="Times"/>
                <w:sz w:val="22"/>
                <w:szCs w:val="22"/>
              </w:rPr>
              <w:t>i</w:t>
            </w:r>
            <w:r w:rsidRPr="00BB72EE">
              <w:rPr>
                <w:rFonts w:ascii="Times" w:hAnsi="Times"/>
                <w:sz w:val="22"/>
                <w:szCs w:val="22"/>
              </w:rPr>
              <w:t>n addition, patients received, at each monthly visit, dietary advice, reinforcement on maintaining a correct lifestyle, a session of exercise training. Intervention team was made up of a psychologist, dietitian, cardiac specialist nurse, and a physiotherapist supported by a lead cardiologist.</w:t>
            </w:r>
          </w:p>
        </w:tc>
        <w:tc>
          <w:tcPr>
            <w:tcW w:w="708" w:type="pct"/>
          </w:tcPr>
          <w:p w:rsidR="0029650C" w:rsidRPr="00BB72EE" w:rsidRDefault="0029650C" w:rsidP="00405EE0">
            <w:pPr>
              <w:rPr>
                <w:rFonts w:ascii="Times" w:hAnsi="Times"/>
                <w:sz w:val="22"/>
                <w:szCs w:val="22"/>
              </w:rPr>
            </w:pPr>
            <w:r w:rsidRPr="00BB72EE">
              <w:rPr>
                <w:rFonts w:ascii="Times" w:hAnsi="Times"/>
                <w:sz w:val="22"/>
                <w:szCs w:val="22"/>
              </w:rPr>
              <w:t xml:space="preserve">At follow-up, </w:t>
            </w:r>
            <w:r>
              <w:rPr>
                <w:rFonts w:ascii="Times" w:hAnsi="Times"/>
                <w:sz w:val="22"/>
                <w:szCs w:val="22"/>
              </w:rPr>
              <w:t>o</w:t>
            </w:r>
            <w:r w:rsidRPr="00BB72EE">
              <w:rPr>
                <w:rFonts w:ascii="Times" w:hAnsi="Times"/>
                <w:sz w:val="22"/>
                <w:szCs w:val="22"/>
              </w:rPr>
              <w:t>nly</w:t>
            </w:r>
            <w:r>
              <w:rPr>
                <w:rFonts w:ascii="Times" w:hAnsi="Times"/>
                <w:sz w:val="22"/>
                <w:szCs w:val="22"/>
              </w:rPr>
              <w:t xml:space="preserve"> </w:t>
            </w:r>
            <w:r w:rsidRPr="00BB72EE">
              <w:rPr>
                <w:rFonts w:ascii="Times" w:hAnsi="Times"/>
                <w:sz w:val="22"/>
                <w:szCs w:val="22"/>
              </w:rPr>
              <w:t xml:space="preserve">27% of </w:t>
            </w:r>
            <w:r>
              <w:rPr>
                <w:rFonts w:ascii="Times" w:hAnsi="Times"/>
                <w:sz w:val="22"/>
                <w:szCs w:val="22"/>
              </w:rPr>
              <w:t xml:space="preserve">the control group </w:t>
            </w:r>
            <w:r w:rsidRPr="00BB72EE">
              <w:rPr>
                <w:rFonts w:ascii="Times" w:hAnsi="Times"/>
                <w:sz w:val="22"/>
                <w:szCs w:val="22"/>
              </w:rPr>
              <w:t xml:space="preserve">compared with 58% of </w:t>
            </w:r>
            <w:r>
              <w:rPr>
                <w:rFonts w:ascii="Times" w:hAnsi="Times"/>
                <w:sz w:val="22"/>
                <w:szCs w:val="22"/>
              </w:rPr>
              <w:t>the intervention group</w:t>
            </w:r>
          </w:p>
          <w:p w:rsidR="0029650C" w:rsidRPr="00BB72EE" w:rsidRDefault="0029650C" w:rsidP="00405EE0">
            <w:pPr>
              <w:rPr>
                <w:rFonts w:ascii="Times" w:hAnsi="Times"/>
                <w:sz w:val="22"/>
                <w:szCs w:val="22"/>
              </w:rPr>
            </w:pPr>
            <w:r w:rsidRPr="00BB72EE">
              <w:rPr>
                <w:rFonts w:ascii="Times" w:hAnsi="Times"/>
                <w:sz w:val="22"/>
                <w:szCs w:val="22"/>
              </w:rPr>
              <w:t>reported moderate or high level</w:t>
            </w:r>
            <w:r>
              <w:rPr>
                <w:rFonts w:ascii="Times" w:hAnsi="Times"/>
                <w:sz w:val="22"/>
                <w:szCs w:val="22"/>
              </w:rPr>
              <w:t xml:space="preserve"> of </w:t>
            </w:r>
            <w:r w:rsidR="00714BF8">
              <w:rPr>
                <w:rFonts w:ascii="Times" w:hAnsi="Times"/>
                <w:sz w:val="22"/>
                <w:szCs w:val="22"/>
              </w:rPr>
              <w:t>LTPA</w:t>
            </w:r>
            <w:r w:rsidRPr="00BB72EE">
              <w:rPr>
                <w:rFonts w:ascii="Times" w:hAnsi="Times"/>
                <w:sz w:val="22"/>
                <w:szCs w:val="22"/>
              </w:rPr>
              <w:t xml:space="preserve"> (</w:t>
            </w:r>
            <w:r w:rsidRPr="00714BF8">
              <w:rPr>
                <w:rFonts w:ascii="Times" w:hAnsi="Times"/>
                <w:i/>
                <w:sz w:val="22"/>
                <w:szCs w:val="22"/>
              </w:rPr>
              <w:t>P</w:t>
            </w:r>
            <w:r w:rsidR="00714BF8">
              <w:rPr>
                <w:rFonts w:ascii="Times" w:hAnsi="Times"/>
                <w:sz w:val="22"/>
                <w:szCs w:val="22"/>
              </w:rPr>
              <w:t xml:space="preserve"> </w:t>
            </w:r>
            <w:r w:rsidRPr="00BB72EE">
              <w:rPr>
                <w:rFonts w:ascii="Times" w:hAnsi="Times"/>
                <w:sz w:val="22"/>
                <w:szCs w:val="22"/>
              </w:rPr>
              <w:t>&lt;</w:t>
            </w:r>
            <w:r w:rsidR="00714BF8">
              <w:rPr>
                <w:rFonts w:ascii="Times" w:hAnsi="Times"/>
                <w:sz w:val="22"/>
                <w:szCs w:val="22"/>
              </w:rPr>
              <w:t xml:space="preserve"> </w:t>
            </w:r>
            <w:r w:rsidRPr="00BB72EE">
              <w:rPr>
                <w:rFonts w:ascii="Times" w:hAnsi="Times"/>
                <w:sz w:val="22"/>
                <w:szCs w:val="22"/>
              </w:rPr>
              <w:t>.001).</w:t>
            </w:r>
          </w:p>
        </w:tc>
      </w:tr>
      <w:tr w:rsidR="0029650C" w:rsidRPr="00BB72EE" w:rsidTr="00F61A1B">
        <w:tc>
          <w:tcPr>
            <w:tcW w:w="481" w:type="pct"/>
          </w:tcPr>
          <w:p w:rsidR="0029650C" w:rsidRPr="00BB72EE" w:rsidRDefault="0029650C" w:rsidP="00405EE0">
            <w:pPr>
              <w:rPr>
                <w:rFonts w:ascii="Times" w:hAnsi="Times"/>
                <w:sz w:val="22"/>
                <w:szCs w:val="22"/>
              </w:rPr>
            </w:pPr>
            <w:proofErr w:type="spellStart"/>
            <w:r w:rsidRPr="00BB72EE">
              <w:rPr>
                <w:rFonts w:ascii="Times" w:hAnsi="Times"/>
                <w:sz w:val="22"/>
                <w:szCs w:val="22"/>
              </w:rPr>
              <w:t>Giannuzzi</w:t>
            </w:r>
            <w:proofErr w:type="spellEnd"/>
            <w:r w:rsidRPr="00BB72EE">
              <w:rPr>
                <w:rFonts w:ascii="Times" w:hAnsi="Times"/>
                <w:sz w:val="22"/>
                <w:szCs w:val="22"/>
              </w:rPr>
              <w:t xml:space="preserve"> </w:t>
            </w:r>
            <w:r w:rsidR="003F4481">
              <w:rPr>
                <w:rFonts w:ascii="Times" w:hAnsi="Times"/>
                <w:sz w:val="22"/>
                <w:szCs w:val="22"/>
              </w:rPr>
              <w:t xml:space="preserve">et al </w:t>
            </w:r>
            <w:r>
              <w:rPr>
                <w:rFonts w:ascii="Times" w:hAnsi="Times"/>
                <w:sz w:val="22"/>
                <w:szCs w:val="22"/>
              </w:rPr>
              <w:t>(</w:t>
            </w:r>
            <w:r w:rsidRPr="00BB72EE">
              <w:rPr>
                <w:rFonts w:ascii="Times" w:hAnsi="Times"/>
                <w:sz w:val="22"/>
                <w:szCs w:val="22"/>
              </w:rPr>
              <w:t>2008</w:t>
            </w:r>
            <w:r>
              <w:rPr>
                <w:rFonts w:ascii="Times" w:hAnsi="Times"/>
                <w:sz w:val="22"/>
                <w:szCs w:val="22"/>
              </w:rPr>
              <w:t>)</w:t>
            </w:r>
            <w:r>
              <w:rPr>
                <w:rFonts w:ascii="Times" w:hAnsi="Times"/>
                <w:sz w:val="22"/>
                <w:szCs w:val="22"/>
                <w:vertAlign w:val="superscript"/>
              </w:rPr>
              <w:t>30</w:t>
            </w:r>
          </w:p>
        </w:tc>
        <w:tc>
          <w:tcPr>
            <w:tcW w:w="335" w:type="pct"/>
          </w:tcPr>
          <w:p w:rsidR="0029650C" w:rsidRPr="00BB72EE" w:rsidRDefault="0029650C" w:rsidP="00405EE0">
            <w:pPr>
              <w:rPr>
                <w:rFonts w:ascii="Times" w:hAnsi="Times"/>
                <w:sz w:val="22"/>
                <w:szCs w:val="22"/>
              </w:rPr>
            </w:pPr>
            <w:r w:rsidRPr="00BB72EE">
              <w:rPr>
                <w:rFonts w:ascii="Times" w:hAnsi="Times"/>
                <w:sz w:val="22"/>
                <w:szCs w:val="22"/>
              </w:rPr>
              <w:t xml:space="preserve">3 </w:t>
            </w:r>
            <w:proofErr w:type="spellStart"/>
            <w:r w:rsidRPr="00BB72EE">
              <w:rPr>
                <w:rFonts w:ascii="Times" w:hAnsi="Times"/>
                <w:sz w:val="22"/>
                <w:szCs w:val="22"/>
              </w:rPr>
              <w:t>yr</w:t>
            </w:r>
            <w:proofErr w:type="spellEnd"/>
          </w:p>
        </w:tc>
        <w:tc>
          <w:tcPr>
            <w:tcW w:w="363" w:type="pct"/>
          </w:tcPr>
          <w:p w:rsidR="0029650C" w:rsidRPr="00BB72EE" w:rsidRDefault="0029650C" w:rsidP="00405EE0">
            <w:pPr>
              <w:rPr>
                <w:rFonts w:ascii="Times" w:hAnsi="Times"/>
                <w:sz w:val="22"/>
                <w:szCs w:val="22"/>
              </w:rPr>
            </w:pPr>
            <w:r w:rsidRPr="00BB72EE">
              <w:rPr>
                <w:rFonts w:ascii="Times" w:hAnsi="Times"/>
                <w:sz w:val="22"/>
                <w:szCs w:val="22"/>
              </w:rPr>
              <w:t xml:space="preserve">3 </w:t>
            </w:r>
            <w:proofErr w:type="spellStart"/>
            <w:r w:rsidRPr="00BB72EE">
              <w:rPr>
                <w:rFonts w:ascii="Times" w:hAnsi="Times"/>
                <w:sz w:val="22"/>
                <w:szCs w:val="22"/>
              </w:rPr>
              <w:t>yr</w:t>
            </w:r>
            <w:proofErr w:type="spellEnd"/>
          </w:p>
        </w:tc>
        <w:tc>
          <w:tcPr>
            <w:tcW w:w="425" w:type="pct"/>
          </w:tcPr>
          <w:p w:rsidR="0029650C" w:rsidRPr="00BB72EE" w:rsidRDefault="0029650C" w:rsidP="00405EE0">
            <w:pPr>
              <w:rPr>
                <w:rFonts w:ascii="Times" w:hAnsi="Times"/>
                <w:sz w:val="22"/>
                <w:szCs w:val="22"/>
              </w:rPr>
            </w:pPr>
            <w:r w:rsidRPr="00BB72EE">
              <w:rPr>
                <w:rFonts w:ascii="Times" w:hAnsi="Times"/>
                <w:sz w:val="22"/>
                <w:szCs w:val="22"/>
              </w:rPr>
              <w:t>Question</w:t>
            </w:r>
            <w:r w:rsidR="00405EE0">
              <w:rPr>
                <w:rFonts w:ascii="Times" w:hAnsi="Times"/>
                <w:sz w:val="22"/>
                <w:szCs w:val="22"/>
              </w:rPr>
              <w:t>-</w:t>
            </w:r>
            <w:proofErr w:type="spellStart"/>
            <w:r w:rsidRPr="00BB72EE">
              <w:rPr>
                <w:rFonts w:ascii="Times" w:hAnsi="Times"/>
                <w:sz w:val="22"/>
                <w:szCs w:val="22"/>
              </w:rPr>
              <w:t>naire</w:t>
            </w:r>
            <w:proofErr w:type="spellEnd"/>
          </w:p>
        </w:tc>
        <w:tc>
          <w:tcPr>
            <w:tcW w:w="461" w:type="pct"/>
          </w:tcPr>
          <w:p w:rsidR="0029650C" w:rsidRPr="00BB72EE" w:rsidRDefault="0029650C" w:rsidP="00405EE0">
            <w:pPr>
              <w:rPr>
                <w:rFonts w:ascii="Times" w:hAnsi="Times"/>
                <w:sz w:val="22"/>
                <w:szCs w:val="22"/>
              </w:rPr>
            </w:pPr>
            <w:r w:rsidRPr="00BB72EE">
              <w:rPr>
                <w:rFonts w:ascii="Times" w:hAnsi="Times"/>
                <w:sz w:val="22"/>
                <w:szCs w:val="22"/>
              </w:rPr>
              <w:t>LTPA score</w:t>
            </w:r>
          </w:p>
        </w:tc>
        <w:tc>
          <w:tcPr>
            <w:tcW w:w="2227" w:type="pct"/>
          </w:tcPr>
          <w:p w:rsidR="0029650C" w:rsidRPr="00BB72EE" w:rsidRDefault="0029650C" w:rsidP="00405EE0">
            <w:pPr>
              <w:rPr>
                <w:rFonts w:ascii="Times" w:hAnsi="Times"/>
                <w:sz w:val="22"/>
                <w:szCs w:val="22"/>
              </w:rPr>
            </w:pPr>
            <w:r w:rsidRPr="00BB72EE">
              <w:rPr>
                <w:rFonts w:ascii="Times" w:hAnsi="Times"/>
                <w:sz w:val="22"/>
                <w:szCs w:val="22"/>
              </w:rPr>
              <w:t xml:space="preserve">The multifactorial, </w:t>
            </w:r>
            <w:r w:rsidRPr="00576788">
              <w:rPr>
                <w:rFonts w:ascii="Times" w:hAnsi="Times"/>
                <w:sz w:val="22"/>
                <w:szCs w:val="22"/>
              </w:rPr>
              <w:t>continu</w:t>
            </w:r>
            <w:r w:rsidR="00576788">
              <w:rPr>
                <w:rFonts w:ascii="Times" w:hAnsi="Times"/>
                <w:sz w:val="22"/>
                <w:szCs w:val="22"/>
              </w:rPr>
              <w:t>ing</w:t>
            </w:r>
            <w:r w:rsidRPr="00BB72EE">
              <w:rPr>
                <w:rFonts w:ascii="Times" w:hAnsi="Times"/>
                <w:sz w:val="22"/>
                <w:szCs w:val="22"/>
              </w:rPr>
              <w:t xml:space="preserve"> educational and behavioral program was performed by a cardiac rehabilitation team composed of a specialist cardiac nurse, a physiotherapist, and a cardiologist (who was the supervisor)</w:t>
            </w:r>
            <w:r w:rsidR="00FE7FB6">
              <w:rPr>
                <w:rFonts w:ascii="Times" w:hAnsi="Times"/>
                <w:sz w:val="22"/>
                <w:szCs w:val="22"/>
              </w:rPr>
              <w:t>;</w:t>
            </w:r>
            <w:r w:rsidRPr="00BB72EE">
              <w:rPr>
                <w:rFonts w:ascii="Times" w:hAnsi="Times"/>
                <w:sz w:val="22"/>
                <w:szCs w:val="22"/>
              </w:rPr>
              <w:t xml:space="preserve"> </w:t>
            </w:r>
            <w:r w:rsidR="00FE7FB6">
              <w:rPr>
                <w:rFonts w:ascii="Times" w:hAnsi="Times"/>
                <w:sz w:val="22"/>
                <w:szCs w:val="22"/>
              </w:rPr>
              <w:t>c</w:t>
            </w:r>
            <w:r w:rsidRPr="00BB72EE">
              <w:rPr>
                <w:rFonts w:ascii="Times" w:hAnsi="Times"/>
                <w:sz w:val="22"/>
                <w:szCs w:val="22"/>
              </w:rPr>
              <w:t xml:space="preserve">omprehensive sessions with </w:t>
            </w:r>
            <w:r w:rsidR="00FE7FB6">
              <w:rPr>
                <w:rFonts w:ascii="Times" w:hAnsi="Times"/>
                <w:sz w:val="22"/>
                <w:szCs w:val="22"/>
              </w:rPr>
              <w:t>1</w:t>
            </w:r>
            <w:r w:rsidRPr="00BB72EE">
              <w:rPr>
                <w:rFonts w:ascii="Times" w:hAnsi="Times"/>
                <w:sz w:val="22"/>
                <w:szCs w:val="22"/>
              </w:rPr>
              <w:t>-to-</w:t>
            </w:r>
            <w:r w:rsidR="00FE7FB6">
              <w:rPr>
                <w:rFonts w:ascii="Times" w:hAnsi="Times"/>
                <w:sz w:val="22"/>
                <w:szCs w:val="22"/>
              </w:rPr>
              <w:t>1</w:t>
            </w:r>
            <w:r w:rsidRPr="00BB72EE">
              <w:rPr>
                <w:rFonts w:ascii="Times" w:hAnsi="Times"/>
                <w:sz w:val="22"/>
                <w:szCs w:val="22"/>
              </w:rPr>
              <w:t xml:space="preserve"> support were held </w:t>
            </w:r>
            <w:r w:rsidRPr="00BB72EE">
              <w:rPr>
                <w:rFonts w:ascii="Times" w:hAnsi="Times"/>
                <w:sz w:val="22"/>
                <w:szCs w:val="22"/>
              </w:rPr>
              <w:lastRenderedPageBreak/>
              <w:t xml:space="preserve">monthly from </w:t>
            </w:r>
            <w:r w:rsidR="00FE7FB6">
              <w:rPr>
                <w:rFonts w:ascii="Times" w:hAnsi="Times"/>
                <w:sz w:val="22"/>
                <w:szCs w:val="22"/>
              </w:rPr>
              <w:t>M</w:t>
            </w:r>
            <w:r w:rsidRPr="00BB72EE">
              <w:rPr>
                <w:rFonts w:ascii="Times" w:hAnsi="Times"/>
                <w:sz w:val="22"/>
                <w:szCs w:val="22"/>
              </w:rPr>
              <w:t xml:space="preserve">onth 1 to </w:t>
            </w:r>
            <w:r w:rsidR="00FE7FB6">
              <w:rPr>
                <w:rFonts w:ascii="Times" w:hAnsi="Times"/>
                <w:sz w:val="22"/>
                <w:szCs w:val="22"/>
              </w:rPr>
              <w:t>M</w:t>
            </w:r>
            <w:r w:rsidRPr="00BB72EE">
              <w:rPr>
                <w:rFonts w:ascii="Times" w:hAnsi="Times"/>
                <w:sz w:val="22"/>
                <w:szCs w:val="22"/>
              </w:rPr>
              <w:t xml:space="preserve">onth 6, then every 6 </w:t>
            </w:r>
            <w:proofErr w:type="spellStart"/>
            <w:r w:rsidRPr="00BB72EE">
              <w:rPr>
                <w:rFonts w:ascii="Times" w:hAnsi="Times"/>
                <w:sz w:val="22"/>
                <w:szCs w:val="22"/>
              </w:rPr>
              <w:t>mo</w:t>
            </w:r>
            <w:proofErr w:type="spellEnd"/>
            <w:r w:rsidRPr="00BB72EE">
              <w:rPr>
                <w:rFonts w:ascii="Times" w:hAnsi="Times"/>
                <w:sz w:val="22"/>
                <w:szCs w:val="22"/>
              </w:rPr>
              <w:t xml:space="preserve"> for 3 </w:t>
            </w:r>
            <w:proofErr w:type="spellStart"/>
            <w:r w:rsidRPr="00BB72EE">
              <w:rPr>
                <w:rFonts w:ascii="Times" w:hAnsi="Times"/>
                <w:sz w:val="22"/>
                <w:szCs w:val="22"/>
              </w:rPr>
              <w:t>yr</w:t>
            </w:r>
            <w:proofErr w:type="spellEnd"/>
            <w:r w:rsidR="00FE7FB6">
              <w:rPr>
                <w:rFonts w:ascii="Times" w:hAnsi="Times"/>
                <w:sz w:val="22"/>
                <w:szCs w:val="22"/>
              </w:rPr>
              <w:t>;</w:t>
            </w:r>
            <w:r w:rsidRPr="00BB72EE">
              <w:rPr>
                <w:rFonts w:ascii="Times" w:hAnsi="Times"/>
                <w:sz w:val="22"/>
                <w:szCs w:val="22"/>
              </w:rPr>
              <w:t xml:space="preserve"> </w:t>
            </w:r>
            <w:r w:rsidR="00FE7FB6">
              <w:rPr>
                <w:rFonts w:ascii="Times" w:hAnsi="Times"/>
                <w:sz w:val="22"/>
                <w:szCs w:val="22"/>
              </w:rPr>
              <w:t>e</w:t>
            </w:r>
            <w:r w:rsidRPr="00BB72EE">
              <w:rPr>
                <w:rFonts w:ascii="Times" w:hAnsi="Times"/>
                <w:sz w:val="22"/>
                <w:szCs w:val="22"/>
              </w:rPr>
              <w:t xml:space="preserve">ach session consisted of 30 min of supervised aerobic exercise, plus lifestyle and risk factor counseling lasting at least 1 </w:t>
            </w:r>
            <w:proofErr w:type="spellStart"/>
            <w:r w:rsidRPr="00BB72EE">
              <w:rPr>
                <w:rFonts w:ascii="Times" w:hAnsi="Times"/>
                <w:sz w:val="22"/>
                <w:szCs w:val="22"/>
              </w:rPr>
              <w:t>hr</w:t>
            </w:r>
            <w:proofErr w:type="spellEnd"/>
            <w:r w:rsidRPr="00BB72EE">
              <w:rPr>
                <w:rFonts w:ascii="Times" w:hAnsi="Times"/>
                <w:sz w:val="22"/>
                <w:szCs w:val="22"/>
              </w:rPr>
              <w:t xml:space="preserve"> and reinforcement of preventive interventions lasting approximately 30 min</w:t>
            </w:r>
            <w:r w:rsidR="00FE7FB6">
              <w:rPr>
                <w:rFonts w:ascii="Times" w:hAnsi="Times"/>
                <w:sz w:val="22"/>
                <w:szCs w:val="22"/>
              </w:rPr>
              <w:t>;</w:t>
            </w:r>
            <w:r w:rsidRPr="00BB72EE">
              <w:rPr>
                <w:rFonts w:ascii="Times" w:hAnsi="Times"/>
                <w:sz w:val="22"/>
                <w:szCs w:val="22"/>
              </w:rPr>
              <w:t xml:space="preserve"> </w:t>
            </w:r>
            <w:r w:rsidR="00FE7FB6">
              <w:rPr>
                <w:rFonts w:ascii="Times" w:hAnsi="Times"/>
                <w:sz w:val="22"/>
                <w:szCs w:val="22"/>
              </w:rPr>
              <w:t>b</w:t>
            </w:r>
            <w:r w:rsidRPr="00BB72EE">
              <w:rPr>
                <w:rFonts w:ascii="Times" w:hAnsi="Times"/>
                <w:sz w:val="22"/>
                <w:szCs w:val="22"/>
              </w:rPr>
              <w:t>ooklets explaining how to deal with exercise, diet, smoking cessation, and stress management w</w:t>
            </w:r>
            <w:r w:rsidR="00FE7FB6">
              <w:rPr>
                <w:rFonts w:ascii="Times" w:hAnsi="Times"/>
                <w:sz w:val="22"/>
                <w:szCs w:val="22"/>
              </w:rPr>
              <w:t>ere</w:t>
            </w:r>
            <w:r w:rsidRPr="00BB72EE">
              <w:rPr>
                <w:rFonts w:ascii="Times" w:hAnsi="Times"/>
                <w:sz w:val="22"/>
                <w:szCs w:val="22"/>
              </w:rPr>
              <w:t xml:space="preserve"> distributed. </w:t>
            </w:r>
          </w:p>
        </w:tc>
        <w:tc>
          <w:tcPr>
            <w:tcW w:w="708" w:type="pct"/>
          </w:tcPr>
          <w:p w:rsidR="0029650C" w:rsidRPr="00BB72EE" w:rsidRDefault="0029650C" w:rsidP="00405EE0">
            <w:pPr>
              <w:rPr>
                <w:rFonts w:ascii="Times" w:hAnsi="Times"/>
                <w:sz w:val="22"/>
                <w:szCs w:val="22"/>
              </w:rPr>
            </w:pPr>
            <w:r w:rsidRPr="00BB72EE">
              <w:rPr>
                <w:rFonts w:ascii="Times" w:hAnsi="Times"/>
                <w:sz w:val="22"/>
                <w:szCs w:val="22"/>
              </w:rPr>
              <w:lastRenderedPageBreak/>
              <w:t xml:space="preserve">The improvement in </w:t>
            </w:r>
            <w:r w:rsidR="00A135FC">
              <w:rPr>
                <w:rFonts w:ascii="Times" w:hAnsi="Times"/>
                <w:sz w:val="22"/>
                <w:szCs w:val="22"/>
              </w:rPr>
              <w:t>PA</w:t>
            </w:r>
            <w:r w:rsidRPr="00BB72EE">
              <w:rPr>
                <w:rFonts w:ascii="Times" w:hAnsi="Times"/>
                <w:sz w:val="22"/>
                <w:szCs w:val="22"/>
              </w:rPr>
              <w:t xml:space="preserve"> scores was significantly </w:t>
            </w:r>
            <w:r w:rsidR="00714BF8">
              <w:rPr>
                <w:rFonts w:ascii="Times" w:hAnsi="Times"/>
                <w:sz w:val="22"/>
                <w:szCs w:val="22"/>
              </w:rPr>
              <w:t xml:space="preserve">greater </w:t>
            </w:r>
            <w:r w:rsidRPr="00BB72EE">
              <w:rPr>
                <w:rFonts w:ascii="Times" w:hAnsi="Times"/>
                <w:sz w:val="22"/>
                <w:szCs w:val="22"/>
              </w:rPr>
              <w:lastRenderedPageBreak/>
              <w:t>in the intervention group.</w:t>
            </w:r>
          </w:p>
        </w:tc>
      </w:tr>
      <w:tr w:rsidR="0029650C" w:rsidRPr="00BB72EE" w:rsidTr="00F61A1B">
        <w:tc>
          <w:tcPr>
            <w:tcW w:w="481" w:type="pct"/>
          </w:tcPr>
          <w:p w:rsidR="0029650C" w:rsidRPr="00BB72EE" w:rsidRDefault="0029650C" w:rsidP="00405EE0">
            <w:pPr>
              <w:rPr>
                <w:rFonts w:ascii="Times" w:hAnsi="Times"/>
                <w:sz w:val="22"/>
                <w:szCs w:val="22"/>
              </w:rPr>
            </w:pPr>
            <w:r w:rsidRPr="00BB72EE">
              <w:rPr>
                <w:rFonts w:ascii="Times" w:hAnsi="Times"/>
                <w:sz w:val="22"/>
                <w:szCs w:val="22"/>
              </w:rPr>
              <w:lastRenderedPageBreak/>
              <w:t xml:space="preserve">Guiraud </w:t>
            </w:r>
            <w:r w:rsidR="003F4481">
              <w:rPr>
                <w:rFonts w:ascii="Times" w:hAnsi="Times"/>
                <w:sz w:val="22"/>
                <w:szCs w:val="22"/>
              </w:rPr>
              <w:t xml:space="preserve">et al </w:t>
            </w:r>
            <w:r>
              <w:rPr>
                <w:rFonts w:ascii="Times" w:hAnsi="Times"/>
                <w:sz w:val="22"/>
                <w:szCs w:val="22"/>
              </w:rPr>
              <w:t>(</w:t>
            </w:r>
            <w:r w:rsidRPr="00BB72EE">
              <w:rPr>
                <w:rFonts w:ascii="Times" w:hAnsi="Times"/>
                <w:sz w:val="22"/>
                <w:szCs w:val="22"/>
              </w:rPr>
              <w:t>2012</w:t>
            </w:r>
            <w:r>
              <w:rPr>
                <w:rFonts w:ascii="Times" w:hAnsi="Times"/>
                <w:sz w:val="22"/>
                <w:szCs w:val="22"/>
              </w:rPr>
              <w:t>)</w:t>
            </w:r>
            <w:r w:rsidRPr="000440B1">
              <w:rPr>
                <w:rFonts w:ascii="Times" w:hAnsi="Times"/>
                <w:sz w:val="22"/>
                <w:szCs w:val="22"/>
                <w:vertAlign w:val="superscript"/>
              </w:rPr>
              <w:t>3</w:t>
            </w:r>
            <w:r>
              <w:rPr>
                <w:rFonts w:ascii="Times" w:hAnsi="Times"/>
                <w:sz w:val="22"/>
                <w:szCs w:val="22"/>
                <w:vertAlign w:val="superscript"/>
              </w:rPr>
              <w:t>4</w:t>
            </w:r>
          </w:p>
        </w:tc>
        <w:tc>
          <w:tcPr>
            <w:tcW w:w="335" w:type="pct"/>
          </w:tcPr>
          <w:p w:rsidR="0029650C" w:rsidRPr="00BB72EE" w:rsidRDefault="0029650C" w:rsidP="00405EE0">
            <w:pPr>
              <w:rPr>
                <w:rFonts w:ascii="Times" w:hAnsi="Times"/>
                <w:sz w:val="22"/>
                <w:szCs w:val="22"/>
              </w:rPr>
            </w:pPr>
            <w:r w:rsidRPr="00BB72EE">
              <w:rPr>
                <w:rFonts w:ascii="Times" w:hAnsi="Times"/>
                <w:sz w:val="22"/>
                <w:szCs w:val="22"/>
              </w:rPr>
              <w:t xml:space="preserve">8 </w:t>
            </w:r>
            <w:proofErr w:type="spellStart"/>
            <w:r w:rsidRPr="00BB72EE">
              <w:rPr>
                <w:rFonts w:ascii="Times" w:hAnsi="Times"/>
                <w:sz w:val="22"/>
                <w:szCs w:val="22"/>
              </w:rPr>
              <w:t>wk</w:t>
            </w:r>
            <w:proofErr w:type="spellEnd"/>
          </w:p>
        </w:tc>
        <w:tc>
          <w:tcPr>
            <w:tcW w:w="363" w:type="pct"/>
          </w:tcPr>
          <w:p w:rsidR="0029650C" w:rsidRPr="00BB72EE" w:rsidRDefault="0029650C" w:rsidP="00405EE0">
            <w:pPr>
              <w:rPr>
                <w:rFonts w:ascii="Times" w:hAnsi="Times"/>
                <w:sz w:val="22"/>
                <w:szCs w:val="22"/>
              </w:rPr>
            </w:pPr>
            <w:r w:rsidRPr="00BB72EE">
              <w:rPr>
                <w:rFonts w:ascii="Times" w:hAnsi="Times"/>
                <w:sz w:val="22"/>
                <w:szCs w:val="22"/>
              </w:rPr>
              <w:t xml:space="preserve">8 </w:t>
            </w:r>
            <w:proofErr w:type="spellStart"/>
            <w:r w:rsidRPr="00BB72EE">
              <w:rPr>
                <w:rFonts w:ascii="Times" w:hAnsi="Times"/>
                <w:sz w:val="22"/>
                <w:szCs w:val="22"/>
              </w:rPr>
              <w:t>wk</w:t>
            </w:r>
            <w:proofErr w:type="spellEnd"/>
          </w:p>
        </w:tc>
        <w:tc>
          <w:tcPr>
            <w:tcW w:w="425" w:type="pct"/>
          </w:tcPr>
          <w:p w:rsidR="0029650C" w:rsidRPr="00BB72EE" w:rsidRDefault="0029650C" w:rsidP="00405EE0">
            <w:pPr>
              <w:rPr>
                <w:rFonts w:ascii="Times" w:hAnsi="Times"/>
                <w:sz w:val="22"/>
                <w:szCs w:val="22"/>
              </w:rPr>
            </w:pPr>
            <w:r w:rsidRPr="00BB72EE">
              <w:rPr>
                <w:rFonts w:ascii="Times" w:hAnsi="Times"/>
                <w:sz w:val="22"/>
                <w:szCs w:val="22"/>
              </w:rPr>
              <w:t>Single-axis accelero</w:t>
            </w:r>
            <w:r w:rsidR="00405EE0">
              <w:rPr>
                <w:rFonts w:ascii="Times" w:hAnsi="Times"/>
                <w:sz w:val="22"/>
                <w:szCs w:val="22"/>
              </w:rPr>
              <w:t>-</w:t>
            </w:r>
            <w:r w:rsidRPr="00BB72EE">
              <w:rPr>
                <w:rFonts w:ascii="Times" w:hAnsi="Times"/>
                <w:sz w:val="22"/>
                <w:szCs w:val="22"/>
              </w:rPr>
              <w:t>meter</w:t>
            </w:r>
          </w:p>
        </w:tc>
        <w:tc>
          <w:tcPr>
            <w:tcW w:w="461" w:type="pct"/>
          </w:tcPr>
          <w:p w:rsidR="0029650C" w:rsidRPr="00BB72EE" w:rsidRDefault="0029650C" w:rsidP="00405EE0">
            <w:pPr>
              <w:rPr>
                <w:rFonts w:ascii="Times" w:hAnsi="Times"/>
                <w:sz w:val="22"/>
                <w:szCs w:val="22"/>
              </w:rPr>
            </w:pPr>
            <w:r w:rsidRPr="00BB72EE">
              <w:rPr>
                <w:rFonts w:ascii="Times" w:hAnsi="Times"/>
                <w:sz w:val="22"/>
                <w:szCs w:val="22"/>
              </w:rPr>
              <w:t>Kcal/</w:t>
            </w:r>
            <w:proofErr w:type="spellStart"/>
            <w:r w:rsidRPr="00BB72EE">
              <w:rPr>
                <w:rFonts w:ascii="Times" w:hAnsi="Times"/>
                <w:sz w:val="22"/>
                <w:szCs w:val="22"/>
              </w:rPr>
              <w:t>wk</w:t>
            </w:r>
            <w:proofErr w:type="spellEnd"/>
          </w:p>
        </w:tc>
        <w:tc>
          <w:tcPr>
            <w:tcW w:w="2227" w:type="pct"/>
          </w:tcPr>
          <w:p w:rsidR="0029650C" w:rsidRPr="00BB72EE" w:rsidRDefault="0029650C" w:rsidP="00405EE0">
            <w:pPr>
              <w:rPr>
                <w:rFonts w:ascii="Times" w:hAnsi="Times"/>
                <w:sz w:val="22"/>
                <w:szCs w:val="22"/>
              </w:rPr>
            </w:pPr>
            <w:r w:rsidRPr="00BB72EE">
              <w:rPr>
                <w:rFonts w:ascii="Times" w:hAnsi="Times"/>
                <w:sz w:val="22"/>
                <w:szCs w:val="22"/>
              </w:rPr>
              <w:t>The kinesiologist insisted on the importance of wearing the accelerometer from first thing in the morning to last thing at night</w:t>
            </w:r>
            <w:r w:rsidR="00BD110D">
              <w:rPr>
                <w:rFonts w:ascii="Times" w:hAnsi="Times"/>
                <w:sz w:val="22"/>
                <w:szCs w:val="22"/>
              </w:rPr>
              <w:t>;</w:t>
            </w:r>
            <w:r w:rsidRPr="00BB72EE">
              <w:rPr>
                <w:rFonts w:ascii="Times" w:hAnsi="Times"/>
                <w:sz w:val="22"/>
                <w:szCs w:val="22"/>
              </w:rPr>
              <w:t xml:space="preserve"> </w:t>
            </w:r>
            <w:r w:rsidR="00BD110D">
              <w:rPr>
                <w:rFonts w:ascii="Times" w:hAnsi="Times"/>
                <w:sz w:val="22"/>
                <w:szCs w:val="22"/>
              </w:rPr>
              <w:t>t</w:t>
            </w:r>
            <w:r w:rsidRPr="00BB72EE">
              <w:rPr>
                <w:rFonts w:ascii="Times" w:hAnsi="Times"/>
                <w:sz w:val="22"/>
                <w:szCs w:val="22"/>
              </w:rPr>
              <w:t>o motivate the patients, the kinesiologist called them every 15 d</w:t>
            </w:r>
            <w:r w:rsidR="00BD110D">
              <w:rPr>
                <w:rFonts w:ascii="Times" w:hAnsi="Times"/>
                <w:sz w:val="22"/>
                <w:szCs w:val="22"/>
              </w:rPr>
              <w:t>;</w:t>
            </w:r>
            <w:r w:rsidRPr="00BB72EE">
              <w:rPr>
                <w:rFonts w:ascii="Times" w:hAnsi="Times"/>
                <w:sz w:val="22"/>
                <w:szCs w:val="22"/>
              </w:rPr>
              <w:t xml:space="preserve"> </w:t>
            </w:r>
            <w:r w:rsidR="00BD110D">
              <w:rPr>
                <w:rFonts w:ascii="Times" w:hAnsi="Times"/>
                <w:sz w:val="22"/>
                <w:szCs w:val="22"/>
              </w:rPr>
              <w:t>d</w:t>
            </w:r>
            <w:r w:rsidRPr="00BB72EE">
              <w:rPr>
                <w:rFonts w:ascii="Times" w:hAnsi="Times"/>
                <w:sz w:val="22"/>
                <w:szCs w:val="22"/>
              </w:rPr>
              <w:t>uring the telephone interview, the kinesiologist gave standard feedback on the amount of PA performed and counseled patients to identify potential barriers encountered to achieve PA recommendations and to implement strategies to increase the daily amount of moderate-intensity PA</w:t>
            </w:r>
            <w:r w:rsidR="00BD110D">
              <w:rPr>
                <w:rFonts w:ascii="Times" w:hAnsi="Times"/>
                <w:sz w:val="22"/>
                <w:szCs w:val="22"/>
              </w:rPr>
              <w:t>.</w:t>
            </w:r>
          </w:p>
        </w:tc>
        <w:tc>
          <w:tcPr>
            <w:tcW w:w="708" w:type="pct"/>
          </w:tcPr>
          <w:p w:rsidR="0029650C" w:rsidRPr="00BB72EE" w:rsidRDefault="0029650C" w:rsidP="00405EE0">
            <w:pPr>
              <w:rPr>
                <w:rFonts w:ascii="Times" w:hAnsi="Times"/>
                <w:sz w:val="22"/>
                <w:szCs w:val="22"/>
              </w:rPr>
            </w:pPr>
            <w:r w:rsidRPr="00BB72EE">
              <w:rPr>
                <w:rFonts w:ascii="Times" w:hAnsi="Times"/>
                <w:sz w:val="22"/>
                <w:szCs w:val="22"/>
              </w:rPr>
              <w:t>The intervention group had a signif</w:t>
            </w:r>
            <w:r>
              <w:rPr>
                <w:rFonts w:ascii="Times" w:hAnsi="Times"/>
                <w:sz w:val="22"/>
                <w:szCs w:val="22"/>
              </w:rPr>
              <w:t xml:space="preserve">icantly higher total active </w:t>
            </w:r>
            <w:r w:rsidR="00714BF8">
              <w:rPr>
                <w:rFonts w:ascii="Times" w:hAnsi="Times"/>
                <w:sz w:val="22"/>
                <w:szCs w:val="22"/>
              </w:rPr>
              <w:t>energy expenditure</w:t>
            </w:r>
            <w:r>
              <w:rPr>
                <w:rFonts w:ascii="Times" w:hAnsi="Times"/>
                <w:sz w:val="22"/>
                <w:szCs w:val="22"/>
              </w:rPr>
              <w:t xml:space="preserve"> </w:t>
            </w:r>
            <w:r w:rsidRPr="00BB72EE">
              <w:rPr>
                <w:rFonts w:ascii="Times" w:hAnsi="Times"/>
                <w:sz w:val="22"/>
                <w:szCs w:val="22"/>
              </w:rPr>
              <w:t xml:space="preserve">compared to the control group. </w:t>
            </w:r>
          </w:p>
        </w:tc>
      </w:tr>
      <w:tr w:rsidR="0029650C" w:rsidRPr="00BB72EE" w:rsidTr="00F61A1B">
        <w:tc>
          <w:tcPr>
            <w:tcW w:w="481" w:type="pct"/>
          </w:tcPr>
          <w:p w:rsidR="0029650C" w:rsidRPr="00BB72EE" w:rsidRDefault="0029650C" w:rsidP="00405EE0">
            <w:pPr>
              <w:rPr>
                <w:rFonts w:ascii="Times" w:hAnsi="Times"/>
                <w:sz w:val="22"/>
                <w:szCs w:val="22"/>
              </w:rPr>
            </w:pPr>
            <w:proofErr w:type="spellStart"/>
            <w:r w:rsidRPr="00BB72EE">
              <w:rPr>
                <w:rFonts w:ascii="Times" w:hAnsi="Times"/>
                <w:sz w:val="22"/>
                <w:szCs w:val="22"/>
              </w:rPr>
              <w:t>Hofman</w:t>
            </w:r>
            <w:proofErr w:type="spellEnd"/>
            <w:r w:rsidRPr="00BB72EE">
              <w:rPr>
                <w:rFonts w:ascii="Times" w:hAnsi="Times"/>
                <w:sz w:val="22"/>
                <w:szCs w:val="22"/>
              </w:rPr>
              <w:t xml:space="preserve">-Bang </w:t>
            </w:r>
            <w:r w:rsidR="003F4481">
              <w:rPr>
                <w:rFonts w:ascii="Times" w:hAnsi="Times"/>
                <w:sz w:val="22"/>
                <w:szCs w:val="22"/>
              </w:rPr>
              <w:t xml:space="preserve">et al </w:t>
            </w:r>
            <w:r>
              <w:rPr>
                <w:rFonts w:ascii="Times" w:hAnsi="Times"/>
                <w:sz w:val="22"/>
                <w:szCs w:val="22"/>
              </w:rPr>
              <w:t>(</w:t>
            </w:r>
            <w:r w:rsidRPr="00BB72EE">
              <w:rPr>
                <w:rFonts w:ascii="Times" w:hAnsi="Times"/>
                <w:sz w:val="22"/>
                <w:szCs w:val="22"/>
              </w:rPr>
              <w:t>1999</w:t>
            </w:r>
            <w:r>
              <w:rPr>
                <w:rFonts w:ascii="Times" w:hAnsi="Times"/>
                <w:sz w:val="22"/>
                <w:szCs w:val="22"/>
              </w:rPr>
              <w:t>)</w:t>
            </w:r>
            <w:r w:rsidRPr="000440B1">
              <w:rPr>
                <w:rFonts w:ascii="Times" w:hAnsi="Times"/>
                <w:sz w:val="22"/>
                <w:szCs w:val="22"/>
                <w:vertAlign w:val="superscript"/>
              </w:rPr>
              <w:t>3</w:t>
            </w:r>
            <w:r>
              <w:rPr>
                <w:rFonts w:ascii="Times" w:hAnsi="Times"/>
                <w:sz w:val="22"/>
                <w:szCs w:val="22"/>
                <w:vertAlign w:val="superscript"/>
              </w:rPr>
              <w:t>7</w:t>
            </w:r>
          </w:p>
        </w:tc>
        <w:tc>
          <w:tcPr>
            <w:tcW w:w="335" w:type="pct"/>
          </w:tcPr>
          <w:p w:rsidR="0029650C" w:rsidRPr="00BB72EE" w:rsidRDefault="0029650C" w:rsidP="00405EE0">
            <w:pPr>
              <w:rPr>
                <w:rFonts w:ascii="Times" w:hAnsi="Times"/>
                <w:sz w:val="22"/>
                <w:szCs w:val="22"/>
              </w:rPr>
            </w:pPr>
            <w:r w:rsidRPr="00BB72EE">
              <w:rPr>
                <w:rFonts w:ascii="Times" w:hAnsi="Times"/>
                <w:sz w:val="22"/>
                <w:szCs w:val="22"/>
              </w:rPr>
              <w:t xml:space="preserve">11 </w:t>
            </w:r>
            <w:proofErr w:type="spellStart"/>
            <w:r w:rsidRPr="00BB72EE">
              <w:rPr>
                <w:rFonts w:ascii="Times" w:hAnsi="Times"/>
                <w:sz w:val="22"/>
                <w:szCs w:val="22"/>
              </w:rPr>
              <w:t>mo</w:t>
            </w:r>
            <w:proofErr w:type="spellEnd"/>
          </w:p>
        </w:tc>
        <w:tc>
          <w:tcPr>
            <w:tcW w:w="363" w:type="pct"/>
          </w:tcPr>
          <w:p w:rsidR="0029650C" w:rsidRPr="00BB72EE" w:rsidRDefault="0029650C" w:rsidP="00405EE0">
            <w:pPr>
              <w:rPr>
                <w:rFonts w:ascii="Times" w:hAnsi="Times"/>
                <w:sz w:val="22"/>
                <w:szCs w:val="22"/>
              </w:rPr>
            </w:pPr>
            <w:r w:rsidRPr="00BB72EE">
              <w:rPr>
                <w:rFonts w:ascii="Times" w:hAnsi="Times"/>
                <w:sz w:val="22"/>
                <w:szCs w:val="22"/>
              </w:rPr>
              <w:t xml:space="preserve">24 </w:t>
            </w:r>
            <w:proofErr w:type="spellStart"/>
            <w:r w:rsidRPr="00BB72EE">
              <w:rPr>
                <w:rFonts w:ascii="Times" w:hAnsi="Times"/>
                <w:sz w:val="22"/>
                <w:szCs w:val="22"/>
              </w:rPr>
              <w:t>mo</w:t>
            </w:r>
            <w:proofErr w:type="spellEnd"/>
          </w:p>
        </w:tc>
        <w:tc>
          <w:tcPr>
            <w:tcW w:w="425" w:type="pct"/>
          </w:tcPr>
          <w:p w:rsidR="0029650C" w:rsidRPr="00BB72EE" w:rsidRDefault="0029650C" w:rsidP="00405EE0">
            <w:pPr>
              <w:rPr>
                <w:rFonts w:ascii="Times" w:hAnsi="Times"/>
                <w:sz w:val="22"/>
                <w:szCs w:val="22"/>
              </w:rPr>
            </w:pPr>
            <w:r w:rsidRPr="00BB72EE">
              <w:rPr>
                <w:rFonts w:ascii="Times" w:hAnsi="Times"/>
                <w:sz w:val="22"/>
                <w:szCs w:val="22"/>
              </w:rPr>
              <w:t>Question</w:t>
            </w:r>
            <w:r w:rsidR="00405EE0">
              <w:rPr>
                <w:rFonts w:ascii="Times" w:hAnsi="Times"/>
                <w:sz w:val="22"/>
                <w:szCs w:val="22"/>
              </w:rPr>
              <w:t>-</w:t>
            </w:r>
            <w:proofErr w:type="spellStart"/>
            <w:r w:rsidRPr="00BB72EE">
              <w:rPr>
                <w:rFonts w:ascii="Times" w:hAnsi="Times"/>
                <w:sz w:val="22"/>
                <w:szCs w:val="22"/>
              </w:rPr>
              <w:t>naire</w:t>
            </w:r>
            <w:proofErr w:type="spellEnd"/>
          </w:p>
        </w:tc>
        <w:tc>
          <w:tcPr>
            <w:tcW w:w="461" w:type="pct"/>
          </w:tcPr>
          <w:p w:rsidR="0029650C" w:rsidRPr="00BB72EE" w:rsidRDefault="0029650C" w:rsidP="00405EE0">
            <w:pPr>
              <w:rPr>
                <w:rFonts w:ascii="Times" w:hAnsi="Times"/>
                <w:sz w:val="22"/>
                <w:szCs w:val="22"/>
              </w:rPr>
            </w:pPr>
            <w:r w:rsidRPr="00BB72EE">
              <w:rPr>
                <w:rFonts w:ascii="Times" w:hAnsi="Times"/>
                <w:sz w:val="22"/>
                <w:szCs w:val="22"/>
              </w:rPr>
              <w:t>Sessions/</w:t>
            </w:r>
            <w:proofErr w:type="spellStart"/>
            <w:r w:rsidRPr="00BB72EE">
              <w:rPr>
                <w:rFonts w:ascii="Times" w:hAnsi="Times"/>
                <w:sz w:val="22"/>
                <w:szCs w:val="22"/>
              </w:rPr>
              <w:t>wk</w:t>
            </w:r>
            <w:proofErr w:type="spellEnd"/>
          </w:p>
        </w:tc>
        <w:tc>
          <w:tcPr>
            <w:tcW w:w="2227" w:type="pct"/>
          </w:tcPr>
          <w:p w:rsidR="0029650C" w:rsidRPr="00BB72EE" w:rsidRDefault="0029650C" w:rsidP="00405EE0">
            <w:pPr>
              <w:rPr>
                <w:rFonts w:ascii="Times" w:hAnsi="Times"/>
                <w:sz w:val="22"/>
                <w:szCs w:val="22"/>
              </w:rPr>
            </w:pPr>
            <w:r w:rsidRPr="00BB72EE">
              <w:rPr>
                <w:rFonts w:ascii="Times" w:hAnsi="Times"/>
                <w:sz w:val="22"/>
                <w:szCs w:val="22"/>
              </w:rPr>
              <w:t>Regular follow-up contacts were established between the patient and the nurse</w:t>
            </w:r>
            <w:r w:rsidR="00BD110D">
              <w:rPr>
                <w:rFonts w:ascii="Times" w:hAnsi="Times"/>
                <w:sz w:val="22"/>
                <w:szCs w:val="22"/>
              </w:rPr>
              <w:t>;</w:t>
            </w:r>
            <w:r w:rsidRPr="00BB72EE">
              <w:rPr>
                <w:rFonts w:ascii="Times" w:hAnsi="Times"/>
                <w:sz w:val="22"/>
                <w:szCs w:val="22"/>
              </w:rPr>
              <w:t xml:space="preserve"> </w:t>
            </w:r>
            <w:r w:rsidR="00BD110D">
              <w:rPr>
                <w:rFonts w:ascii="Times" w:hAnsi="Times"/>
                <w:sz w:val="22"/>
                <w:szCs w:val="22"/>
              </w:rPr>
              <w:t>t</w:t>
            </w:r>
            <w:r w:rsidRPr="00BB72EE">
              <w:rPr>
                <w:rFonts w:ascii="Times" w:hAnsi="Times"/>
                <w:sz w:val="22"/>
                <w:szCs w:val="22"/>
              </w:rPr>
              <w:t xml:space="preserve">hese contacts were based on the agreed individual goal and consisted of continued self-observation and recording of important aspects on everyday life in a diary, monitoring of behavioral changes, and, when needed, problem-solving and </w:t>
            </w:r>
            <w:proofErr w:type="spellStart"/>
            <w:r w:rsidRPr="00BB72EE">
              <w:rPr>
                <w:rFonts w:ascii="Times" w:hAnsi="Times"/>
                <w:sz w:val="22"/>
                <w:szCs w:val="22"/>
              </w:rPr>
              <w:t>replanning</w:t>
            </w:r>
            <w:proofErr w:type="spellEnd"/>
            <w:r w:rsidRPr="00BB72EE">
              <w:rPr>
                <w:rFonts w:ascii="Times" w:hAnsi="Times"/>
                <w:sz w:val="22"/>
                <w:szCs w:val="22"/>
              </w:rPr>
              <w:t xml:space="preserve"> discussions</w:t>
            </w:r>
            <w:r w:rsidR="00BD110D">
              <w:rPr>
                <w:rFonts w:ascii="Times" w:hAnsi="Times"/>
                <w:sz w:val="22"/>
                <w:szCs w:val="22"/>
              </w:rPr>
              <w:t>;</w:t>
            </w:r>
            <w:r w:rsidRPr="00BB72EE">
              <w:rPr>
                <w:rFonts w:ascii="Times" w:hAnsi="Times"/>
                <w:sz w:val="22"/>
                <w:szCs w:val="22"/>
              </w:rPr>
              <w:t xml:space="preserve"> </w:t>
            </w:r>
            <w:r w:rsidR="00BD110D">
              <w:rPr>
                <w:rFonts w:ascii="Times" w:hAnsi="Times"/>
                <w:sz w:val="22"/>
                <w:szCs w:val="22"/>
              </w:rPr>
              <w:t>a</w:t>
            </w:r>
            <w:r w:rsidRPr="00BB72EE">
              <w:rPr>
                <w:rFonts w:ascii="Times" w:hAnsi="Times"/>
                <w:sz w:val="22"/>
                <w:szCs w:val="22"/>
              </w:rPr>
              <w:t>t discharge from the rehabilitation cent</w:t>
            </w:r>
            <w:r w:rsidR="00BD110D">
              <w:rPr>
                <w:rFonts w:ascii="Times" w:hAnsi="Times"/>
                <w:sz w:val="22"/>
                <w:szCs w:val="22"/>
              </w:rPr>
              <w:t>e</w:t>
            </w:r>
            <w:r w:rsidRPr="00BB72EE">
              <w:rPr>
                <w:rFonts w:ascii="Times" w:hAnsi="Times"/>
                <w:sz w:val="22"/>
                <w:szCs w:val="22"/>
              </w:rPr>
              <w:t>r</w:t>
            </w:r>
            <w:r w:rsidR="00BD110D">
              <w:rPr>
                <w:rFonts w:ascii="Times" w:hAnsi="Times"/>
                <w:sz w:val="22"/>
                <w:szCs w:val="22"/>
              </w:rPr>
              <w:t>,</w:t>
            </w:r>
            <w:r w:rsidRPr="00BB72EE">
              <w:rPr>
                <w:rFonts w:ascii="Times" w:hAnsi="Times"/>
                <w:sz w:val="22"/>
                <w:szCs w:val="22"/>
              </w:rPr>
              <w:t xml:space="preserve"> a referral note was sent to the family physician with information on achieved lifestyle changes</w:t>
            </w:r>
            <w:r w:rsidR="00BD110D">
              <w:rPr>
                <w:rFonts w:ascii="Times" w:hAnsi="Times"/>
                <w:sz w:val="22"/>
                <w:szCs w:val="22"/>
              </w:rPr>
              <w:t>;</w:t>
            </w:r>
            <w:r w:rsidRPr="00BB72EE">
              <w:rPr>
                <w:rFonts w:ascii="Times" w:hAnsi="Times"/>
                <w:sz w:val="22"/>
                <w:szCs w:val="22"/>
              </w:rPr>
              <w:t xml:space="preserve"> </w:t>
            </w:r>
            <w:r w:rsidR="00BD110D">
              <w:rPr>
                <w:rFonts w:ascii="Times" w:hAnsi="Times"/>
                <w:sz w:val="22"/>
                <w:szCs w:val="22"/>
              </w:rPr>
              <w:t>t</w:t>
            </w:r>
            <w:r w:rsidRPr="00BB72EE">
              <w:rPr>
                <w:rFonts w:ascii="Times" w:hAnsi="Times"/>
                <w:sz w:val="22"/>
                <w:szCs w:val="22"/>
              </w:rPr>
              <w:t xml:space="preserve">his maintenance program was successively stepped down over the 11-mo period, leaving the patients on their own during the </w:t>
            </w:r>
            <w:r w:rsidR="00BD110D">
              <w:rPr>
                <w:rFonts w:ascii="Times" w:hAnsi="Times"/>
                <w:sz w:val="22"/>
                <w:szCs w:val="22"/>
              </w:rPr>
              <w:t>2</w:t>
            </w:r>
            <w:r w:rsidR="00BD110D" w:rsidRPr="00BD110D">
              <w:rPr>
                <w:rFonts w:ascii="Times" w:hAnsi="Times"/>
                <w:sz w:val="22"/>
                <w:szCs w:val="22"/>
              </w:rPr>
              <w:t>nd</w:t>
            </w:r>
            <w:r w:rsidR="00BD110D">
              <w:rPr>
                <w:rFonts w:ascii="Times" w:hAnsi="Times"/>
                <w:sz w:val="22"/>
                <w:szCs w:val="22"/>
              </w:rPr>
              <w:t xml:space="preserve"> </w:t>
            </w:r>
            <w:proofErr w:type="spellStart"/>
            <w:r w:rsidR="00BD110D">
              <w:rPr>
                <w:rFonts w:ascii="Times" w:hAnsi="Times"/>
                <w:sz w:val="22"/>
                <w:szCs w:val="22"/>
              </w:rPr>
              <w:t>yr</w:t>
            </w:r>
            <w:proofErr w:type="spellEnd"/>
            <w:r w:rsidRPr="00BB72EE">
              <w:rPr>
                <w:rFonts w:ascii="Times" w:hAnsi="Times"/>
                <w:sz w:val="22"/>
                <w:szCs w:val="22"/>
              </w:rPr>
              <w:t xml:space="preserve"> of follow up.</w:t>
            </w:r>
          </w:p>
        </w:tc>
        <w:tc>
          <w:tcPr>
            <w:tcW w:w="708" w:type="pct"/>
          </w:tcPr>
          <w:p w:rsidR="0029650C" w:rsidRPr="00BB72EE" w:rsidRDefault="0029650C" w:rsidP="00405EE0">
            <w:pPr>
              <w:rPr>
                <w:rFonts w:ascii="Times" w:hAnsi="Times"/>
                <w:sz w:val="22"/>
                <w:szCs w:val="22"/>
              </w:rPr>
            </w:pPr>
            <w:r w:rsidRPr="00BB72EE">
              <w:rPr>
                <w:rFonts w:ascii="Times" w:hAnsi="Times"/>
                <w:sz w:val="22"/>
                <w:szCs w:val="22"/>
              </w:rPr>
              <w:t xml:space="preserve">Exercise improved significantly in the intervention group compared to the control group. </w:t>
            </w:r>
          </w:p>
        </w:tc>
      </w:tr>
      <w:tr w:rsidR="0029650C" w:rsidRPr="00BB72EE" w:rsidTr="00F61A1B">
        <w:tc>
          <w:tcPr>
            <w:tcW w:w="481" w:type="pct"/>
          </w:tcPr>
          <w:p w:rsidR="0029650C" w:rsidRPr="00BB72EE" w:rsidRDefault="0029650C" w:rsidP="00405EE0">
            <w:pPr>
              <w:rPr>
                <w:rFonts w:ascii="Times" w:hAnsi="Times"/>
                <w:sz w:val="22"/>
                <w:szCs w:val="22"/>
              </w:rPr>
            </w:pPr>
            <w:r w:rsidRPr="00BB72EE">
              <w:rPr>
                <w:rFonts w:ascii="Times" w:hAnsi="Times"/>
                <w:sz w:val="22"/>
                <w:szCs w:val="22"/>
              </w:rPr>
              <w:t xml:space="preserve">Hopper </w:t>
            </w:r>
            <w:r>
              <w:rPr>
                <w:rFonts w:ascii="Times" w:hAnsi="Times"/>
                <w:sz w:val="22"/>
                <w:szCs w:val="22"/>
              </w:rPr>
              <w:t>(</w:t>
            </w:r>
            <w:r w:rsidRPr="00BB72EE">
              <w:rPr>
                <w:rFonts w:ascii="Times" w:hAnsi="Times"/>
                <w:sz w:val="22"/>
                <w:szCs w:val="22"/>
              </w:rPr>
              <w:t>1995</w:t>
            </w:r>
            <w:r>
              <w:rPr>
                <w:rFonts w:ascii="Times" w:hAnsi="Times"/>
                <w:sz w:val="22"/>
                <w:szCs w:val="22"/>
              </w:rPr>
              <w:t>)</w:t>
            </w:r>
            <w:r>
              <w:rPr>
                <w:rFonts w:ascii="Times" w:hAnsi="Times"/>
                <w:sz w:val="22"/>
                <w:szCs w:val="22"/>
                <w:vertAlign w:val="superscript"/>
              </w:rPr>
              <w:t>20</w:t>
            </w:r>
          </w:p>
        </w:tc>
        <w:tc>
          <w:tcPr>
            <w:tcW w:w="335" w:type="pct"/>
          </w:tcPr>
          <w:p w:rsidR="0029650C" w:rsidRPr="00BB72EE" w:rsidRDefault="0029650C" w:rsidP="00405EE0">
            <w:pPr>
              <w:rPr>
                <w:rFonts w:ascii="Times" w:hAnsi="Times"/>
                <w:sz w:val="22"/>
                <w:szCs w:val="22"/>
              </w:rPr>
            </w:pPr>
            <w:r w:rsidRPr="00BB72EE">
              <w:rPr>
                <w:rFonts w:ascii="Times" w:hAnsi="Times"/>
                <w:sz w:val="22"/>
                <w:szCs w:val="22"/>
              </w:rPr>
              <w:t xml:space="preserve">12 </w:t>
            </w:r>
            <w:proofErr w:type="spellStart"/>
            <w:r w:rsidRPr="00BB72EE">
              <w:rPr>
                <w:rFonts w:ascii="Times" w:hAnsi="Times"/>
                <w:sz w:val="22"/>
                <w:szCs w:val="22"/>
              </w:rPr>
              <w:t>mo</w:t>
            </w:r>
            <w:proofErr w:type="spellEnd"/>
          </w:p>
        </w:tc>
        <w:tc>
          <w:tcPr>
            <w:tcW w:w="363" w:type="pct"/>
          </w:tcPr>
          <w:p w:rsidR="0029650C" w:rsidRPr="00BB72EE" w:rsidRDefault="0029650C" w:rsidP="00405EE0">
            <w:pPr>
              <w:rPr>
                <w:rFonts w:ascii="Times" w:hAnsi="Times"/>
                <w:sz w:val="22"/>
                <w:szCs w:val="22"/>
              </w:rPr>
            </w:pPr>
            <w:r w:rsidRPr="00BB72EE">
              <w:rPr>
                <w:rFonts w:ascii="Times" w:hAnsi="Times"/>
                <w:sz w:val="22"/>
                <w:szCs w:val="22"/>
              </w:rPr>
              <w:t xml:space="preserve">15 </w:t>
            </w:r>
            <w:proofErr w:type="spellStart"/>
            <w:r w:rsidRPr="00BB72EE">
              <w:rPr>
                <w:rFonts w:ascii="Times" w:hAnsi="Times"/>
                <w:sz w:val="22"/>
                <w:szCs w:val="22"/>
              </w:rPr>
              <w:t>mo</w:t>
            </w:r>
            <w:proofErr w:type="spellEnd"/>
          </w:p>
        </w:tc>
        <w:tc>
          <w:tcPr>
            <w:tcW w:w="425" w:type="pct"/>
          </w:tcPr>
          <w:p w:rsidR="0029650C" w:rsidRPr="00BB72EE" w:rsidRDefault="0029650C" w:rsidP="00405EE0">
            <w:pPr>
              <w:rPr>
                <w:rFonts w:ascii="Times" w:hAnsi="Times"/>
                <w:sz w:val="22"/>
                <w:szCs w:val="22"/>
              </w:rPr>
            </w:pPr>
            <w:r w:rsidRPr="00BB72EE">
              <w:rPr>
                <w:rFonts w:ascii="Times" w:hAnsi="Times"/>
                <w:sz w:val="22"/>
                <w:szCs w:val="22"/>
              </w:rPr>
              <w:t>13</w:t>
            </w:r>
            <w:r w:rsidR="00F61A1B">
              <w:rPr>
                <w:rFonts w:ascii="Times" w:hAnsi="Times"/>
                <w:sz w:val="22"/>
                <w:szCs w:val="22"/>
              </w:rPr>
              <w:t>-</w:t>
            </w:r>
            <w:r w:rsidRPr="00BB72EE">
              <w:rPr>
                <w:rFonts w:ascii="Times" w:hAnsi="Times"/>
                <w:sz w:val="22"/>
                <w:szCs w:val="22"/>
              </w:rPr>
              <w:t>item question</w:t>
            </w:r>
            <w:r w:rsidR="00F61A1B">
              <w:rPr>
                <w:rFonts w:ascii="Times" w:hAnsi="Times"/>
                <w:sz w:val="22"/>
                <w:szCs w:val="22"/>
              </w:rPr>
              <w:t>-</w:t>
            </w:r>
            <w:proofErr w:type="spellStart"/>
            <w:r w:rsidRPr="00BB72EE">
              <w:rPr>
                <w:rFonts w:ascii="Times" w:hAnsi="Times"/>
                <w:sz w:val="22"/>
                <w:szCs w:val="22"/>
              </w:rPr>
              <w:t>naire</w:t>
            </w:r>
            <w:proofErr w:type="spellEnd"/>
          </w:p>
        </w:tc>
        <w:tc>
          <w:tcPr>
            <w:tcW w:w="461" w:type="pct"/>
          </w:tcPr>
          <w:p w:rsidR="0029650C" w:rsidRPr="00BB72EE" w:rsidRDefault="0029650C" w:rsidP="00405EE0">
            <w:pPr>
              <w:rPr>
                <w:rFonts w:ascii="Times" w:hAnsi="Times"/>
                <w:sz w:val="22"/>
                <w:szCs w:val="22"/>
              </w:rPr>
            </w:pPr>
            <w:r w:rsidRPr="00BB72EE">
              <w:rPr>
                <w:rFonts w:ascii="Times" w:hAnsi="Times"/>
                <w:sz w:val="22"/>
                <w:szCs w:val="22"/>
              </w:rPr>
              <w:t>Score for “current exercise habit”</w:t>
            </w:r>
          </w:p>
        </w:tc>
        <w:tc>
          <w:tcPr>
            <w:tcW w:w="2227" w:type="pct"/>
          </w:tcPr>
          <w:p w:rsidR="0029650C" w:rsidRPr="00BB72EE" w:rsidRDefault="0029650C" w:rsidP="00405EE0">
            <w:pPr>
              <w:pStyle w:val="NormalWeb"/>
              <w:rPr>
                <w:sz w:val="22"/>
                <w:szCs w:val="22"/>
              </w:rPr>
            </w:pPr>
            <w:r w:rsidRPr="00BB72EE">
              <w:rPr>
                <w:sz w:val="22"/>
                <w:szCs w:val="22"/>
              </w:rPr>
              <w:t>The intervention group received monthly telephone calls from rehabilitation staff (</w:t>
            </w:r>
            <w:proofErr w:type="spellStart"/>
            <w:r w:rsidRPr="00BB72EE">
              <w:rPr>
                <w:sz w:val="22"/>
                <w:szCs w:val="22"/>
              </w:rPr>
              <w:t>ie</w:t>
            </w:r>
            <w:proofErr w:type="spellEnd"/>
            <w:r w:rsidRPr="00BB72EE">
              <w:rPr>
                <w:sz w:val="22"/>
                <w:szCs w:val="22"/>
              </w:rPr>
              <w:t>, health care professionals) to provide social support and encourage their adherence to the exercise regime established during rehabilitation</w:t>
            </w:r>
            <w:r w:rsidR="00BD110D">
              <w:rPr>
                <w:sz w:val="22"/>
                <w:szCs w:val="22"/>
              </w:rPr>
              <w:t>;</w:t>
            </w:r>
            <w:r w:rsidRPr="00BB72EE">
              <w:rPr>
                <w:sz w:val="22"/>
                <w:szCs w:val="22"/>
              </w:rPr>
              <w:t xml:space="preserve"> </w:t>
            </w:r>
            <w:r w:rsidR="00BD110D">
              <w:rPr>
                <w:sz w:val="22"/>
                <w:szCs w:val="22"/>
              </w:rPr>
              <w:t>a</w:t>
            </w:r>
            <w:r w:rsidRPr="00BB72EE">
              <w:rPr>
                <w:sz w:val="22"/>
                <w:szCs w:val="22"/>
              </w:rPr>
              <w:t xml:space="preserve"> cardiac nurse or exercise physiologist contacted each participant of the intervention group and, during a structured telephone interview, addressed the following areas: (</w:t>
            </w:r>
            <w:r w:rsidR="00BD110D">
              <w:rPr>
                <w:sz w:val="22"/>
                <w:szCs w:val="22"/>
              </w:rPr>
              <w:t>1</w:t>
            </w:r>
            <w:r w:rsidRPr="00BB72EE">
              <w:rPr>
                <w:sz w:val="22"/>
                <w:szCs w:val="22"/>
              </w:rPr>
              <w:t>) consistent exercise</w:t>
            </w:r>
            <w:r w:rsidR="00BD110D">
              <w:rPr>
                <w:sz w:val="22"/>
                <w:szCs w:val="22"/>
              </w:rPr>
              <w:t>,</w:t>
            </w:r>
            <w:r w:rsidRPr="00BB72EE">
              <w:rPr>
                <w:sz w:val="22"/>
                <w:szCs w:val="22"/>
              </w:rPr>
              <w:t xml:space="preserve"> (</w:t>
            </w:r>
            <w:r w:rsidR="00BD110D">
              <w:rPr>
                <w:sz w:val="22"/>
                <w:szCs w:val="22"/>
              </w:rPr>
              <w:t>2</w:t>
            </w:r>
            <w:r w:rsidRPr="00BB72EE">
              <w:rPr>
                <w:sz w:val="22"/>
                <w:szCs w:val="22"/>
              </w:rPr>
              <w:t>) maintenance of a healthy diet, (</w:t>
            </w:r>
            <w:r w:rsidR="00BD110D">
              <w:rPr>
                <w:sz w:val="22"/>
                <w:szCs w:val="22"/>
              </w:rPr>
              <w:t>3</w:t>
            </w:r>
            <w:r w:rsidRPr="00BB72EE">
              <w:rPr>
                <w:sz w:val="22"/>
                <w:szCs w:val="22"/>
              </w:rPr>
              <w:t>) consistency with medication, (</w:t>
            </w:r>
            <w:r w:rsidR="00BD110D">
              <w:rPr>
                <w:sz w:val="22"/>
                <w:szCs w:val="22"/>
              </w:rPr>
              <w:t>4</w:t>
            </w:r>
            <w:r w:rsidRPr="00BB72EE">
              <w:rPr>
                <w:sz w:val="22"/>
                <w:szCs w:val="22"/>
              </w:rPr>
              <w:t>) knowledge of current blood pressure and cholesterol levels, and (</w:t>
            </w:r>
            <w:r w:rsidR="00BD110D">
              <w:rPr>
                <w:sz w:val="22"/>
                <w:szCs w:val="22"/>
              </w:rPr>
              <w:t>5</w:t>
            </w:r>
            <w:r w:rsidRPr="00BB72EE">
              <w:rPr>
                <w:sz w:val="22"/>
                <w:szCs w:val="22"/>
              </w:rPr>
              <w:t>) symptoms that required medical attention and/or physician awareness.</w:t>
            </w:r>
          </w:p>
        </w:tc>
        <w:tc>
          <w:tcPr>
            <w:tcW w:w="708" w:type="pct"/>
          </w:tcPr>
          <w:p w:rsidR="0029650C" w:rsidRPr="00BB72EE" w:rsidRDefault="0029650C" w:rsidP="00405EE0">
            <w:pPr>
              <w:pStyle w:val="NormalWeb"/>
              <w:rPr>
                <w:sz w:val="22"/>
                <w:szCs w:val="22"/>
              </w:rPr>
            </w:pPr>
            <w:r w:rsidRPr="00BB72EE">
              <w:rPr>
                <w:sz w:val="22"/>
                <w:szCs w:val="22"/>
              </w:rPr>
              <w:t xml:space="preserve">The intervention group demonstrated significantly greater exercise adherence at follow-up than the control group. </w:t>
            </w:r>
          </w:p>
        </w:tc>
      </w:tr>
      <w:tr w:rsidR="0029650C" w:rsidRPr="00BB72EE" w:rsidTr="00F61A1B">
        <w:tc>
          <w:tcPr>
            <w:tcW w:w="481" w:type="pct"/>
          </w:tcPr>
          <w:p w:rsidR="0029650C" w:rsidRPr="00BB72EE" w:rsidRDefault="0029650C" w:rsidP="00405EE0">
            <w:pPr>
              <w:rPr>
                <w:rFonts w:ascii="Times" w:hAnsi="Times"/>
                <w:sz w:val="22"/>
                <w:szCs w:val="22"/>
              </w:rPr>
            </w:pPr>
            <w:r w:rsidRPr="00BB72EE">
              <w:rPr>
                <w:rFonts w:ascii="Times" w:hAnsi="Times"/>
                <w:sz w:val="22"/>
                <w:szCs w:val="22"/>
              </w:rPr>
              <w:t xml:space="preserve">Hughes </w:t>
            </w:r>
            <w:r w:rsidR="003F4481">
              <w:rPr>
                <w:rFonts w:ascii="Times" w:hAnsi="Times"/>
                <w:sz w:val="22"/>
                <w:szCs w:val="22"/>
              </w:rPr>
              <w:t xml:space="preserve">et al </w:t>
            </w:r>
            <w:r>
              <w:rPr>
                <w:rFonts w:ascii="Times" w:hAnsi="Times"/>
                <w:sz w:val="22"/>
                <w:szCs w:val="22"/>
              </w:rPr>
              <w:t>(</w:t>
            </w:r>
            <w:r w:rsidRPr="00BB72EE">
              <w:rPr>
                <w:rFonts w:ascii="Times" w:hAnsi="Times"/>
                <w:sz w:val="22"/>
                <w:szCs w:val="22"/>
              </w:rPr>
              <w:t>2007</w:t>
            </w:r>
            <w:r>
              <w:rPr>
                <w:rFonts w:ascii="Times" w:hAnsi="Times"/>
                <w:sz w:val="22"/>
                <w:szCs w:val="22"/>
              </w:rPr>
              <w:t>)</w:t>
            </w:r>
            <w:r w:rsidRPr="00606214">
              <w:rPr>
                <w:rFonts w:ascii="Times" w:hAnsi="Times"/>
                <w:sz w:val="22"/>
                <w:szCs w:val="22"/>
                <w:vertAlign w:val="superscript"/>
              </w:rPr>
              <w:t>3</w:t>
            </w:r>
            <w:r>
              <w:rPr>
                <w:rFonts w:ascii="Times" w:hAnsi="Times"/>
                <w:sz w:val="22"/>
                <w:szCs w:val="22"/>
                <w:vertAlign w:val="superscript"/>
              </w:rPr>
              <w:t>8</w:t>
            </w:r>
          </w:p>
        </w:tc>
        <w:tc>
          <w:tcPr>
            <w:tcW w:w="335" w:type="pct"/>
          </w:tcPr>
          <w:p w:rsidR="0029650C" w:rsidRPr="00BB72EE" w:rsidRDefault="0029650C" w:rsidP="00405EE0">
            <w:pPr>
              <w:rPr>
                <w:rFonts w:ascii="Times" w:hAnsi="Times"/>
                <w:sz w:val="22"/>
                <w:szCs w:val="22"/>
              </w:rPr>
            </w:pPr>
            <w:r w:rsidRPr="00BB72EE">
              <w:rPr>
                <w:rFonts w:ascii="Times" w:hAnsi="Times"/>
                <w:sz w:val="22"/>
                <w:szCs w:val="22"/>
              </w:rPr>
              <w:t xml:space="preserve">9 </w:t>
            </w:r>
            <w:proofErr w:type="spellStart"/>
            <w:r w:rsidRPr="00BB72EE">
              <w:rPr>
                <w:rFonts w:ascii="Times" w:hAnsi="Times"/>
                <w:sz w:val="22"/>
                <w:szCs w:val="22"/>
              </w:rPr>
              <w:t>mo</w:t>
            </w:r>
            <w:proofErr w:type="spellEnd"/>
          </w:p>
        </w:tc>
        <w:tc>
          <w:tcPr>
            <w:tcW w:w="363" w:type="pct"/>
          </w:tcPr>
          <w:p w:rsidR="0029650C" w:rsidRPr="00BB72EE" w:rsidRDefault="0029650C" w:rsidP="00405EE0">
            <w:pPr>
              <w:rPr>
                <w:rFonts w:ascii="Times" w:hAnsi="Times"/>
                <w:sz w:val="22"/>
                <w:szCs w:val="22"/>
              </w:rPr>
            </w:pPr>
            <w:r w:rsidRPr="00BB72EE">
              <w:rPr>
                <w:rFonts w:ascii="Times" w:hAnsi="Times"/>
                <w:sz w:val="22"/>
                <w:szCs w:val="22"/>
              </w:rPr>
              <w:t xml:space="preserve">12 </w:t>
            </w:r>
            <w:proofErr w:type="spellStart"/>
            <w:r w:rsidRPr="00BB72EE">
              <w:rPr>
                <w:rFonts w:ascii="Times" w:hAnsi="Times"/>
                <w:sz w:val="22"/>
                <w:szCs w:val="22"/>
              </w:rPr>
              <w:t>mo</w:t>
            </w:r>
            <w:proofErr w:type="spellEnd"/>
          </w:p>
        </w:tc>
        <w:tc>
          <w:tcPr>
            <w:tcW w:w="425" w:type="pct"/>
          </w:tcPr>
          <w:p w:rsidR="0029650C" w:rsidRPr="00BB72EE" w:rsidRDefault="0029650C" w:rsidP="00405EE0">
            <w:pPr>
              <w:rPr>
                <w:rFonts w:ascii="Times" w:hAnsi="Times"/>
                <w:sz w:val="22"/>
                <w:szCs w:val="22"/>
              </w:rPr>
            </w:pPr>
            <w:r w:rsidRPr="00BB72EE">
              <w:rPr>
                <w:rFonts w:ascii="Times" w:hAnsi="Times"/>
                <w:sz w:val="22"/>
                <w:szCs w:val="22"/>
              </w:rPr>
              <w:t>Uniaxial accelero</w:t>
            </w:r>
            <w:r w:rsidR="00F61A1B">
              <w:rPr>
                <w:rFonts w:ascii="Times" w:hAnsi="Times"/>
                <w:sz w:val="22"/>
                <w:szCs w:val="22"/>
              </w:rPr>
              <w:t>-</w:t>
            </w:r>
            <w:r w:rsidRPr="00BB72EE">
              <w:rPr>
                <w:rFonts w:ascii="Times" w:hAnsi="Times"/>
                <w:sz w:val="22"/>
                <w:szCs w:val="22"/>
              </w:rPr>
              <w:t>meter</w:t>
            </w:r>
          </w:p>
        </w:tc>
        <w:tc>
          <w:tcPr>
            <w:tcW w:w="461" w:type="pct"/>
          </w:tcPr>
          <w:p w:rsidR="0029650C" w:rsidRPr="00BB72EE" w:rsidRDefault="0029650C" w:rsidP="00405EE0">
            <w:pPr>
              <w:rPr>
                <w:rFonts w:ascii="Times" w:hAnsi="Times"/>
                <w:sz w:val="22"/>
                <w:szCs w:val="22"/>
              </w:rPr>
            </w:pPr>
            <w:r w:rsidRPr="00BB72EE">
              <w:rPr>
                <w:rFonts w:ascii="Times" w:hAnsi="Times"/>
                <w:sz w:val="22"/>
                <w:szCs w:val="22"/>
              </w:rPr>
              <w:t>Activity counts/</w:t>
            </w:r>
            <w:proofErr w:type="spellStart"/>
            <w:r w:rsidRPr="00BB72EE">
              <w:rPr>
                <w:rFonts w:ascii="Times" w:hAnsi="Times"/>
                <w:sz w:val="22"/>
                <w:szCs w:val="22"/>
              </w:rPr>
              <w:t>wk</w:t>
            </w:r>
            <w:proofErr w:type="spellEnd"/>
          </w:p>
        </w:tc>
        <w:tc>
          <w:tcPr>
            <w:tcW w:w="2227" w:type="pct"/>
          </w:tcPr>
          <w:p w:rsidR="0029650C" w:rsidRPr="00BB72EE" w:rsidRDefault="0029650C" w:rsidP="00405EE0">
            <w:pPr>
              <w:rPr>
                <w:rFonts w:ascii="Times" w:hAnsi="Times"/>
                <w:sz w:val="22"/>
                <w:szCs w:val="22"/>
              </w:rPr>
            </w:pPr>
            <w:r w:rsidRPr="00BB72EE">
              <w:rPr>
                <w:rFonts w:ascii="Times" w:hAnsi="Times"/>
                <w:sz w:val="22"/>
                <w:szCs w:val="22"/>
              </w:rPr>
              <w:t>Participants received an exercise consultation after baseline and 6</w:t>
            </w:r>
            <w:r w:rsidR="00BD110D">
              <w:rPr>
                <w:rFonts w:ascii="Times" w:hAnsi="Times"/>
                <w:sz w:val="22"/>
                <w:szCs w:val="22"/>
              </w:rPr>
              <w:t>-</w:t>
            </w:r>
            <w:r w:rsidRPr="00BB72EE">
              <w:rPr>
                <w:rFonts w:ascii="Times" w:hAnsi="Times"/>
                <w:sz w:val="22"/>
                <w:szCs w:val="22"/>
              </w:rPr>
              <w:t xml:space="preserve">mo assessments and a support phone call </w:t>
            </w:r>
            <w:r w:rsidR="00BD110D">
              <w:rPr>
                <w:rFonts w:ascii="Times" w:hAnsi="Times"/>
                <w:sz w:val="22"/>
                <w:szCs w:val="22"/>
              </w:rPr>
              <w:t>3</w:t>
            </w:r>
            <w:r w:rsidRPr="00BB72EE">
              <w:rPr>
                <w:rFonts w:ascii="Times" w:hAnsi="Times"/>
                <w:sz w:val="22"/>
                <w:szCs w:val="22"/>
              </w:rPr>
              <w:t xml:space="preserve"> </w:t>
            </w:r>
            <w:proofErr w:type="spellStart"/>
            <w:r w:rsidRPr="00BB72EE">
              <w:rPr>
                <w:rFonts w:ascii="Times" w:hAnsi="Times"/>
                <w:sz w:val="22"/>
                <w:szCs w:val="22"/>
              </w:rPr>
              <w:t>mo</w:t>
            </w:r>
            <w:proofErr w:type="spellEnd"/>
            <w:r w:rsidR="00BD110D">
              <w:rPr>
                <w:rFonts w:ascii="Times" w:hAnsi="Times"/>
                <w:sz w:val="22"/>
                <w:szCs w:val="22"/>
              </w:rPr>
              <w:t xml:space="preserve"> after each consultation;</w:t>
            </w:r>
            <w:r w:rsidRPr="00BB72EE">
              <w:rPr>
                <w:rFonts w:ascii="Times" w:hAnsi="Times"/>
                <w:sz w:val="22"/>
                <w:szCs w:val="22"/>
              </w:rPr>
              <w:t xml:space="preserve"> </w:t>
            </w:r>
            <w:r w:rsidR="00BD110D">
              <w:rPr>
                <w:rFonts w:ascii="Times" w:hAnsi="Times"/>
                <w:sz w:val="22"/>
                <w:szCs w:val="22"/>
              </w:rPr>
              <w:t>c</w:t>
            </w:r>
            <w:r w:rsidRPr="00BB72EE">
              <w:rPr>
                <w:rFonts w:ascii="Times" w:hAnsi="Times"/>
                <w:sz w:val="22"/>
                <w:szCs w:val="22"/>
              </w:rPr>
              <w:t xml:space="preserve">ontrol participants received a phone call on topics unrelated to exercise </w:t>
            </w:r>
            <w:r w:rsidR="00BD110D">
              <w:rPr>
                <w:rFonts w:ascii="Times" w:hAnsi="Times"/>
                <w:sz w:val="22"/>
                <w:szCs w:val="22"/>
              </w:rPr>
              <w:t>at 3</w:t>
            </w:r>
            <w:r w:rsidRPr="00BB72EE">
              <w:rPr>
                <w:rFonts w:ascii="Times" w:hAnsi="Times"/>
                <w:sz w:val="22"/>
                <w:szCs w:val="22"/>
              </w:rPr>
              <w:t xml:space="preserve"> and </w:t>
            </w:r>
            <w:r w:rsidR="00BD110D">
              <w:rPr>
                <w:rFonts w:ascii="Times" w:hAnsi="Times"/>
                <w:sz w:val="22"/>
                <w:szCs w:val="22"/>
              </w:rPr>
              <w:t>9</w:t>
            </w:r>
            <w:r w:rsidRPr="00BB72EE">
              <w:rPr>
                <w:rFonts w:ascii="Times" w:hAnsi="Times"/>
                <w:sz w:val="22"/>
                <w:szCs w:val="22"/>
              </w:rPr>
              <w:t xml:space="preserve"> </w:t>
            </w:r>
            <w:proofErr w:type="spellStart"/>
            <w:r w:rsidRPr="00BB72EE">
              <w:rPr>
                <w:rFonts w:ascii="Times" w:hAnsi="Times"/>
                <w:sz w:val="22"/>
                <w:szCs w:val="22"/>
              </w:rPr>
              <w:t>mo</w:t>
            </w:r>
            <w:proofErr w:type="spellEnd"/>
            <w:r w:rsidRPr="00BB72EE">
              <w:rPr>
                <w:rFonts w:ascii="Times" w:hAnsi="Times"/>
                <w:sz w:val="22"/>
                <w:szCs w:val="22"/>
              </w:rPr>
              <w:t xml:space="preserve"> after the baseline assessment</w:t>
            </w:r>
            <w:r w:rsidR="00BD110D">
              <w:rPr>
                <w:rFonts w:ascii="Times" w:hAnsi="Times"/>
                <w:sz w:val="22"/>
                <w:szCs w:val="22"/>
              </w:rPr>
              <w:t>;</w:t>
            </w:r>
            <w:r w:rsidRPr="00BB72EE">
              <w:rPr>
                <w:rFonts w:ascii="Times" w:hAnsi="Times"/>
                <w:sz w:val="22"/>
                <w:szCs w:val="22"/>
              </w:rPr>
              <w:t xml:space="preserve"> </w:t>
            </w:r>
            <w:r w:rsidR="00BD110D">
              <w:rPr>
                <w:rFonts w:ascii="Times" w:hAnsi="Times"/>
                <w:sz w:val="22"/>
                <w:szCs w:val="22"/>
              </w:rPr>
              <w:t>e</w:t>
            </w:r>
            <w:r w:rsidRPr="00BB72EE">
              <w:rPr>
                <w:rFonts w:ascii="Times" w:hAnsi="Times"/>
                <w:sz w:val="22"/>
                <w:szCs w:val="22"/>
              </w:rPr>
              <w:t xml:space="preserve">xercise consultations </w:t>
            </w:r>
            <w:r w:rsidRPr="00BB72EE">
              <w:rPr>
                <w:rFonts w:ascii="Times" w:hAnsi="Times"/>
                <w:sz w:val="22"/>
                <w:szCs w:val="22"/>
              </w:rPr>
              <w:lastRenderedPageBreak/>
              <w:t>involved a 30</w:t>
            </w:r>
            <w:r w:rsidR="00BD110D">
              <w:rPr>
                <w:rFonts w:ascii="Times" w:hAnsi="Times"/>
                <w:sz w:val="22"/>
                <w:szCs w:val="22"/>
              </w:rPr>
              <w:t>-</w:t>
            </w:r>
            <w:r w:rsidRPr="00BB72EE">
              <w:rPr>
                <w:rFonts w:ascii="Times" w:hAnsi="Times"/>
                <w:sz w:val="22"/>
                <w:szCs w:val="22"/>
              </w:rPr>
              <w:t xml:space="preserve">min </w:t>
            </w:r>
            <w:r w:rsidR="00BD110D">
              <w:rPr>
                <w:rFonts w:ascii="Times" w:hAnsi="Times"/>
                <w:sz w:val="22"/>
                <w:szCs w:val="22"/>
              </w:rPr>
              <w:t>1</w:t>
            </w:r>
            <w:r w:rsidRPr="00BB72EE">
              <w:rPr>
                <w:rFonts w:ascii="Times" w:hAnsi="Times"/>
                <w:sz w:val="22"/>
                <w:szCs w:val="22"/>
              </w:rPr>
              <w:t>-to-</w:t>
            </w:r>
            <w:r w:rsidR="00BD110D">
              <w:rPr>
                <w:rFonts w:ascii="Times" w:hAnsi="Times"/>
                <w:sz w:val="22"/>
                <w:szCs w:val="22"/>
              </w:rPr>
              <w:t>1</w:t>
            </w:r>
            <w:r w:rsidRPr="00BB72EE">
              <w:rPr>
                <w:rFonts w:ascii="Times" w:hAnsi="Times"/>
                <w:sz w:val="22"/>
                <w:szCs w:val="22"/>
              </w:rPr>
              <w:t xml:space="preserve"> discussion with a trained researcher</w:t>
            </w:r>
            <w:r w:rsidR="00BD110D">
              <w:rPr>
                <w:rFonts w:ascii="Times" w:hAnsi="Times"/>
                <w:sz w:val="22"/>
                <w:szCs w:val="22"/>
              </w:rPr>
              <w:t>;</w:t>
            </w:r>
            <w:r w:rsidRPr="00BB72EE">
              <w:rPr>
                <w:rFonts w:ascii="Times" w:hAnsi="Times"/>
                <w:sz w:val="22"/>
                <w:szCs w:val="22"/>
              </w:rPr>
              <w:t xml:space="preserve"> </w:t>
            </w:r>
            <w:r w:rsidR="00BD110D">
              <w:rPr>
                <w:rFonts w:ascii="Times" w:hAnsi="Times"/>
                <w:sz w:val="22"/>
                <w:szCs w:val="22"/>
              </w:rPr>
              <w:t>s</w:t>
            </w:r>
            <w:r w:rsidRPr="00BB72EE">
              <w:rPr>
                <w:rFonts w:ascii="Times" w:hAnsi="Times"/>
                <w:sz w:val="22"/>
                <w:szCs w:val="22"/>
              </w:rPr>
              <w:t xml:space="preserve">trategies included: assessing current physical activity status, exploring pros and cons of being active, problem-solving barriers, social support, exploring activity options, setting realistic activity goals (for 1, 3 and 6 </w:t>
            </w:r>
            <w:proofErr w:type="spellStart"/>
            <w:r w:rsidRPr="00BB72EE">
              <w:rPr>
                <w:rFonts w:ascii="Times" w:hAnsi="Times"/>
                <w:sz w:val="22"/>
                <w:szCs w:val="22"/>
              </w:rPr>
              <w:t>mo</w:t>
            </w:r>
            <w:proofErr w:type="spellEnd"/>
            <w:r w:rsidRPr="00BB72EE">
              <w:rPr>
                <w:rFonts w:ascii="Times" w:hAnsi="Times"/>
                <w:sz w:val="22"/>
                <w:szCs w:val="22"/>
              </w:rPr>
              <w:t>) and preventing relapse</w:t>
            </w:r>
            <w:r w:rsidR="00BD110D">
              <w:rPr>
                <w:rFonts w:ascii="Times" w:hAnsi="Times"/>
                <w:sz w:val="22"/>
                <w:szCs w:val="22"/>
              </w:rPr>
              <w:t>;</w:t>
            </w:r>
            <w:r w:rsidRPr="00BB72EE">
              <w:rPr>
                <w:rFonts w:ascii="Times" w:hAnsi="Times"/>
                <w:sz w:val="22"/>
                <w:szCs w:val="22"/>
              </w:rPr>
              <w:t xml:space="preserve"> </w:t>
            </w:r>
            <w:r w:rsidR="00BD110D">
              <w:rPr>
                <w:rFonts w:ascii="Times" w:hAnsi="Times"/>
                <w:sz w:val="22"/>
                <w:szCs w:val="22"/>
              </w:rPr>
              <w:t>s</w:t>
            </w:r>
            <w:r w:rsidRPr="00BB72EE">
              <w:rPr>
                <w:rFonts w:ascii="Times" w:hAnsi="Times"/>
                <w:sz w:val="22"/>
                <w:szCs w:val="22"/>
              </w:rPr>
              <w:t xml:space="preserve">upport phone calls 3 </w:t>
            </w:r>
            <w:proofErr w:type="spellStart"/>
            <w:r w:rsidRPr="00BB72EE">
              <w:rPr>
                <w:rFonts w:ascii="Times" w:hAnsi="Times"/>
                <w:sz w:val="22"/>
                <w:szCs w:val="22"/>
              </w:rPr>
              <w:t>mo</w:t>
            </w:r>
            <w:proofErr w:type="spellEnd"/>
            <w:r w:rsidRPr="00BB72EE">
              <w:rPr>
                <w:rFonts w:ascii="Times" w:hAnsi="Times"/>
                <w:sz w:val="22"/>
                <w:szCs w:val="22"/>
              </w:rPr>
              <w:t xml:space="preserve"> after each consultation lasted approximately 10 min and involved a discussion on barriers to activity, achieving activity goals and remaining active.</w:t>
            </w:r>
          </w:p>
        </w:tc>
        <w:tc>
          <w:tcPr>
            <w:tcW w:w="708" w:type="pct"/>
          </w:tcPr>
          <w:p w:rsidR="0029650C" w:rsidRPr="00BB72EE" w:rsidRDefault="0029650C" w:rsidP="00405EE0">
            <w:pPr>
              <w:rPr>
                <w:rFonts w:ascii="Times" w:hAnsi="Times"/>
                <w:sz w:val="22"/>
                <w:szCs w:val="22"/>
              </w:rPr>
            </w:pPr>
            <w:r w:rsidRPr="00F0317C">
              <w:rPr>
                <w:rFonts w:ascii="Times" w:hAnsi="Times"/>
                <w:sz w:val="22"/>
                <w:szCs w:val="22"/>
              </w:rPr>
              <w:lastRenderedPageBreak/>
              <w:t>Activity counts did not significantly change in intervention group</w:t>
            </w:r>
            <w:r w:rsidR="00714BF8">
              <w:rPr>
                <w:rFonts w:ascii="Times" w:hAnsi="Times"/>
                <w:sz w:val="22"/>
                <w:szCs w:val="22"/>
              </w:rPr>
              <w:t>;</w:t>
            </w:r>
            <w:r w:rsidRPr="00F0317C">
              <w:rPr>
                <w:rFonts w:ascii="Times" w:hAnsi="Times"/>
                <w:sz w:val="22"/>
                <w:szCs w:val="22"/>
              </w:rPr>
              <w:t xml:space="preserve"> </w:t>
            </w:r>
            <w:r w:rsidRPr="00F0317C">
              <w:rPr>
                <w:rFonts w:ascii="Times" w:hAnsi="Times"/>
                <w:sz w:val="22"/>
                <w:szCs w:val="22"/>
              </w:rPr>
              <w:lastRenderedPageBreak/>
              <w:t>however</w:t>
            </w:r>
            <w:r w:rsidR="00714BF8">
              <w:rPr>
                <w:rFonts w:ascii="Times" w:hAnsi="Times"/>
                <w:sz w:val="22"/>
                <w:szCs w:val="22"/>
              </w:rPr>
              <w:t>,</w:t>
            </w:r>
            <w:r w:rsidRPr="00F0317C">
              <w:rPr>
                <w:rFonts w:ascii="Times" w:hAnsi="Times"/>
                <w:sz w:val="22"/>
                <w:szCs w:val="22"/>
              </w:rPr>
              <w:t xml:space="preserve"> </w:t>
            </w:r>
            <w:r w:rsidR="00714BF8">
              <w:rPr>
                <w:rFonts w:ascii="Times" w:hAnsi="Times"/>
                <w:sz w:val="22"/>
                <w:szCs w:val="22"/>
              </w:rPr>
              <w:t xml:space="preserve">they </w:t>
            </w:r>
            <w:r w:rsidRPr="00F0317C">
              <w:rPr>
                <w:rFonts w:ascii="Times" w:hAnsi="Times"/>
                <w:sz w:val="22"/>
                <w:szCs w:val="22"/>
              </w:rPr>
              <w:t xml:space="preserve">were exceeding PA guidelines at baseline </w:t>
            </w:r>
            <w:r w:rsidR="00714BF8">
              <w:rPr>
                <w:rFonts w:ascii="Times" w:hAnsi="Times"/>
                <w:sz w:val="22"/>
                <w:szCs w:val="22"/>
              </w:rPr>
              <w:t>and</w:t>
            </w:r>
            <w:r w:rsidRPr="00F0317C">
              <w:rPr>
                <w:rFonts w:ascii="Times" w:hAnsi="Times"/>
                <w:sz w:val="22"/>
                <w:szCs w:val="22"/>
              </w:rPr>
              <w:t xml:space="preserve"> maintained</w:t>
            </w:r>
            <w:r w:rsidR="00714BF8">
              <w:rPr>
                <w:rFonts w:ascii="Times" w:hAnsi="Times"/>
                <w:sz w:val="22"/>
                <w:szCs w:val="22"/>
              </w:rPr>
              <w:t xml:space="preserve"> that level</w:t>
            </w:r>
            <w:r w:rsidRPr="00F0317C">
              <w:rPr>
                <w:rFonts w:ascii="Times" w:hAnsi="Times"/>
                <w:sz w:val="22"/>
                <w:szCs w:val="22"/>
              </w:rPr>
              <w:t xml:space="preserve">. </w:t>
            </w:r>
            <w:r>
              <w:rPr>
                <w:rFonts w:ascii="Times" w:hAnsi="Times"/>
                <w:sz w:val="22"/>
                <w:szCs w:val="22"/>
              </w:rPr>
              <w:t>Activity</w:t>
            </w:r>
            <w:r w:rsidRPr="00F0317C">
              <w:rPr>
                <w:rFonts w:ascii="Times" w:hAnsi="Times"/>
                <w:sz w:val="22"/>
                <w:szCs w:val="22"/>
              </w:rPr>
              <w:t xml:space="preserve"> decreased in </w:t>
            </w:r>
            <w:r>
              <w:rPr>
                <w:rFonts w:ascii="Times" w:hAnsi="Times"/>
                <w:sz w:val="22"/>
                <w:szCs w:val="22"/>
              </w:rPr>
              <w:t xml:space="preserve">the </w:t>
            </w:r>
            <w:r w:rsidRPr="00F0317C">
              <w:rPr>
                <w:rFonts w:ascii="Times" w:hAnsi="Times"/>
                <w:sz w:val="22"/>
                <w:szCs w:val="22"/>
              </w:rPr>
              <w:t>control group but was not significant.</w:t>
            </w:r>
          </w:p>
        </w:tc>
      </w:tr>
      <w:tr w:rsidR="0029650C" w:rsidRPr="00BB72EE" w:rsidTr="00F61A1B">
        <w:tc>
          <w:tcPr>
            <w:tcW w:w="481" w:type="pct"/>
          </w:tcPr>
          <w:p w:rsidR="0029650C" w:rsidRPr="00BB72EE" w:rsidRDefault="0029650C" w:rsidP="00405EE0">
            <w:pPr>
              <w:rPr>
                <w:rFonts w:ascii="Times" w:hAnsi="Times"/>
                <w:sz w:val="22"/>
                <w:szCs w:val="22"/>
              </w:rPr>
            </w:pPr>
            <w:r w:rsidRPr="00BB72EE">
              <w:rPr>
                <w:rFonts w:ascii="Times" w:hAnsi="Times"/>
                <w:sz w:val="22"/>
                <w:szCs w:val="22"/>
              </w:rPr>
              <w:lastRenderedPageBreak/>
              <w:t xml:space="preserve">Izawa </w:t>
            </w:r>
            <w:r w:rsidR="003F4481">
              <w:rPr>
                <w:rFonts w:ascii="Times" w:hAnsi="Times"/>
                <w:sz w:val="22"/>
                <w:szCs w:val="22"/>
              </w:rPr>
              <w:t xml:space="preserve">et al </w:t>
            </w:r>
            <w:r>
              <w:rPr>
                <w:rFonts w:ascii="Times" w:hAnsi="Times"/>
                <w:sz w:val="22"/>
                <w:szCs w:val="22"/>
              </w:rPr>
              <w:t>(</w:t>
            </w:r>
            <w:r w:rsidRPr="00BB72EE">
              <w:rPr>
                <w:rFonts w:ascii="Times" w:hAnsi="Times"/>
                <w:sz w:val="22"/>
                <w:szCs w:val="22"/>
              </w:rPr>
              <w:t>2005</w:t>
            </w:r>
            <w:r>
              <w:rPr>
                <w:rFonts w:ascii="Times" w:hAnsi="Times"/>
                <w:sz w:val="22"/>
                <w:szCs w:val="22"/>
              </w:rPr>
              <w:t>)</w:t>
            </w:r>
            <w:r w:rsidRPr="00606214">
              <w:rPr>
                <w:rFonts w:ascii="Times" w:hAnsi="Times"/>
                <w:sz w:val="22"/>
                <w:szCs w:val="22"/>
                <w:vertAlign w:val="superscript"/>
              </w:rPr>
              <w:t>3</w:t>
            </w:r>
            <w:r>
              <w:rPr>
                <w:rFonts w:ascii="Times" w:hAnsi="Times"/>
                <w:sz w:val="22"/>
                <w:szCs w:val="22"/>
                <w:vertAlign w:val="superscript"/>
              </w:rPr>
              <w:t>9</w:t>
            </w:r>
          </w:p>
        </w:tc>
        <w:tc>
          <w:tcPr>
            <w:tcW w:w="335" w:type="pct"/>
          </w:tcPr>
          <w:p w:rsidR="0029650C" w:rsidRPr="00BB72EE" w:rsidRDefault="0029650C" w:rsidP="00405EE0">
            <w:pPr>
              <w:rPr>
                <w:rFonts w:ascii="Times" w:hAnsi="Times"/>
                <w:sz w:val="22"/>
                <w:szCs w:val="22"/>
              </w:rPr>
            </w:pPr>
            <w:r w:rsidRPr="00BB72EE">
              <w:rPr>
                <w:rFonts w:ascii="Times" w:hAnsi="Times"/>
                <w:sz w:val="22"/>
                <w:szCs w:val="22"/>
              </w:rPr>
              <w:t xml:space="preserve">6 </w:t>
            </w:r>
            <w:proofErr w:type="spellStart"/>
            <w:r w:rsidRPr="00BB72EE">
              <w:rPr>
                <w:rFonts w:ascii="Times" w:hAnsi="Times"/>
                <w:sz w:val="22"/>
                <w:szCs w:val="22"/>
              </w:rPr>
              <w:t>mo</w:t>
            </w:r>
            <w:proofErr w:type="spellEnd"/>
            <w:r w:rsidRPr="00BB72EE">
              <w:rPr>
                <w:rFonts w:ascii="Times" w:hAnsi="Times"/>
                <w:sz w:val="22"/>
                <w:szCs w:val="22"/>
              </w:rPr>
              <w:t xml:space="preserve"> </w:t>
            </w:r>
          </w:p>
        </w:tc>
        <w:tc>
          <w:tcPr>
            <w:tcW w:w="363" w:type="pct"/>
          </w:tcPr>
          <w:p w:rsidR="0029650C" w:rsidRPr="00BB72EE" w:rsidRDefault="0029650C" w:rsidP="00405EE0">
            <w:pPr>
              <w:rPr>
                <w:rFonts w:ascii="Times" w:hAnsi="Times"/>
                <w:sz w:val="22"/>
                <w:szCs w:val="22"/>
              </w:rPr>
            </w:pPr>
            <w:r w:rsidRPr="00BB72EE">
              <w:rPr>
                <w:rFonts w:ascii="Times" w:hAnsi="Times"/>
                <w:sz w:val="22"/>
                <w:szCs w:val="22"/>
              </w:rPr>
              <w:t xml:space="preserve">6 </w:t>
            </w:r>
            <w:proofErr w:type="spellStart"/>
            <w:r w:rsidRPr="00BB72EE">
              <w:rPr>
                <w:rFonts w:ascii="Times" w:hAnsi="Times"/>
                <w:sz w:val="22"/>
                <w:szCs w:val="22"/>
              </w:rPr>
              <w:t>mo</w:t>
            </w:r>
            <w:proofErr w:type="spellEnd"/>
            <w:r w:rsidRPr="00BB72EE">
              <w:rPr>
                <w:rFonts w:ascii="Times" w:hAnsi="Times"/>
                <w:sz w:val="22"/>
                <w:szCs w:val="22"/>
              </w:rPr>
              <w:t xml:space="preserve"> after end of CR</w:t>
            </w:r>
          </w:p>
        </w:tc>
        <w:tc>
          <w:tcPr>
            <w:tcW w:w="425" w:type="pct"/>
          </w:tcPr>
          <w:p w:rsidR="0029650C" w:rsidRPr="00BB72EE" w:rsidRDefault="0029650C" w:rsidP="00405EE0">
            <w:pPr>
              <w:rPr>
                <w:rFonts w:ascii="Times" w:hAnsi="Times"/>
                <w:sz w:val="22"/>
                <w:szCs w:val="22"/>
              </w:rPr>
            </w:pPr>
            <w:r w:rsidRPr="00BB72EE">
              <w:rPr>
                <w:rFonts w:ascii="Times" w:hAnsi="Times"/>
                <w:sz w:val="22"/>
                <w:szCs w:val="22"/>
              </w:rPr>
              <w:t>Pedometer</w:t>
            </w:r>
          </w:p>
        </w:tc>
        <w:tc>
          <w:tcPr>
            <w:tcW w:w="461" w:type="pct"/>
          </w:tcPr>
          <w:p w:rsidR="0029650C" w:rsidRPr="00BB72EE" w:rsidRDefault="0029650C" w:rsidP="00405EE0">
            <w:pPr>
              <w:rPr>
                <w:rFonts w:ascii="Times" w:hAnsi="Times"/>
                <w:sz w:val="22"/>
                <w:szCs w:val="22"/>
              </w:rPr>
            </w:pPr>
            <w:r w:rsidRPr="00BB72EE">
              <w:rPr>
                <w:rFonts w:ascii="Times" w:hAnsi="Times"/>
                <w:sz w:val="22"/>
                <w:szCs w:val="22"/>
              </w:rPr>
              <w:t>Steps/d</w:t>
            </w:r>
          </w:p>
        </w:tc>
        <w:tc>
          <w:tcPr>
            <w:tcW w:w="2227" w:type="pct"/>
          </w:tcPr>
          <w:p w:rsidR="0029650C" w:rsidRPr="00BB72EE" w:rsidRDefault="0029650C" w:rsidP="00405EE0">
            <w:pPr>
              <w:rPr>
                <w:rFonts w:ascii="Times" w:hAnsi="Times"/>
                <w:sz w:val="22"/>
                <w:szCs w:val="22"/>
              </w:rPr>
            </w:pPr>
            <w:r w:rsidRPr="00BB72EE">
              <w:rPr>
                <w:rFonts w:ascii="Times" w:hAnsi="Times"/>
                <w:sz w:val="22"/>
                <w:szCs w:val="22"/>
              </w:rPr>
              <w:t>Patients were asked to continue self-monitoring after CR by recording body weight, objective physical activity derived from the pedometer, blood pressure, and heart rate</w:t>
            </w:r>
            <w:r w:rsidR="00BD110D">
              <w:rPr>
                <w:rFonts w:ascii="Times" w:hAnsi="Times"/>
                <w:sz w:val="22"/>
                <w:szCs w:val="22"/>
              </w:rPr>
              <w:t>;</w:t>
            </w:r>
            <w:r w:rsidRPr="00BB72EE">
              <w:rPr>
                <w:rFonts w:ascii="Times" w:hAnsi="Times"/>
                <w:sz w:val="22"/>
                <w:szCs w:val="22"/>
              </w:rPr>
              <w:t xml:space="preserve"> </w:t>
            </w:r>
            <w:r w:rsidR="00BD110D">
              <w:rPr>
                <w:rFonts w:ascii="Times" w:hAnsi="Times"/>
                <w:sz w:val="22"/>
                <w:szCs w:val="22"/>
              </w:rPr>
              <w:t>t</w:t>
            </w:r>
            <w:r w:rsidRPr="00BB72EE">
              <w:rPr>
                <w:rFonts w:ascii="Times" w:hAnsi="Times"/>
                <w:sz w:val="22"/>
                <w:szCs w:val="22"/>
              </w:rPr>
              <w:t xml:space="preserve">he goal in the self-monitoring approach group was to promote </w:t>
            </w:r>
            <w:r>
              <w:rPr>
                <w:rFonts w:ascii="Times" w:hAnsi="Times"/>
                <w:sz w:val="22"/>
                <w:szCs w:val="22"/>
              </w:rPr>
              <w:t xml:space="preserve">self-efficacy for physical activity </w:t>
            </w:r>
            <w:r w:rsidRPr="00BB72EE">
              <w:rPr>
                <w:rFonts w:ascii="Times" w:hAnsi="Times"/>
                <w:sz w:val="22"/>
                <w:szCs w:val="22"/>
              </w:rPr>
              <w:t xml:space="preserve">in relation to exercise maintenance and </w:t>
            </w:r>
            <w:r w:rsidR="00BD110D">
              <w:rPr>
                <w:rFonts w:ascii="Times" w:hAnsi="Times"/>
                <w:sz w:val="22"/>
                <w:szCs w:val="22"/>
              </w:rPr>
              <w:t>LTPA;</w:t>
            </w:r>
            <w:r w:rsidRPr="00BB72EE">
              <w:rPr>
                <w:rFonts w:ascii="Times" w:hAnsi="Times"/>
                <w:sz w:val="22"/>
                <w:szCs w:val="22"/>
              </w:rPr>
              <w:t xml:space="preserve"> </w:t>
            </w:r>
            <w:r w:rsidR="00BD110D">
              <w:rPr>
                <w:rFonts w:ascii="Times" w:hAnsi="Times"/>
                <w:sz w:val="22"/>
                <w:szCs w:val="22"/>
              </w:rPr>
              <w:t>t</w:t>
            </w:r>
            <w:r w:rsidRPr="00BB72EE">
              <w:rPr>
                <w:rFonts w:ascii="Times" w:hAnsi="Times"/>
                <w:sz w:val="22"/>
                <w:szCs w:val="22"/>
              </w:rPr>
              <w:t xml:space="preserve">he self-monitoring approach used in this study was based on </w:t>
            </w:r>
            <w:r w:rsidRPr="00576788">
              <w:rPr>
                <w:rFonts w:ascii="Times" w:hAnsi="Times"/>
                <w:sz w:val="22"/>
                <w:szCs w:val="22"/>
              </w:rPr>
              <w:t>Bandura’s</w:t>
            </w:r>
            <w:r w:rsidRPr="00BB72EE">
              <w:rPr>
                <w:rFonts w:ascii="Times" w:hAnsi="Times"/>
                <w:sz w:val="22"/>
                <w:szCs w:val="22"/>
              </w:rPr>
              <w:t xml:space="preserve"> self-efficacy </w:t>
            </w:r>
            <w:proofErr w:type="spellStart"/>
            <w:r w:rsidRPr="00BB72EE">
              <w:rPr>
                <w:rFonts w:ascii="Times" w:hAnsi="Times"/>
                <w:sz w:val="22"/>
                <w:szCs w:val="22"/>
              </w:rPr>
              <w:t>theory</w:t>
            </w:r>
            <w:r w:rsidR="00576788">
              <w:rPr>
                <w:rFonts w:ascii="Times" w:hAnsi="Times"/>
                <w:sz w:val="22"/>
                <w:szCs w:val="22"/>
                <w:vertAlign w:val="superscript"/>
              </w:rPr>
              <w:t>a</w:t>
            </w:r>
            <w:proofErr w:type="spellEnd"/>
            <w:r w:rsidRPr="00BB72EE">
              <w:rPr>
                <w:rFonts w:ascii="Times" w:hAnsi="Times"/>
                <w:sz w:val="22"/>
                <w:szCs w:val="22"/>
              </w:rPr>
              <w:t xml:space="preserve"> and was designed to enhance confidence for exercise maintenance</w:t>
            </w:r>
            <w:r w:rsidR="00BD110D">
              <w:rPr>
                <w:rFonts w:ascii="Times" w:hAnsi="Times"/>
                <w:sz w:val="22"/>
                <w:szCs w:val="22"/>
              </w:rPr>
              <w:t>;</w:t>
            </w:r>
            <w:r w:rsidRPr="00BB72EE">
              <w:rPr>
                <w:rFonts w:ascii="Times" w:hAnsi="Times"/>
                <w:sz w:val="22"/>
                <w:szCs w:val="22"/>
              </w:rPr>
              <w:t xml:space="preserve"> </w:t>
            </w:r>
            <w:r w:rsidR="00BD110D">
              <w:rPr>
                <w:rFonts w:ascii="Times" w:hAnsi="Times"/>
                <w:sz w:val="22"/>
                <w:szCs w:val="22"/>
              </w:rPr>
              <w:t>p</w:t>
            </w:r>
            <w:r w:rsidRPr="00BB72EE">
              <w:rPr>
                <w:rFonts w:ascii="Times" w:hAnsi="Times"/>
                <w:sz w:val="22"/>
                <w:szCs w:val="22"/>
              </w:rPr>
              <w:t>erformance accomplishments were addressed by written feedback on exercise, muscle strength test results, body composition test results (</w:t>
            </w:r>
            <w:r w:rsidR="00BD110D">
              <w:rPr>
                <w:rFonts w:ascii="Times" w:hAnsi="Times"/>
                <w:sz w:val="22"/>
                <w:szCs w:val="22"/>
              </w:rPr>
              <w:t xml:space="preserve">% body </w:t>
            </w:r>
            <w:r w:rsidRPr="00BB72EE">
              <w:rPr>
                <w:rFonts w:ascii="Times" w:hAnsi="Times"/>
                <w:sz w:val="22"/>
                <w:szCs w:val="22"/>
              </w:rPr>
              <w:t>fat), and discussion of the self-monitoring log</w:t>
            </w:r>
            <w:r>
              <w:rPr>
                <w:rFonts w:ascii="Times" w:hAnsi="Times"/>
                <w:sz w:val="22"/>
                <w:szCs w:val="22"/>
              </w:rPr>
              <w:t>.</w:t>
            </w:r>
          </w:p>
        </w:tc>
        <w:tc>
          <w:tcPr>
            <w:tcW w:w="708" w:type="pct"/>
          </w:tcPr>
          <w:p w:rsidR="0029650C" w:rsidRPr="00BB72EE" w:rsidRDefault="0029650C" w:rsidP="00405EE0">
            <w:pPr>
              <w:rPr>
                <w:rFonts w:ascii="Times" w:hAnsi="Times"/>
                <w:sz w:val="22"/>
                <w:szCs w:val="22"/>
              </w:rPr>
            </w:pPr>
            <w:r w:rsidRPr="00BB72EE">
              <w:rPr>
                <w:rFonts w:ascii="Times" w:hAnsi="Times"/>
                <w:sz w:val="22"/>
                <w:szCs w:val="22"/>
              </w:rPr>
              <w:t xml:space="preserve">Mean objective PA was significantly higher in the intervention group than control group at follow-up. </w:t>
            </w:r>
          </w:p>
        </w:tc>
      </w:tr>
      <w:tr w:rsidR="0029650C" w:rsidRPr="00BB72EE" w:rsidTr="00F61A1B">
        <w:tc>
          <w:tcPr>
            <w:tcW w:w="481" w:type="pct"/>
          </w:tcPr>
          <w:p w:rsidR="0029650C" w:rsidRPr="00BB72EE" w:rsidRDefault="0029650C" w:rsidP="00405EE0">
            <w:pPr>
              <w:rPr>
                <w:rFonts w:ascii="Times" w:hAnsi="Times"/>
                <w:sz w:val="22"/>
                <w:szCs w:val="22"/>
              </w:rPr>
            </w:pPr>
            <w:r w:rsidRPr="00BB72EE">
              <w:rPr>
                <w:rFonts w:ascii="Times" w:hAnsi="Times"/>
                <w:sz w:val="22"/>
                <w:szCs w:val="22"/>
              </w:rPr>
              <w:t xml:space="preserve">Janssen </w:t>
            </w:r>
            <w:r w:rsidR="003F4481">
              <w:rPr>
                <w:rFonts w:ascii="Times" w:hAnsi="Times"/>
                <w:sz w:val="22"/>
                <w:szCs w:val="22"/>
              </w:rPr>
              <w:t xml:space="preserve">et al </w:t>
            </w:r>
            <w:r>
              <w:rPr>
                <w:rFonts w:ascii="Times" w:hAnsi="Times"/>
                <w:sz w:val="22"/>
                <w:szCs w:val="22"/>
              </w:rPr>
              <w:t>(</w:t>
            </w:r>
            <w:r w:rsidRPr="00BB72EE">
              <w:rPr>
                <w:rFonts w:ascii="Times" w:hAnsi="Times"/>
                <w:sz w:val="22"/>
                <w:szCs w:val="22"/>
              </w:rPr>
              <w:t>2014</w:t>
            </w:r>
            <w:r>
              <w:rPr>
                <w:rFonts w:ascii="Times" w:hAnsi="Times"/>
                <w:sz w:val="22"/>
                <w:szCs w:val="22"/>
              </w:rPr>
              <w:t>)</w:t>
            </w:r>
            <w:r>
              <w:rPr>
                <w:rFonts w:ascii="Times" w:hAnsi="Times"/>
                <w:sz w:val="22"/>
                <w:szCs w:val="22"/>
                <w:vertAlign w:val="superscript"/>
              </w:rPr>
              <w:t>40</w:t>
            </w:r>
            <w:r w:rsidRPr="00BB72EE">
              <w:rPr>
                <w:rFonts w:ascii="Times" w:hAnsi="Times"/>
                <w:sz w:val="22"/>
                <w:szCs w:val="22"/>
              </w:rPr>
              <w:t xml:space="preserve"> </w:t>
            </w:r>
          </w:p>
        </w:tc>
        <w:tc>
          <w:tcPr>
            <w:tcW w:w="335" w:type="pct"/>
          </w:tcPr>
          <w:p w:rsidR="0029650C" w:rsidRPr="00BB72EE" w:rsidRDefault="0029650C" w:rsidP="00405EE0">
            <w:pPr>
              <w:rPr>
                <w:rFonts w:ascii="Times" w:hAnsi="Times"/>
                <w:sz w:val="22"/>
                <w:szCs w:val="22"/>
              </w:rPr>
            </w:pPr>
            <w:r w:rsidRPr="00BB72EE">
              <w:rPr>
                <w:rFonts w:ascii="Times" w:hAnsi="Times"/>
                <w:sz w:val="22"/>
                <w:szCs w:val="22"/>
              </w:rPr>
              <w:t xml:space="preserve">19 </w:t>
            </w:r>
            <w:proofErr w:type="spellStart"/>
            <w:r w:rsidRPr="00BB72EE">
              <w:rPr>
                <w:rFonts w:ascii="Times" w:hAnsi="Times"/>
                <w:sz w:val="22"/>
                <w:szCs w:val="22"/>
              </w:rPr>
              <w:t>wk</w:t>
            </w:r>
            <w:proofErr w:type="spellEnd"/>
          </w:p>
        </w:tc>
        <w:tc>
          <w:tcPr>
            <w:tcW w:w="363" w:type="pct"/>
          </w:tcPr>
          <w:p w:rsidR="0029650C" w:rsidRPr="00BB72EE" w:rsidRDefault="0029650C" w:rsidP="00405EE0">
            <w:pPr>
              <w:rPr>
                <w:rFonts w:ascii="Times" w:hAnsi="Times"/>
                <w:sz w:val="22"/>
                <w:szCs w:val="22"/>
              </w:rPr>
            </w:pPr>
            <w:r w:rsidRPr="00BB72EE">
              <w:rPr>
                <w:rFonts w:ascii="Times" w:hAnsi="Times"/>
                <w:sz w:val="22"/>
                <w:szCs w:val="22"/>
              </w:rPr>
              <w:t xml:space="preserve">15 </w:t>
            </w:r>
            <w:proofErr w:type="spellStart"/>
            <w:r w:rsidRPr="00BB72EE">
              <w:rPr>
                <w:rFonts w:ascii="Times" w:hAnsi="Times"/>
                <w:sz w:val="22"/>
                <w:szCs w:val="22"/>
              </w:rPr>
              <w:t>mo</w:t>
            </w:r>
            <w:proofErr w:type="spellEnd"/>
            <w:r w:rsidRPr="00BB72EE">
              <w:rPr>
                <w:rFonts w:ascii="Times" w:hAnsi="Times"/>
                <w:sz w:val="22"/>
                <w:szCs w:val="22"/>
              </w:rPr>
              <w:t xml:space="preserve"> </w:t>
            </w:r>
            <w:proofErr w:type="spellStart"/>
            <w:r w:rsidRPr="00BB72EE">
              <w:rPr>
                <w:rFonts w:ascii="Times" w:hAnsi="Times"/>
                <w:sz w:val="22"/>
                <w:szCs w:val="22"/>
              </w:rPr>
              <w:t>postCR</w:t>
            </w:r>
            <w:proofErr w:type="spellEnd"/>
          </w:p>
        </w:tc>
        <w:tc>
          <w:tcPr>
            <w:tcW w:w="425" w:type="pct"/>
          </w:tcPr>
          <w:p w:rsidR="0029650C" w:rsidRPr="00BB72EE" w:rsidRDefault="0029650C" w:rsidP="00405EE0">
            <w:pPr>
              <w:rPr>
                <w:rFonts w:ascii="Times" w:hAnsi="Times"/>
                <w:sz w:val="22"/>
                <w:szCs w:val="22"/>
              </w:rPr>
            </w:pPr>
            <w:r w:rsidRPr="00BB72EE">
              <w:rPr>
                <w:rFonts w:ascii="Times" w:hAnsi="Times"/>
                <w:sz w:val="22"/>
                <w:szCs w:val="22"/>
              </w:rPr>
              <w:t>Pedometer</w:t>
            </w:r>
          </w:p>
        </w:tc>
        <w:tc>
          <w:tcPr>
            <w:tcW w:w="461" w:type="pct"/>
          </w:tcPr>
          <w:p w:rsidR="0029650C" w:rsidRPr="00BB72EE" w:rsidRDefault="0029650C" w:rsidP="00405EE0">
            <w:pPr>
              <w:rPr>
                <w:rFonts w:ascii="Times" w:hAnsi="Times"/>
                <w:sz w:val="22"/>
                <w:szCs w:val="22"/>
              </w:rPr>
            </w:pPr>
            <w:r w:rsidRPr="00BB72EE">
              <w:rPr>
                <w:rFonts w:ascii="Times" w:hAnsi="Times"/>
                <w:sz w:val="22"/>
                <w:szCs w:val="22"/>
              </w:rPr>
              <w:t>Steps/d</w:t>
            </w:r>
          </w:p>
        </w:tc>
        <w:tc>
          <w:tcPr>
            <w:tcW w:w="2227" w:type="pct"/>
          </w:tcPr>
          <w:p w:rsidR="0029650C" w:rsidRPr="00BB72EE" w:rsidRDefault="0029650C" w:rsidP="00405EE0">
            <w:pPr>
              <w:rPr>
                <w:rFonts w:ascii="Times" w:hAnsi="Times"/>
                <w:sz w:val="22"/>
                <w:szCs w:val="22"/>
              </w:rPr>
            </w:pPr>
            <w:r w:rsidRPr="00BB72EE">
              <w:rPr>
                <w:rFonts w:ascii="Times" w:hAnsi="Times"/>
                <w:sz w:val="22"/>
                <w:szCs w:val="22"/>
              </w:rPr>
              <w:t>The intervention was a self-regulation program focused on maintenance of lifestyle change</w:t>
            </w:r>
            <w:r w:rsidR="00216EFA">
              <w:rPr>
                <w:rFonts w:ascii="Times" w:hAnsi="Times"/>
                <w:sz w:val="22"/>
                <w:szCs w:val="22"/>
              </w:rPr>
              <w:t>;</w:t>
            </w:r>
            <w:r w:rsidRPr="00BB72EE">
              <w:rPr>
                <w:rFonts w:ascii="Times" w:hAnsi="Times"/>
                <w:sz w:val="22"/>
                <w:szCs w:val="22"/>
              </w:rPr>
              <w:t xml:space="preserve"> </w:t>
            </w:r>
            <w:r w:rsidR="00216EFA">
              <w:rPr>
                <w:rFonts w:ascii="Times" w:hAnsi="Times"/>
                <w:sz w:val="22"/>
                <w:szCs w:val="22"/>
              </w:rPr>
              <w:t>t</w:t>
            </w:r>
            <w:r w:rsidRPr="00BB72EE">
              <w:rPr>
                <w:rFonts w:ascii="Times" w:hAnsi="Times"/>
                <w:sz w:val="22"/>
                <w:szCs w:val="22"/>
              </w:rPr>
              <w:t>he program started with an individual 1-h</w:t>
            </w:r>
            <w:r w:rsidR="00216EFA">
              <w:rPr>
                <w:rFonts w:ascii="Times" w:hAnsi="Times"/>
                <w:sz w:val="22"/>
                <w:szCs w:val="22"/>
              </w:rPr>
              <w:t>r</w:t>
            </w:r>
            <w:r w:rsidRPr="00BB72EE">
              <w:rPr>
                <w:rFonts w:ascii="Times" w:hAnsi="Times"/>
                <w:sz w:val="22"/>
                <w:szCs w:val="22"/>
              </w:rPr>
              <w:t xml:space="preserve"> motivational counseling session with a health psychologist (</w:t>
            </w:r>
            <w:r w:rsidR="00216EFA">
              <w:rPr>
                <w:rFonts w:ascii="Times" w:hAnsi="Times"/>
                <w:sz w:val="22"/>
                <w:szCs w:val="22"/>
              </w:rPr>
              <w:t>W</w:t>
            </w:r>
            <w:r w:rsidRPr="00BB72EE">
              <w:rPr>
                <w:rFonts w:ascii="Times" w:hAnsi="Times"/>
                <w:sz w:val="22"/>
                <w:szCs w:val="22"/>
              </w:rPr>
              <w:t>eek 1)</w:t>
            </w:r>
            <w:r w:rsidR="00216EFA">
              <w:rPr>
                <w:rFonts w:ascii="Times" w:hAnsi="Times"/>
                <w:sz w:val="22"/>
                <w:szCs w:val="22"/>
              </w:rPr>
              <w:t>;</w:t>
            </w:r>
            <w:r w:rsidRPr="00BB72EE">
              <w:rPr>
                <w:rFonts w:ascii="Times" w:hAnsi="Times"/>
                <w:sz w:val="22"/>
                <w:szCs w:val="22"/>
              </w:rPr>
              <w:t xml:space="preserve"> </w:t>
            </w:r>
            <w:r w:rsidR="00216EFA">
              <w:rPr>
                <w:rFonts w:ascii="Times" w:hAnsi="Times"/>
                <w:sz w:val="22"/>
                <w:szCs w:val="22"/>
              </w:rPr>
              <w:t>d</w:t>
            </w:r>
            <w:r w:rsidRPr="00BB72EE">
              <w:rPr>
                <w:rFonts w:ascii="Times" w:hAnsi="Times"/>
                <w:sz w:val="22"/>
                <w:szCs w:val="22"/>
              </w:rPr>
              <w:t>uring the interview</w:t>
            </w:r>
            <w:r w:rsidR="00216EFA">
              <w:rPr>
                <w:rFonts w:ascii="Times" w:hAnsi="Times"/>
                <w:sz w:val="22"/>
                <w:szCs w:val="22"/>
              </w:rPr>
              <w:t>,</w:t>
            </w:r>
            <w:r w:rsidRPr="00BB72EE">
              <w:rPr>
                <w:rFonts w:ascii="Times" w:hAnsi="Times"/>
                <w:sz w:val="22"/>
                <w:szCs w:val="22"/>
              </w:rPr>
              <w:t xml:space="preserve"> important (life) goals for the patients were explored, on the basis of which personal health goal was set</w:t>
            </w:r>
            <w:r w:rsidR="00216EFA">
              <w:rPr>
                <w:rFonts w:ascii="Times" w:hAnsi="Times"/>
                <w:sz w:val="22"/>
                <w:szCs w:val="22"/>
              </w:rPr>
              <w:t>;</w:t>
            </w:r>
            <w:r w:rsidRPr="00BB72EE">
              <w:rPr>
                <w:rFonts w:ascii="Times" w:hAnsi="Times"/>
                <w:sz w:val="22"/>
                <w:szCs w:val="22"/>
              </w:rPr>
              <w:t xml:space="preserve"> </w:t>
            </w:r>
            <w:r w:rsidR="00216EFA">
              <w:rPr>
                <w:rFonts w:ascii="Times" w:hAnsi="Times"/>
                <w:sz w:val="22"/>
                <w:szCs w:val="22"/>
              </w:rPr>
              <w:t>p</w:t>
            </w:r>
            <w:r w:rsidRPr="00BB72EE">
              <w:rPr>
                <w:rFonts w:ascii="Times" w:hAnsi="Times"/>
                <w:sz w:val="22"/>
                <w:szCs w:val="22"/>
              </w:rPr>
              <w:t>otential barriers to goal achievement and costs and benefits of change were examined</w:t>
            </w:r>
            <w:r w:rsidR="00216EFA">
              <w:rPr>
                <w:rFonts w:ascii="Times" w:hAnsi="Times"/>
                <w:sz w:val="22"/>
                <w:szCs w:val="22"/>
              </w:rPr>
              <w:t>;</w:t>
            </w:r>
            <w:r w:rsidRPr="00BB72EE">
              <w:rPr>
                <w:rFonts w:ascii="Times" w:hAnsi="Times"/>
                <w:sz w:val="22"/>
                <w:szCs w:val="22"/>
              </w:rPr>
              <w:t xml:space="preserve"> </w:t>
            </w:r>
            <w:r w:rsidR="00216EFA">
              <w:rPr>
                <w:rFonts w:ascii="Times" w:hAnsi="Times"/>
                <w:sz w:val="22"/>
                <w:szCs w:val="22"/>
              </w:rPr>
              <w:t>p</w:t>
            </w:r>
            <w:r w:rsidRPr="00BB72EE">
              <w:rPr>
                <w:rFonts w:ascii="Times" w:hAnsi="Times"/>
                <w:sz w:val="22"/>
                <w:szCs w:val="22"/>
              </w:rPr>
              <w:t>atients then attended five 2-h</w:t>
            </w:r>
            <w:r w:rsidR="00216EFA">
              <w:rPr>
                <w:rFonts w:ascii="Times" w:hAnsi="Times"/>
                <w:sz w:val="22"/>
                <w:szCs w:val="22"/>
              </w:rPr>
              <w:t>r</w:t>
            </w:r>
            <w:r w:rsidRPr="00BB72EE">
              <w:rPr>
                <w:rFonts w:ascii="Times" w:hAnsi="Times"/>
                <w:sz w:val="22"/>
                <w:szCs w:val="22"/>
              </w:rPr>
              <w:t xml:space="preserve"> group sessions (</w:t>
            </w:r>
            <w:r w:rsidR="00216EFA">
              <w:rPr>
                <w:rFonts w:ascii="Times" w:hAnsi="Times"/>
                <w:sz w:val="22"/>
                <w:szCs w:val="22"/>
              </w:rPr>
              <w:t>W</w:t>
            </w:r>
            <w:r w:rsidRPr="00BB72EE">
              <w:rPr>
                <w:rFonts w:ascii="Times" w:hAnsi="Times"/>
                <w:sz w:val="22"/>
                <w:szCs w:val="22"/>
              </w:rPr>
              <w:t xml:space="preserve">eek 3, 5, 7, 9 and 11) and </w:t>
            </w:r>
            <w:r w:rsidR="009209B9">
              <w:rPr>
                <w:rFonts w:ascii="Times" w:hAnsi="Times"/>
                <w:sz w:val="22"/>
                <w:szCs w:val="22"/>
              </w:rPr>
              <w:t>two</w:t>
            </w:r>
            <w:r w:rsidRPr="00BB72EE">
              <w:rPr>
                <w:rFonts w:ascii="Times" w:hAnsi="Times"/>
                <w:sz w:val="22"/>
                <w:szCs w:val="22"/>
              </w:rPr>
              <w:t xml:space="preserve"> 2-h</w:t>
            </w:r>
            <w:r w:rsidR="00216EFA">
              <w:rPr>
                <w:rFonts w:ascii="Times" w:hAnsi="Times"/>
                <w:sz w:val="22"/>
                <w:szCs w:val="22"/>
              </w:rPr>
              <w:t>r</w:t>
            </w:r>
            <w:r w:rsidRPr="00BB72EE">
              <w:rPr>
                <w:rFonts w:ascii="Times" w:hAnsi="Times"/>
                <w:sz w:val="22"/>
                <w:szCs w:val="22"/>
              </w:rPr>
              <w:t xml:space="preserve"> follow-up sessions (</w:t>
            </w:r>
            <w:r w:rsidR="00216EFA">
              <w:rPr>
                <w:rFonts w:ascii="Times" w:hAnsi="Times"/>
                <w:sz w:val="22"/>
                <w:szCs w:val="22"/>
              </w:rPr>
              <w:t>W</w:t>
            </w:r>
            <w:r w:rsidRPr="00BB72EE">
              <w:rPr>
                <w:rFonts w:ascii="Times" w:hAnsi="Times"/>
                <w:sz w:val="22"/>
                <w:szCs w:val="22"/>
              </w:rPr>
              <w:t>eek 15 and 19) at the cardiac rehabilitation center led by the same health psychologist</w:t>
            </w:r>
            <w:r w:rsidR="00216EFA">
              <w:rPr>
                <w:rFonts w:ascii="Times" w:hAnsi="Times"/>
                <w:sz w:val="22"/>
                <w:szCs w:val="22"/>
              </w:rPr>
              <w:t>;</w:t>
            </w:r>
            <w:r w:rsidRPr="00BB72EE">
              <w:rPr>
                <w:rFonts w:ascii="Times" w:hAnsi="Times"/>
                <w:sz w:val="22"/>
                <w:szCs w:val="22"/>
              </w:rPr>
              <w:t xml:space="preserve"> </w:t>
            </w:r>
            <w:r w:rsidR="00216EFA">
              <w:rPr>
                <w:rFonts w:ascii="Times" w:hAnsi="Times"/>
                <w:sz w:val="22"/>
                <w:szCs w:val="22"/>
              </w:rPr>
              <w:t>g</w:t>
            </w:r>
            <w:r w:rsidRPr="00BB72EE">
              <w:rPr>
                <w:rFonts w:ascii="Times" w:hAnsi="Times"/>
                <w:sz w:val="22"/>
                <w:szCs w:val="22"/>
              </w:rPr>
              <w:t>roup sessions were structured around the self-regulatory phases of goal pursuit, in particular the maintenance phase, and focused on enhancing the relevant self-regulation skills</w:t>
            </w:r>
            <w:r w:rsidR="00216EFA">
              <w:rPr>
                <w:rFonts w:ascii="Times" w:hAnsi="Times"/>
                <w:sz w:val="22"/>
                <w:szCs w:val="22"/>
              </w:rPr>
              <w:t>;</w:t>
            </w:r>
            <w:r w:rsidRPr="00BB72EE">
              <w:rPr>
                <w:rFonts w:ascii="Times" w:hAnsi="Times"/>
                <w:sz w:val="22"/>
                <w:szCs w:val="22"/>
              </w:rPr>
              <w:t xml:space="preserve"> </w:t>
            </w:r>
            <w:r w:rsidR="00216EFA">
              <w:rPr>
                <w:rFonts w:ascii="Times" w:hAnsi="Times"/>
                <w:sz w:val="22"/>
                <w:szCs w:val="22"/>
              </w:rPr>
              <w:t>p</w:t>
            </w:r>
            <w:r w:rsidRPr="00BB72EE">
              <w:rPr>
                <w:rFonts w:ascii="Times" w:hAnsi="Times"/>
                <w:sz w:val="22"/>
                <w:szCs w:val="22"/>
              </w:rPr>
              <w:t xml:space="preserve">atients were also encouraged to bring their partner (or a significant other) to </w:t>
            </w:r>
            <w:r w:rsidR="00216EFA">
              <w:rPr>
                <w:rFonts w:ascii="Times" w:hAnsi="Times"/>
                <w:sz w:val="22"/>
                <w:szCs w:val="22"/>
              </w:rPr>
              <w:t>1</w:t>
            </w:r>
            <w:r w:rsidRPr="00BB72EE">
              <w:rPr>
                <w:rFonts w:ascii="Times" w:hAnsi="Times"/>
                <w:sz w:val="22"/>
                <w:szCs w:val="22"/>
              </w:rPr>
              <w:t xml:space="preserve"> of the sessions in order to increase social support. </w:t>
            </w:r>
          </w:p>
        </w:tc>
        <w:tc>
          <w:tcPr>
            <w:tcW w:w="708" w:type="pct"/>
          </w:tcPr>
          <w:p w:rsidR="0029650C" w:rsidRPr="00BB72EE" w:rsidRDefault="0029650C" w:rsidP="00405EE0">
            <w:pPr>
              <w:rPr>
                <w:rFonts w:ascii="Times" w:hAnsi="Times"/>
                <w:sz w:val="22"/>
                <w:szCs w:val="22"/>
              </w:rPr>
            </w:pPr>
            <w:r w:rsidRPr="00BB72EE">
              <w:rPr>
                <w:rFonts w:ascii="Times" w:hAnsi="Times"/>
                <w:sz w:val="22"/>
                <w:szCs w:val="22"/>
              </w:rPr>
              <w:t xml:space="preserve">Steps significantly increased from baseline to follow-up in the intervention group compared to control. </w:t>
            </w:r>
          </w:p>
        </w:tc>
      </w:tr>
      <w:tr w:rsidR="0029650C" w:rsidRPr="00BB72EE" w:rsidTr="00F61A1B">
        <w:tc>
          <w:tcPr>
            <w:tcW w:w="481" w:type="pct"/>
          </w:tcPr>
          <w:p w:rsidR="0029650C" w:rsidRPr="00BB72EE" w:rsidRDefault="0029650C" w:rsidP="00405EE0">
            <w:pPr>
              <w:rPr>
                <w:rFonts w:ascii="Times" w:hAnsi="Times"/>
                <w:sz w:val="22"/>
                <w:szCs w:val="22"/>
              </w:rPr>
            </w:pPr>
            <w:r w:rsidRPr="00BB72EE">
              <w:rPr>
                <w:rFonts w:ascii="Times" w:hAnsi="Times"/>
                <w:sz w:val="22"/>
                <w:szCs w:val="22"/>
              </w:rPr>
              <w:t>Kaminsky</w:t>
            </w:r>
            <w:r w:rsidR="003F4481">
              <w:rPr>
                <w:rFonts w:ascii="Times" w:hAnsi="Times"/>
                <w:sz w:val="22"/>
                <w:szCs w:val="22"/>
              </w:rPr>
              <w:t xml:space="preserve"> et </w:t>
            </w:r>
            <w:proofErr w:type="gramStart"/>
            <w:r w:rsidR="003F4481">
              <w:rPr>
                <w:rFonts w:ascii="Times" w:hAnsi="Times"/>
                <w:sz w:val="22"/>
                <w:szCs w:val="22"/>
              </w:rPr>
              <w:t xml:space="preserve">al </w:t>
            </w:r>
            <w:r w:rsidRPr="00BB72EE">
              <w:rPr>
                <w:rFonts w:ascii="Times" w:hAnsi="Times"/>
                <w:sz w:val="22"/>
                <w:szCs w:val="22"/>
              </w:rPr>
              <w:t xml:space="preserve"> </w:t>
            </w:r>
            <w:r>
              <w:rPr>
                <w:rFonts w:ascii="Times" w:hAnsi="Times"/>
                <w:sz w:val="22"/>
                <w:szCs w:val="22"/>
              </w:rPr>
              <w:t>(</w:t>
            </w:r>
            <w:proofErr w:type="gramEnd"/>
            <w:r w:rsidRPr="00BB72EE">
              <w:rPr>
                <w:rFonts w:ascii="Times" w:hAnsi="Times"/>
                <w:sz w:val="22"/>
                <w:szCs w:val="22"/>
              </w:rPr>
              <w:t>2013</w:t>
            </w:r>
            <w:r>
              <w:rPr>
                <w:rFonts w:ascii="Times" w:hAnsi="Times"/>
                <w:sz w:val="22"/>
                <w:szCs w:val="22"/>
              </w:rPr>
              <w:t>)</w:t>
            </w:r>
            <w:r w:rsidRPr="00C25EF0">
              <w:rPr>
                <w:rFonts w:ascii="Times" w:hAnsi="Times"/>
                <w:sz w:val="22"/>
                <w:szCs w:val="22"/>
                <w:vertAlign w:val="superscript"/>
              </w:rPr>
              <w:t>21</w:t>
            </w:r>
          </w:p>
        </w:tc>
        <w:tc>
          <w:tcPr>
            <w:tcW w:w="335" w:type="pct"/>
          </w:tcPr>
          <w:p w:rsidR="0029650C" w:rsidRPr="00BB72EE" w:rsidRDefault="0029650C" w:rsidP="00405EE0">
            <w:pPr>
              <w:rPr>
                <w:rFonts w:ascii="Times" w:hAnsi="Times"/>
                <w:sz w:val="22"/>
                <w:szCs w:val="22"/>
              </w:rPr>
            </w:pPr>
            <w:r w:rsidRPr="00BB72EE">
              <w:rPr>
                <w:rFonts w:ascii="Times" w:hAnsi="Times"/>
                <w:sz w:val="22"/>
                <w:szCs w:val="22"/>
              </w:rPr>
              <w:t xml:space="preserve">8 </w:t>
            </w:r>
            <w:proofErr w:type="spellStart"/>
            <w:r w:rsidRPr="00BB72EE">
              <w:rPr>
                <w:rFonts w:ascii="Times" w:hAnsi="Times"/>
                <w:sz w:val="22"/>
                <w:szCs w:val="22"/>
              </w:rPr>
              <w:t>wk</w:t>
            </w:r>
            <w:proofErr w:type="spellEnd"/>
          </w:p>
        </w:tc>
        <w:tc>
          <w:tcPr>
            <w:tcW w:w="363" w:type="pct"/>
          </w:tcPr>
          <w:p w:rsidR="0029650C" w:rsidRPr="00BB72EE" w:rsidRDefault="0029650C" w:rsidP="00405EE0">
            <w:pPr>
              <w:rPr>
                <w:rFonts w:ascii="Times" w:hAnsi="Times"/>
                <w:sz w:val="22"/>
                <w:szCs w:val="22"/>
              </w:rPr>
            </w:pPr>
            <w:r w:rsidRPr="00BB72EE">
              <w:rPr>
                <w:rFonts w:ascii="Times" w:hAnsi="Times"/>
                <w:sz w:val="22"/>
                <w:szCs w:val="22"/>
              </w:rPr>
              <w:t xml:space="preserve">8 </w:t>
            </w:r>
            <w:proofErr w:type="spellStart"/>
            <w:r w:rsidRPr="00BB72EE">
              <w:rPr>
                <w:rFonts w:ascii="Times" w:hAnsi="Times"/>
                <w:sz w:val="22"/>
                <w:szCs w:val="22"/>
              </w:rPr>
              <w:t>wk</w:t>
            </w:r>
            <w:proofErr w:type="spellEnd"/>
          </w:p>
        </w:tc>
        <w:tc>
          <w:tcPr>
            <w:tcW w:w="425" w:type="pct"/>
          </w:tcPr>
          <w:p w:rsidR="0029650C" w:rsidRPr="00BB72EE" w:rsidRDefault="0029650C" w:rsidP="00405EE0">
            <w:pPr>
              <w:rPr>
                <w:rFonts w:ascii="Times" w:hAnsi="Times"/>
                <w:sz w:val="22"/>
                <w:szCs w:val="22"/>
              </w:rPr>
            </w:pPr>
            <w:r w:rsidRPr="00BB72EE">
              <w:rPr>
                <w:rFonts w:ascii="Times" w:hAnsi="Times"/>
                <w:sz w:val="22"/>
                <w:szCs w:val="22"/>
              </w:rPr>
              <w:t>Pedometer</w:t>
            </w:r>
          </w:p>
        </w:tc>
        <w:tc>
          <w:tcPr>
            <w:tcW w:w="461" w:type="pct"/>
          </w:tcPr>
          <w:p w:rsidR="0029650C" w:rsidRPr="00BB72EE" w:rsidRDefault="0029650C" w:rsidP="00405EE0">
            <w:pPr>
              <w:rPr>
                <w:rFonts w:ascii="Times" w:hAnsi="Times"/>
                <w:sz w:val="22"/>
                <w:szCs w:val="22"/>
              </w:rPr>
            </w:pPr>
            <w:r w:rsidRPr="00BB72EE">
              <w:rPr>
                <w:rFonts w:ascii="Times" w:hAnsi="Times"/>
                <w:sz w:val="22"/>
                <w:szCs w:val="22"/>
              </w:rPr>
              <w:t>Steps/d</w:t>
            </w:r>
          </w:p>
        </w:tc>
        <w:tc>
          <w:tcPr>
            <w:tcW w:w="2227" w:type="pct"/>
          </w:tcPr>
          <w:p w:rsidR="0029650C" w:rsidRPr="00BB72EE" w:rsidRDefault="0029650C" w:rsidP="00405EE0">
            <w:pPr>
              <w:rPr>
                <w:rFonts w:ascii="Times" w:hAnsi="Times"/>
                <w:sz w:val="22"/>
                <w:szCs w:val="22"/>
              </w:rPr>
            </w:pPr>
            <w:r w:rsidRPr="00BB72EE">
              <w:rPr>
                <w:rFonts w:ascii="Times" w:hAnsi="Times"/>
                <w:sz w:val="22"/>
                <w:szCs w:val="22"/>
              </w:rPr>
              <w:t xml:space="preserve">Participants wore a pedometer daily for the entire study period, whereas the control group only wore the pedometer during initial assessment week and during </w:t>
            </w:r>
            <w:r w:rsidR="00216EFA">
              <w:rPr>
                <w:rFonts w:ascii="Times" w:hAnsi="Times"/>
                <w:sz w:val="22"/>
                <w:szCs w:val="22"/>
              </w:rPr>
              <w:t>W</w:t>
            </w:r>
            <w:r w:rsidRPr="00BB72EE">
              <w:rPr>
                <w:rFonts w:ascii="Times" w:hAnsi="Times"/>
                <w:sz w:val="22"/>
                <w:szCs w:val="22"/>
              </w:rPr>
              <w:t>eek 8</w:t>
            </w:r>
            <w:r w:rsidR="00216EFA">
              <w:rPr>
                <w:rFonts w:ascii="Times" w:hAnsi="Times"/>
                <w:sz w:val="22"/>
                <w:szCs w:val="22"/>
              </w:rPr>
              <w:t>;</w:t>
            </w:r>
            <w:r w:rsidRPr="00BB72EE">
              <w:rPr>
                <w:rFonts w:ascii="Times" w:hAnsi="Times"/>
                <w:sz w:val="22"/>
                <w:szCs w:val="22"/>
              </w:rPr>
              <w:t xml:space="preserve"> </w:t>
            </w:r>
            <w:r w:rsidR="00216EFA">
              <w:rPr>
                <w:rFonts w:ascii="Times" w:hAnsi="Times"/>
                <w:sz w:val="22"/>
                <w:szCs w:val="22"/>
              </w:rPr>
              <w:t>w</w:t>
            </w:r>
            <w:r w:rsidRPr="00BB72EE">
              <w:rPr>
                <w:rFonts w:ascii="Times" w:hAnsi="Times"/>
                <w:sz w:val="22"/>
                <w:szCs w:val="22"/>
              </w:rPr>
              <w:t xml:space="preserve">ith each week of pedometer use, </w:t>
            </w:r>
            <w:r w:rsidRPr="00BB72EE">
              <w:rPr>
                <w:rFonts w:ascii="Times" w:hAnsi="Times"/>
                <w:sz w:val="22"/>
                <w:szCs w:val="22"/>
              </w:rPr>
              <w:lastRenderedPageBreak/>
              <w:t xml:space="preserve">participants completed a PA log form to report pedometer wear-time on a given day. All participants, regardless of group, were given the same recommendation to obtain a minimum of 30-40 min/d </w:t>
            </w:r>
            <w:r w:rsidRPr="00A7207F">
              <w:rPr>
                <w:rFonts w:ascii="Times" w:hAnsi="Times"/>
                <w:sz w:val="22"/>
                <w:szCs w:val="22"/>
              </w:rPr>
              <w:t>MVPA</w:t>
            </w:r>
            <w:r w:rsidRPr="00BB72EE">
              <w:rPr>
                <w:rFonts w:ascii="Times" w:hAnsi="Times"/>
                <w:sz w:val="22"/>
                <w:szCs w:val="22"/>
              </w:rPr>
              <w:t>, on days they did not attend CR</w:t>
            </w:r>
            <w:r w:rsidR="00216EFA">
              <w:rPr>
                <w:rFonts w:ascii="Times" w:hAnsi="Times"/>
                <w:sz w:val="22"/>
                <w:szCs w:val="22"/>
              </w:rPr>
              <w:t>;</w:t>
            </w:r>
            <w:r w:rsidRPr="00BB72EE">
              <w:rPr>
                <w:rFonts w:ascii="Times" w:hAnsi="Times"/>
                <w:sz w:val="22"/>
                <w:szCs w:val="22"/>
              </w:rPr>
              <w:t xml:space="preserve"> </w:t>
            </w:r>
            <w:r w:rsidR="00216EFA">
              <w:rPr>
                <w:rFonts w:ascii="Times" w:hAnsi="Times"/>
                <w:sz w:val="22"/>
                <w:szCs w:val="22"/>
              </w:rPr>
              <w:t>f</w:t>
            </w:r>
            <w:r w:rsidRPr="00BB72EE">
              <w:rPr>
                <w:rFonts w:ascii="Times" w:hAnsi="Times"/>
                <w:sz w:val="22"/>
                <w:szCs w:val="22"/>
              </w:rPr>
              <w:t xml:space="preserve">ollowing baseline assessment, intervention participants received individualized daily step count goals </w:t>
            </w:r>
            <w:r w:rsidR="00216EFA">
              <w:rPr>
                <w:rFonts w:ascii="Times" w:hAnsi="Times"/>
                <w:sz w:val="22"/>
                <w:szCs w:val="22"/>
              </w:rPr>
              <w:t>that</w:t>
            </w:r>
            <w:r w:rsidRPr="00BB72EE">
              <w:rPr>
                <w:rFonts w:ascii="Times" w:hAnsi="Times"/>
                <w:sz w:val="22"/>
                <w:szCs w:val="22"/>
              </w:rPr>
              <w:t xml:space="preserve"> increase</w:t>
            </w:r>
            <w:r w:rsidR="00216EFA">
              <w:rPr>
                <w:rFonts w:ascii="Times" w:hAnsi="Times"/>
                <w:sz w:val="22"/>
                <w:szCs w:val="22"/>
              </w:rPr>
              <w:t>d</w:t>
            </w:r>
            <w:r w:rsidRPr="00BB72EE">
              <w:rPr>
                <w:rFonts w:ascii="Times" w:hAnsi="Times"/>
                <w:sz w:val="22"/>
                <w:szCs w:val="22"/>
              </w:rPr>
              <w:t xml:space="preserve"> by 10% </w:t>
            </w:r>
            <w:r w:rsidR="00216EFA">
              <w:rPr>
                <w:rFonts w:ascii="Times" w:hAnsi="Times"/>
                <w:sz w:val="22"/>
                <w:szCs w:val="22"/>
              </w:rPr>
              <w:t>from</w:t>
            </w:r>
            <w:r w:rsidRPr="00BB72EE">
              <w:rPr>
                <w:rFonts w:ascii="Times" w:hAnsi="Times"/>
                <w:sz w:val="22"/>
                <w:szCs w:val="22"/>
              </w:rPr>
              <w:t xml:space="preserve"> baseline steps/d for </w:t>
            </w:r>
            <w:r w:rsidR="00216EFA">
              <w:rPr>
                <w:rFonts w:ascii="Times" w:hAnsi="Times"/>
                <w:sz w:val="22"/>
                <w:szCs w:val="22"/>
              </w:rPr>
              <w:t>W</w:t>
            </w:r>
            <w:r w:rsidRPr="00BB72EE">
              <w:rPr>
                <w:rFonts w:ascii="Times" w:hAnsi="Times"/>
                <w:sz w:val="22"/>
                <w:szCs w:val="22"/>
              </w:rPr>
              <w:t>eek 2-8.</w:t>
            </w:r>
          </w:p>
        </w:tc>
        <w:tc>
          <w:tcPr>
            <w:tcW w:w="708" w:type="pct"/>
          </w:tcPr>
          <w:p w:rsidR="0029650C" w:rsidRPr="00BB72EE" w:rsidRDefault="0029650C" w:rsidP="00405EE0">
            <w:pPr>
              <w:rPr>
                <w:rFonts w:ascii="Times" w:hAnsi="Times"/>
                <w:sz w:val="22"/>
                <w:szCs w:val="22"/>
              </w:rPr>
            </w:pPr>
            <w:r w:rsidRPr="00BB72EE">
              <w:rPr>
                <w:rFonts w:ascii="Times" w:hAnsi="Times"/>
                <w:sz w:val="22"/>
                <w:szCs w:val="22"/>
              </w:rPr>
              <w:lastRenderedPageBreak/>
              <w:t xml:space="preserve">Intervention participants significantly </w:t>
            </w:r>
            <w:r w:rsidRPr="00BB72EE">
              <w:rPr>
                <w:rFonts w:ascii="Times" w:hAnsi="Times"/>
                <w:sz w:val="22"/>
                <w:szCs w:val="22"/>
              </w:rPr>
              <w:lastRenderedPageBreak/>
              <w:t>increased steps/d from baseline to follow-up. There was no difference in control participants.</w:t>
            </w:r>
          </w:p>
        </w:tc>
      </w:tr>
      <w:tr w:rsidR="0029650C" w:rsidRPr="00BB72EE" w:rsidTr="00F61A1B">
        <w:tc>
          <w:tcPr>
            <w:tcW w:w="481" w:type="pct"/>
          </w:tcPr>
          <w:p w:rsidR="0029650C" w:rsidRPr="00BB72EE" w:rsidRDefault="0029650C" w:rsidP="00405EE0">
            <w:pPr>
              <w:rPr>
                <w:rFonts w:ascii="Times" w:hAnsi="Times"/>
                <w:sz w:val="22"/>
                <w:szCs w:val="22"/>
              </w:rPr>
            </w:pPr>
            <w:r w:rsidRPr="00BB72EE">
              <w:rPr>
                <w:rFonts w:ascii="Times" w:hAnsi="Times"/>
                <w:sz w:val="22"/>
                <w:szCs w:val="22"/>
              </w:rPr>
              <w:lastRenderedPageBreak/>
              <w:t xml:space="preserve">Lear </w:t>
            </w:r>
            <w:r w:rsidR="003F4481">
              <w:rPr>
                <w:rFonts w:ascii="Times" w:hAnsi="Times"/>
                <w:sz w:val="22"/>
                <w:szCs w:val="22"/>
              </w:rPr>
              <w:t xml:space="preserve">et al </w:t>
            </w:r>
            <w:r>
              <w:rPr>
                <w:rFonts w:ascii="Times" w:hAnsi="Times"/>
                <w:sz w:val="22"/>
                <w:szCs w:val="22"/>
              </w:rPr>
              <w:t>(</w:t>
            </w:r>
            <w:r w:rsidRPr="00BB72EE">
              <w:rPr>
                <w:rFonts w:ascii="Times" w:hAnsi="Times"/>
                <w:sz w:val="22"/>
                <w:szCs w:val="22"/>
              </w:rPr>
              <w:t>2003</w:t>
            </w:r>
            <w:r>
              <w:rPr>
                <w:rFonts w:ascii="Times" w:hAnsi="Times"/>
                <w:sz w:val="22"/>
                <w:szCs w:val="22"/>
              </w:rPr>
              <w:t>)</w:t>
            </w:r>
            <w:r w:rsidRPr="00C25EF0">
              <w:rPr>
                <w:rFonts w:ascii="Times" w:hAnsi="Times"/>
                <w:sz w:val="22"/>
                <w:szCs w:val="22"/>
                <w:vertAlign w:val="superscript"/>
              </w:rPr>
              <w:t>25</w:t>
            </w:r>
          </w:p>
        </w:tc>
        <w:tc>
          <w:tcPr>
            <w:tcW w:w="335" w:type="pct"/>
          </w:tcPr>
          <w:p w:rsidR="0029650C" w:rsidRPr="00BB72EE" w:rsidRDefault="0029650C" w:rsidP="00405EE0">
            <w:pPr>
              <w:rPr>
                <w:rFonts w:ascii="Times" w:hAnsi="Times"/>
                <w:sz w:val="22"/>
                <w:szCs w:val="22"/>
              </w:rPr>
            </w:pPr>
            <w:r w:rsidRPr="00BB72EE">
              <w:rPr>
                <w:rFonts w:ascii="Times" w:hAnsi="Times"/>
                <w:sz w:val="22"/>
                <w:szCs w:val="22"/>
              </w:rPr>
              <w:t xml:space="preserve">9 </w:t>
            </w:r>
            <w:proofErr w:type="spellStart"/>
            <w:r w:rsidRPr="00BB72EE">
              <w:rPr>
                <w:rFonts w:ascii="Times" w:hAnsi="Times"/>
                <w:sz w:val="22"/>
                <w:szCs w:val="22"/>
              </w:rPr>
              <w:t>mo</w:t>
            </w:r>
            <w:proofErr w:type="spellEnd"/>
          </w:p>
        </w:tc>
        <w:tc>
          <w:tcPr>
            <w:tcW w:w="363" w:type="pct"/>
          </w:tcPr>
          <w:p w:rsidR="0029650C" w:rsidRPr="00BB72EE" w:rsidRDefault="0029650C" w:rsidP="00405EE0">
            <w:pPr>
              <w:rPr>
                <w:rFonts w:ascii="Times" w:hAnsi="Times"/>
                <w:sz w:val="22"/>
                <w:szCs w:val="22"/>
              </w:rPr>
            </w:pPr>
            <w:r w:rsidRPr="00BB72EE">
              <w:rPr>
                <w:rFonts w:ascii="Times" w:hAnsi="Times"/>
                <w:sz w:val="22"/>
                <w:szCs w:val="22"/>
              </w:rPr>
              <w:t xml:space="preserve">1 </w:t>
            </w:r>
            <w:proofErr w:type="spellStart"/>
            <w:r w:rsidRPr="00BB72EE">
              <w:rPr>
                <w:rFonts w:ascii="Times" w:hAnsi="Times"/>
                <w:sz w:val="22"/>
                <w:szCs w:val="22"/>
              </w:rPr>
              <w:t>yr</w:t>
            </w:r>
            <w:proofErr w:type="spellEnd"/>
          </w:p>
        </w:tc>
        <w:tc>
          <w:tcPr>
            <w:tcW w:w="425" w:type="pct"/>
          </w:tcPr>
          <w:p w:rsidR="0029650C" w:rsidRPr="00BB72EE" w:rsidRDefault="0029650C" w:rsidP="00405EE0">
            <w:pPr>
              <w:rPr>
                <w:rFonts w:ascii="Times" w:hAnsi="Times"/>
                <w:sz w:val="22"/>
                <w:szCs w:val="22"/>
              </w:rPr>
            </w:pPr>
            <w:r w:rsidRPr="00BB72EE">
              <w:rPr>
                <w:rFonts w:ascii="Times" w:hAnsi="Times"/>
                <w:sz w:val="22"/>
                <w:szCs w:val="22"/>
              </w:rPr>
              <w:t>4-wk</w:t>
            </w:r>
            <w:r w:rsidR="00F61A1B">
              <w:rPr>
                <w:rFonts w:ascii="Times" w:hAnsi="Times"/>
                <w:sz w:val="22"/>
                <w:szCs w:val="22"/>
              </w:rPr>
              <w:t>;</w:t>
            </w:r>
            <w:r w:rsidRPr="00BB72EE">
              <w:rPr>
                <w:rFonts w:ascii="Times" w:hAnsi="Times"/>
                <w:sz w:val="22"/>
                <w:szCs w:val="22"/>
              </w:rPr>
              <w:t xml:space="preserve"> modified Minnesota Leisure Time Physical Activity question</w:t>
            </w:r>
            <w:r w:rsidR="00F61A1B">
              <w:rPr>
                <w:rFonts w:ascii="Times" w:hAnsi="Times"/>
                <w:sz w:val="22"/>
                <w:szCs w:val="22"/>
              </w:rPr>
              <w:t>-</w:t>
            </w:r>
            <w:proofErr w:type="spellStart"/>
            <w:r w:rsidRPr="00BB72EE">
              <w:rPr>
                <w:rFonts w:ascii="Times" w:hAnsi="Times"/>
                <w:sz w:val="22"/>
                <w:szCs w:val="22"/>
              </w:rPr>
              <w:t>naire</w:t>
            </w:r>
            <w:proofErr w:type="spellEnd"/>
          </w:p>
        </w:tc>
        <w:tc>
          <w:tcPr>
            <w:tcW w:w="461" w:type="pct"/>
          </w:tcPr>
          <w:p w:rsidR="0029650C" w:rsidRPr="00BB72EE" w:rsidRDefault="0029650C" w:rsidP="00405EE0">
            <w:pPr>
              <w:rPr>
                <w:rFonts w:ascii="Times" w:hAnsi="Times"/>
                <w:sz w:val="22"/>
                <w:szCs w:val="22"/>
              </w:rPr>
            </w:pPr>
            <w:r w:rsidRPr="00BB72EE">
              <w:rPr>
                <w:rFonts w:ascii="Times" w:hAnsi="Times"/>
                <w:sz w:val="22"/>
                <w:szCs w:val="22"/>
              </w:rPr>
              <w:t>Kcal/</w:t>
            </w:r>
            <w:proofErr w:type="spellStart"/>
            <w:r w:rsidRPr="00BB72EE">
              <w:rPr>
                <w:rFonts w:ascii="Times" w:hAnsi="Times"/>
                <w:sz w:val="22"/>
                <w:szCs w:val="22"/>
              </w:rPr>
              <w:t>wk</w:t>
            </w:r>
            <w:proofErr w:type="spellEnd"/>
          </w:p>
        </w:tc>
        <w:tc>
          <w:tcPr>
            <w:tcW w:w="2227" w:type="pct"/>
          </w:tcPr>
          <w:p w:rsidR="0029650C" w:rsidRPr="00BB72EE" w:rsidRDefault="0029650C" w:rsidP="00405EE0">
            <w:pPr>
              <w:rPr>
                <w:rFonts w:ascii="Times" w:hAnsi="Times"/>
                <w:sz w:val="22"/>
                <w:szCs w:val="22"/>
              </w:rPr>
            </w:pPr>
            <w:r w:rsidRPr="005D09FC">
              <w:rPr>
                <w:rFonts w:ascii="Times" w:hAnsi="Times"/>
                <w:sz w:val="22"/>
                <w:szCs w:val="22"/>
              </w:rPr>
              <w:t>ELMI</w:t>
            </w:r>
            <w:r>
              <w:rPr>
                <w:rFonts w:ascii="Times" w:hAnsi="Times"/>
                <w:sz w:val="22"/>
                <w:szCs w:val="22"/>
              </w:rPr>
              <w:t xml:space="preserve"> </w:t>
            </w:r>
            <w:r w:rsidRPr="00BB72EE">
              <w:rPr>
                <w:rFonts w:ascii="Times" w:hAnsi="Times"/>
                <w:sz w:val="22"/>
                <w:szCs w:val="22"/>
              </w:rPr>
              <w:t>was designed so that each participant was contacted at least once</w:t>
            </w:r>
            <w:r w:rsidR="00216EFA">
              <w:rPr>
                <w:rFonts w:ascii="Times" w:hAnsi="Times"/>
                <w:sz w:val="22"/>
                <w:szCs w:val="22"/>
              </w:rPr>
              <w:t>/</w:t>
            </w:r>
            <w:proofErr w:type="spellStart"/>
            <w:r w:rsidRPr="00BB72EE">
              <w:rPr>
                <w:rFonts w:ascii="Times" w:hAnsi="Times"/>
                <w:sz w:val="22"/>
                <w:szCs w:val="22"/>
              </w:rPr>
              <w:t>mo</w:t>
            </w:r>
            <w:proofErr w:type="spellEnd"/>
            <w:r w:rsidRPr="00BB72EE">
              <w:rPr>
                <w:rFonts w:ascii="Times" w:hAnsi="Times"/>
                <w:sz w:val="22"/>
                <w:szCs w:val="22"/>
              </w:rPr>
              <w:t xml:space="preserve"> using a case management model based on principles of behavioral change</w:t>
            </w:r>
            <w:r w:rsidR="00216EFA">
              <w:rPr>
                <w:rFonts w:ascii="Times" w:hAnsi="Times"/>
                <w:sz w:val="22"/>
                <w:szCs w:val="22"/>
              </w:rPr>
              <w:t>;</w:t>
            </w:r>
            <w:r w:rsidRPr="00BB72EE">
              <w:rPr>
                <w:rFonts w:ascii="Times" w:hAnsi="Times"/>
                <w:sz w:val="22"/>
                <w:szCs w:val="22"/>
              </w:rPr>
              <w:t xml:space="preserve"> </w:t>
            </w:r>
            <w:r w:rsidR="00216EFA">
              <w:rPr>
                <w:rFonts w:ascii="Times" w:hAnsi="Times"/>
                <w:sz w:val="22"/>
                <w:szCs w:val="22"/>
              </w:rPr>
              <w:t>d</w:t>
            </w:r>
            <w:r w:rsidRPr="00BB72EE">
              <w:rPr>
                <w:rFonts w:ascii="Times" w:hAnsi="Times"/>
                <w:sz w:val="22"/>
                <w:szCs w:val="22"/>
              </w:rPr>
              <w:t>uring these sessions</w:t>
            </w:r>
            <w:r w:rsidR="00216EFA">
              <w:rPr>
                <w:rFonts w:ascii="Times" w:hAnsi="Times"/>
                <w:sz w:val="22"/>
                <w:szCs w:val="22"/>
              </w:rPr>
              <w:t>,</w:t>
            </w:r>
            <w:r w:rsidRPr="00BB72EE">
              <w:rPr>
                <w:rFonts w:ascii="Times" w:hAnsi="Times"/>
                <w:sz w:val="22"/>
                <w:szCs w:val="22"/>
              </w:rPr>
              <w:t xml:space="preserve"> participants were counselled to establish a home-based exercise program</w:t>
            </w:r>
            <w:r w:rsidR="00216EFA">
              <w:rPr>
                <w:rFonts w:ascii="Times" w:hAnsi="Times"/>
                <w:sz w:val="22"/>
                <w:szCs w:val="22"/>
              </w:rPr>
              <w:t xml:space="preserve"> with e</w:t>
            </w:r>
            <w:r w:rsidRPr="00BB72EE">
              <w:rPr>
                <w:rFonts w:ascii="Times" w:hAnsi="Times"/>
                <w:sz w:val="22"/>
                <w:szCs w:val="22"/>
              </w:rPr>
              <w:t>ach participant received a logbook for exercise, diet and medications at the study’s onset to aid in lifestyle adherence</w:t>
            </w:r>
            <w:r w:rsidR="00216EFA">
              <w:rPr>
                <w:rFonts w:ascii="Times" w:hAnsi="Times"/>
                <w:sz w:val="22"/>
                <w:szCs w:val="22"/>
              </w:rPr>
              <w:t>;</w:t>
            </w:r>
            <w:r w:rsidRPr="00BB72EE">
              <w:rPr>
                <w:rFonts w:ascii="Times" w:hAnsi="Times"/>
                <w:sz w:val="22"/>
                <w:szCs w:val="22"/>
              </w:rPr>
              <w:t xml:space="preserve"> </w:t>
            </w:r>
            <w:r w:rsidR="00216EFA">
              <w:rPr>
                <w:rFonts w:ascii="Times" w:hAnsi="Times"/>
                <w:sz w:val="22"/>
                <w:szCs w:val="22"/>
              </w:rPr>
              <w:t>t</w:t>
            </w:r>
            <w:r w:rsidRPr="00BB72EE">
              <w:rPr>
                <w:rFonts w:ascii="Times" w:hAnsi="Times"/>
                <w:sz w:val="22"/>
                <w:szCs w:val="22"/>
              </w:rPr>
              <w:t>elephone follow-up calls were conducted by the case manager to identify any new or change in symptoms, follow-up on goal progress, and assess and counsel on lifestyle behaviors and risk factors</w:t>
            </w:r>
            <w:r w:rsidR="00216EFA">
              <w:rPr>
                <w:rFonts w:ascii="Times" w:hAnsi="Times"/>
                <w:sz w:val="22"/>
                <w:szCs w:val="22"/>
              </w:rPr>
              <w:t>;</w:t>
            </w:r>
            <w:r w:rsidRPr="00BB72EE">
              <w:rPr>
                <w:rFonts w:ascii="Times" w:hAnsi="Times"/>
                <w:sz w:val="22"/>
                <w:szCs w:val="22"/>
              </w:rPr>
              <w:t xml:space="preserve"> ELMI lifestyle and risk factor counselling sessions were held at </w:t>
            </w:r>
            <w:r w:rsidR="00216EFA">
              <w:rPr>
                <w:rFonts w:ascii="Times" w:hAnsi="Times"/>
                <w:sz w:val="22"/>
                <w:szCs w:val="22"/>
              </w:rPr>
              <w:t>M</w:t>
            </w:r>
            <w:r w:rsidRPr="00BB72EE">
              <w:rPr>
                <w:rFonts w:ascii="Times" w:hAnsi="Times"/>
                <w:sz w:val="22"/>
                <w:szCs w:val="22"/>
              </w:rPr>
              <w:t>onth 6 and 9</w:t>
            </w:r>
            <w:r w:rsidR="00216EFA">
              <w:rPr>
                <w:rFonts w:ascii="Times" w:hAnsi="Times"/>
                <w:sz w:val="22"/>
                <w:szCs w:val="22"/>
              </w:rPr>
              <w:t>;</w:t>
            </w:r>
            <w:r w:rsidRPr="00BB72EE">
              <w:rPr>
                <w:rFonts w:ascii="Times" w:hAnsi="Times"/>
                <w:sz w:val="22"/>
                <w:szCs w:val="22"/>
              </w:rPr>
              <w:t xml:space="preserve"> </w:t>
            </w:r>
            <w:r w:rsidR="00216EFA">
              <w:rPr>
                <w:rFonts w:ascii="Times" w:hAnsi="Times"/>
                <w:sz w:val="22"/>
                <w:szCs w:val="22"/>
              </w:rPr>
              <w:t>p</w:t>
            </w:r>
            <w:r w:rsidRPr="00BB72EE">
              <w:rPr>
                <w:rFonts w:ascii="Times" w:hAnsi="Times"/>
                <w:sz w:val="22"/>
                <w:szCs w:val="22"/>
              </w:rPr>
              <w:t>articipants received a ELMI Lifestyle and Risk Factor Report upon entry.</w:t>
            </w:r>
          </w:p>
        </w:tc>
        <w:tc>
          <w:tcPr>
            <w:tcW w:w="708" w:type="pct"/>
          </w:tcPr>
          <w:p w:rsidR="0029650C" w:rsidRPr="00BB72EE" w:rsidRDefault="0029650C" w:rsidP="00405EE0">
            <w:pPr>
              <w:rPr>
                <w:rFonts w:ascii="Times" w:hAnsi="Times"/>
                <w:sz w:val="22"/>
                <w:szCs w:val="22"/>
              </w:rPr>
            </w:pPr>
            <w:r w:rsidRPr="00F0317C">
              <w:rPr>
                <w:rFonts w:ascii="Times" w:hAnsi="Times"/>
                <w:sz w:val="22"/>
                <w:szCs w:val="22"/>
              </w:rPr>
              <w:t xml:space="preserve">There were no significant differences between </w:t>
            </w:r>
            <w:r w:rsidR="00A135FC">
              <w:rPr>
                <w:rFonts w:ascii="Times" w:hAnsi="Times"/>
                <w:sz w:val="22"/>
                <w:szCs w:val="22"/>
              </w:rPr>
              <w:t>the 2</w:t>
            </w:r>
            <w:r w:rsidRPr="00F0317C">
              <w:rPr>
                <w:rFonts w:ascii="Times" w:hAnsi="Times"/>
                <w:sz w:val="22"/>
                <w:szCs w:val="22"/>
              </w:rPr>
              <w:t xml:space="preserve"> groups.</w:t>
            </w:r>
            <w:r w:rsidRPr="00BB72EE">
              <w:rPr>
                <w:rFonts w:ascii="Times" w:hAnsi="Times"/>
                <w:sz w:val="22"/>
                <w:szCs w:val="22"/>
              </w:rPr>
              <w:t xml:space="preserve"> </w:t>
            </w:r>
          </w:p>
        </w:tc>
      </w:tr>
      <w:tr w:rsidR="0029650C" w:rsidRPr="00BB72EE" w:rsidTr="00F61A1B">
        <w:tc>
          <w:tcPr>
            <w:tcW w:w="481" w:type="pct"/>
          </w:tcPr>
          <w:p w:rsidR="0029650C" w:rsidRPr="00BB72EE" w:rsidRDefault="0029650C" w:rsidP="00405EE0">
            <w:pPr>
              <w:rPr>
                <w:rFonts w:ascii="Times" w:hAnsi="Times"/>
                <w:sz w:val="22"/>
                <w:szCs w:val="22"/>
              </w:rPr>
            </w:pPr>
            <w:proofErr w:type="spellStart"/>
            <w:r w:rsidRPr="00BB72EE">
              <w:rPr>
                <w:rFonts w:ascii="Times" w:hAnsi="Times"/>
                <w:sz w:val="22"/>
                <w:szCs w:val="22"/>
              </w:rPr>
              <w:t>Luszczynsk</w:t>
            </w:r>
            <w:r w:rsidR="003F4481">
              <w:rPr>
                <w:rFonts w:ascii="Times" w:hAnsi="Times"/>
                <w:sz w:val="22"/>
                <w:szCs w:val="22"/>
              </w:rPr>
              <w:t>a</w:t>
            </w:r>
            <w:proofErr w:type="spellEnd"/>
            <w:r w:rsidRPr="00BB72EE">
              <w:rPr>
                <w:rFonts w:ascii="Times" w:hAnsi="Times"/>
                <w:sz w:val="22"/>
                <w:szCs w:val="22"/>
              </w:rPr>
              <w:t xml:space="preserve"> </w:t>
            </w:r>
            <w:r w:rsidR="003F4481">
              <w:rPr>
                <w:rFonts w:ascii="Times" w:hAnsi="Times"/>
                <w:sz w:val="22"/>
                <w:szCs w:val="22"/>
              </w:rPr>
              <w:t xml:space="preserve">et al </w:t>
            </w:r>
            <w:r>
              <w:rPr>
                <w:rFonts w:ascii="Times" w:hAnsi="Times"/>
                <w:sz w:val="22"/>
                <w:szCs w:val="22"/>
              </w:rPr>
              <w:t>(</w:t>
            </w:r>
            <w:r w:rsidRPr="00BB72EE">
              <w:rPr>
                <w:rFonts w:ascii="Times" w:hAnsi="Times"/>
                <w:sz w:val="22"/>
                <w:szCs w:val="22"/>
              </w:rPr>
              <w:t>2006</w:t>
            </w:r>
            <w:r>
              <w:rPr>
                <w:rFonts w:ascii="Times" w:hAnsi="Times"/>
                <w:sz w:val="22"/>
                <w:szCs w:val="22"/>
              </w:rPr>
              <w:t>)</w:t>
            </w:r>
            <w:r w:rsidRPr="00606214">
              <w:rPr>
                <w:rFonts w:ascii="Times" w:hAnsi="Times"/>
                <w:sz w:val="22"/>
                <w:szCs w:val="22"/>
                <w:vertAlign w:val="superscript"/>
              </w:rPr>
              <w:t>4</w:t>
            </w:r>
            <w:r>
              <w:rPr>
                <w:rFonts w:ascii="Times" w:hAnsi="Times"/>
                <w:sz w:val="22"/>
                <w:szCs w:val="22"/>
                <w:vertAlign w:val="superscript"/>
              </w:rPr>
              <w:t>1</w:t>
            </w:r>
          </w:p>
        </w:tc>
        <w:tc>
          <w:tcPr>
            <w:tcW w:w="335" w:type="pct"/>
          </w:tcPr>
          <w:p w:rsidR="0029650C" w:rsidRPr="00BB72EE" w:rsidRDefault="0029650C" w:rsidP="00405EE0">
            <w:pPr>
              <w:rPr>
                <w:rFonts w:ascii="Times" w:hAnsi="Times"/>
                <w:sz w:val="22"/>
                <w:szCs w:val="22"/>
              </w:rPr>
            </w:pPr>
            <w:r w:rsidRPr="00BB72EE">
              <w:rPr>
                <w:rFonts w:ascii="Times" w:hAnsi="Times"/>
                <w:sz w:val="22"/>
                <w:szCs w:val="22"/>
              </w:rPr>
              <w:t>10-15 min</w:t>
            </w:r>
          </w:p>
        </w:tc>
        <w:tc>
          <w:tcPr>
            <w:tcW w:w="363" w:type="pct"/>
          </w:tcPr>
          <w:p w:rsidR="0029650C" w:rsidRPr="00BB72EE" w:rsidRDefault="0029650C" w:rsidP="00405EE0">
            <w:pPr>
              <w:rPr>
                <w:rFonts w:ascii="Times" w:hAnsi="Times"/>
                <w:sz w:val="22"/>
                <w:szCs w:val="22"/>
              </w:rPr>
            </w:pPr>
            <w:r w:rsidRPr="00BB72EE">
              <w:rPr>
                <w:rFonts w:ascii="Times" w:hAnsi="Times"/>
                <w:sz w:val="22"/>
                <w:szCs w:val="22"/>
              </w:rPr>
              <w:t xml:space="preserve">8 </w:t>
            </w:r>
            <w:proofErr w:type="spellStart"/>
            <w:r w:rsidRPr="00BB72EE">
              <w:rPr>
                <w:rFonts w:ascii="Times" w:hAnsi="Times"/>
                <w:sz w:val="22"/>
                <w:szCs w:val="22"/>
              </w:rPr>
              <w:t>mo</w:t>
            </w:r>
            <w:proofErr w:type="spellEnd"/>
            <w:r w:rsidR="00A135FC">
              <w:rPr>
                <w:rFonts w:ascii="Times" w:hAnsi="Times"/>
                <w:sz w:val="22"/>
                <w:szCs w:val="22"/>
              </w:rPr>
              <w:t xml:space="preserve"> </w:t>
            </w:r>
            <w:r w:rsidRPr="00BB72EE">
              <w:rPr>
                <w:rFonts w:ascii="Times" w:hAnsi="Times"/>
                <w:sz w:val="22"/>
                <w:szCs w:val="22"/>
              </w:rPr>
              <w:t>after MI</w:t>
            </w:r>
          </w:p>
        </w:tc>
        <w:tc>
          <w:tcPr>
            <w:tcW w:w="425" w:type="pct"/>
          </w:tcPr>
          <w:p w:rsidR="0029650C" w:rsidRPr="00BB72EE" w:rsidRDefault="0029650C" w:rsidP="00405EE0">
            <w:pPr>
              <w:rPr>
                <w:rFonts w:ascii="Times" w:hAnsi="Times"/>
                <w:sz w:val="22"/>
                <w:szCs w:val="22"/>
              </w:rPr>
            </w:pPr>
            <w:r w:rsidRPr="00BB72EE">
              <w:rPr>
                <w:rFonts w:ascii="Times" w:hAnsi="Times"/>
                <w:sz w:val="22"/>
                <w:szCs w:val="22"/>
              </w:rPr>
              <w:t>Question</w:t>
            </w:r>
            <w:r w:rsidR="00F61A1B">
              <w:rPr>
                <w:rFonts w:ascii="Times" w:hAnsi="Times"/>
                <w:sz w:val="22"/>
                <w:szCs w:val="22"/>
              </w:rPr>
              <w:t>-</w:t>
            </w:r>
            <w:proofErr w:type="spellStart"/>
            <w:r w:rsidRPr="00BB72EE">
              <w:rPr>
                <w:rFonts w:ascii="Times" w:hAnsi="Times"/>
                <w:sz w:val="22"/>
                <w:szCs w:val="22"/>
              </w:rPr>
              <w:t>naire</w:t>
            </w:r>
            <w:proofErr w:type="spellEnd"/>
          </w:p>
        </w:tc>
        <w:tc>
          <w:tcPr>
            <w:tcW w:w="461" w:type="pct"/>
          </w:tcPr>
          <w:p w:rsidR="0029650C" w:rsidRPr="00BB72EE" w:rsidRDefault="0029650C" w:rsidP="00405EE0">
            <w:pPr>
              <w:rPr>
                <w:rFonts w:ascii="Times" w:hAnsi="Times"/>
                <w:sz w:val="22"/>
                <w:szCs w:val="22"/>
              </w:rPr>
            </w:pPr>
            <w:r w:rsidRPr="00BB72EE">
              <w:rPr>
                <w:rFonts w:ascii="Times" w:hAnsi="Times"/>
                <w:sz w:val="22"/>
                <w:szCs w:val="22"/>
              </w:rPr>
              <w:t>Exercise sessions/</w:t>
            </w:r>
            <w:proofErr w:type="spellStart"/>
            <w:r w:rsidRPr="00BB72EE">
              <w:rPr>
                <w:rFonts w:ascii="Times" w:hAnsi="Times"/>
                <w:sz w:val="22"/>
                <w:szCs w:val="22"/>
              </w:rPr>
              <w:t>wk</w:t>
            </w:r>
            <w:proofErr w:type="spellEnd"/>
          </w:p>
        </w:tc>
        <w:tc>
          <w:tcPr>
            <w:tcW w:w="2227" w:type="pct"/>
          </w:tcPr>
          <w:p w:rsidR="0029650C" w:rsidRPr="00BB72EE" w:rsidRDefault="0029650C" w:rsidP="00405EE0">
            <w:pPr>
              <w:rPr>
                <w:rFonts w:ascii="Times" w:hAnsi="Times"/>
                <w:sz w:val="22"/>
                <w:szCs w:val="22"/>
              </w:rPr>
            </w:pPr>
            <w:r>
              <w:rPr>
                <w:rFonts w:ascii="Times" w:hAnsi="Times"/>
                <w:sz w:val="22"/>
                <w:szCs w:val="22"/>
              </w:rPr>
              <w:t xml:space="preserve">Patients </w:t>
            </w:r>
            <w:r w:rsidRPr="00BB72EE">
              <w:rPr>
                <w:rFonts w:ascii="Times" w:hAnsi="Times"/>
                <w:sz w:val="22"/>
                <w:szCs w:val="22"/>
              </w:rPr>
              <w:t>received instructions about what implementation intentions should include, completed the intervention form, screened the intervention form together with an interviewer and received supportive feedback from an interviewer regarding their implementation intentions, and were complimented by an interviewer regarding successful implementation of their intentions</w:t>
            </w:r>
            <w:r w:rsidR="00216EFA">
              <w:rPr>
                <w:rFonts w:ascii="Times" w:hAnsi="Times"/>
                <w:sz w:val="22"/>
                <w:szCs w:val="22"/>
              </w:rPr>
              <w:t>;</w:t>
            </w:r>
            <w:r w:rsidRPr="00BB72EE">
              <w:rPr>
                <w:rFonts w:ascii="Times" w:hAnsi="Times"/>
                <w:sz w:val="22"/>
                <w:szCs w:val="22"/>
              </w:rPr>
              <w:t xml:space="preserve"> </w:t>
            </w:r>
            <w:r w:rsidR="00216EFA">
              <w:rPr>
                <w:rFonts w:ascii="Times" w:hAnsi="Times"/>
                <w:sz w:val="22"/>
                <w:szCs w:val="22"/>
              </w:rPr>
              <w:t>t</w:t>
            </w:r>
            <w:r w:rsidRPr="00BB72EE">
              <w:rPr>
                <w:rFonts w:ascii="Times" w:hAnsi="Times"/>
                <w:sz w:val="22"/>
                <w:szCs w:val="22"/>
              </w:rPr>
              <w:t>he intervention was given on an individual basis and lasted 10</w:t>
            </w:r>
            <w:r w:rsidR="00216EFA">
              <w:rPr>
                <w:rFonts w:ascii="Times" w:hAnsi="Times"/>
                <w:sz w:val="22"/>
                <w:szCs w:val="22"/>
              </w:rPr>
              <w:t>-</w:t>
            </w:r>
            <w:r w:rsidRPr="00BB72EE">
              <w:rPr>
                <w:rFonts w:ascii="Times" w:hAnsi="Times"/>
                <w:sz w:val="22"/>
                <w:szCs w:val="22"/>
              </w:rPr>
              <w:t>15 min</w:t>
            </w:r>
            <w:r w:rsidR="00216EFA">
              <w:rPr>
                <w:rFonts w:ascii="Times" w:hAnsi="Times"/>
                <w:sz w:val="22"/>
                <w:szCs w:val="22"/>
              </w:rPr>
              <w:t>;</w:t>
            </w:r>
            <w:r w:rsidRPr="00BB72EE">
              <w:rPr>
                <w:rFonts w:ascii="Times" w:hAnsi="Times"/>
                <w:sz w:val="22"/>
                <w:szCs w:val="22"/>
              </w:rPr>
              <w:t xml:space="preserve"> </w:t>
            </w:r>
            <w:r w:rsidR="00216EFA">
              <w:rPr>
                <w:rFonts w:ascii="Times" w:hAnsi="Times"/>
                <w:sz w:val="22"/>
                <w:szCs w:val="22"/>
              </w:rPr>
              <w:t>p</w:t>
            </w:r>
            <w:r w:rsidRPr="00BB72EE">
              <w:rPr>
                <w:rFonts w:ascii="Times" w:hAnsi="Times"/>
                <w:sz w:val="22"/>
                <w:szCs w:val="22"/>
              </w:rPr>
              <w:t xml:space="preserve">atients were instructed that they would be asked to form a plan regarding their physical activity and that their plans should always include the information about when, where, and how to exercise. </w:t>
            </w:r>
          </w:p>
        </w:tc>
        <w:tc>
          <w:tcPr>
            <w:tcW w:w="708" w:type="pct"/>
          </w:tcPr>
          <w:p w:rsidR="0029650C" w:rsidRPr="00BB72EE" w:rsidRDefault="0029650C" w:rsidP="00405EE0">
            <w:pPr>
              <w:rPr>
                <w:rFonts w:ascii="Times" w:hAnsi="Times"/>
                <w:sz w:val="22"/>
                <w:szCs w:val="22"/>
              </w:rPr>
            </w:pPr>
            <w:r w:rsidRPr="00BB72EE">
              <w:rPr>
                <w:rFonts w:ascii="Times" w:hAnsi="Times"/>
                <w:sz w:val="22"/>
                <w:szCs w:val="22"/>
              </w:rPr>
              <w:t>Patients in the intervention group exercise</w:t>
            </w:r>
            <w:r>
              <w:rPr>
                <w:rFonts w:ascii="Times" w:hAnsi="Times"/>
                <w:sz w:val="22"/>
                <w:szCs w:val="22"/>
              </w:rPr>
              <w:t>d more frequently than the control group at follow-up.</w:t>
            </w:r>
          </w:p>
        </w:tc>
      </w:tr>
      <w:tr w:rsidR="0029650C" w:rsidRPr="00BB72EE" w:rsidTr="00F61A1B">
        <w:tc>
          <w:tcPr>
            <w:tcW w:w="481" w:type="pct"/>
          </w:tcPr>
          <w:p w:rsidR="0029650C" w:rsidRPr="00BB72EE" w:rsidRDefault="0029650C" w:rsidP="00405EE0">
            <w:pPr>
              <w:rPr>
                <w:rFonts w:ascii="Times" w:hAnsi="Times"/>
                <w:sz w:val="22"/>
                <w:szCs w:val="22"/>
              </w:rPr>
            </w:pPr>
            <w:proofErr w:type="spellStart"/>
            <w:r w:rsidRPr="00BB72EE">
              <w:rPr>
                <w:rFonts w:ascii="Times" w:hAnsi="Times"/>
                <w:sz w:val="22"/>
                <w:szCs w:val="22"/>
              </w:rPr>
              <w:t>Madssen</w:t>
            </w:r>
            <w:proofErr w:type="spellEnd"/>
            <w:r w:rsidRPr="00BB72EE">
              <w:rPr>
                <w:rFonts w:ascii="Times" w:hAnsi="Times"/>
                <w:sz w:val="22"/>
                <w:szCs w:val="22"/>
              </w:rPr>
              <w:t xml:space="preserve"> </w:t>
            </w:r>
            <w:r w:rsidR="003F4481">
              <w:rPr>
                <w:rFonts w:ascii="Times" w:hAnsi="Times"/>
                <w:sz w:val="22"/>
                <w:szCs w:val="22"/>
              </w:rPr>
              <w:t xml:space="preserve">et al </w:t>
            </w:r>
            <w:r>
              <w:rPr>
                <w:rFonts w:ascii="Times" w:hAnsi="Times"/>
                <w:sz w:val="22"/>
                <w:szCs w:val="22"/>
              </w:rPr>
              <w:t>(</w:t>
            </w:r>
            <w:r w:rsidRPr="00BB72EE">
              <w:rPr>
                <w:rFonts w:ascii="Times" w:hAnsi="Times"/>
                <w:sz w:val="22"/>
                <w:szCs w:val="22"/>
              </w:rPr>
              <w:t>2014</w:t>
            </w:r>
            <w:r>
              <w:rPr>
                <w:rFonts w:ascii="Times" w:hAnsi="Times"/>
                <w:sz w:val="22"/>
                <w:szCs w:val="22"/>
              </w:rPr>
              <w:t>)</w:t>
            </w:r>
            <w:r w:rsidRPr="00606214">
              <w:rPr>
                <w:rFonts w:ascii="Times" w:hAnsi="Times"/>
                <w:sz w:val="22"/>
                <w:szCs w:val="22"/>
                <w:vertAlign w:val="superscript"/>
              </w:rPr>
              <w:t>3</w:t>
            </w:r>
            <w:r>
              <w:rPr>
                <w:rFonts w:ascii="Times" w:hAnsi="Times"/>
                <w:sz w:val="22"/>
                <w:szCs w:val="22"/>
                <w:vertAlign w:val="superscript"/>
              </w:rPr>
              <w:t>2</w:t>
            </w:r>
          </w:p>
        </w:tc>
        <w:tc>
          <w:tcPr>
            <w:tcW w:w="335" w:type="pct"/>
          </w:tcPr>
          <w:p w:rsidR="0029650C" w:rsidRPr="00BB72EE" w:rsidRDefault="0029650C" w:rsidP="00405EE0">
            <w:pPr>
              <w:rPr>
                <w:rFonts w:ascii="Times" w:hAnsi="Times"/>
                <w:sz w:val="22"/>
                <w:szCs w:val="22"/>
              </w:rPr>
            </w:pPr>
            <w:r w:rsidRPr="00BB72EE">
              <w:rPr>
                <w:rFonts w:ascii="Times" w:hAnsi="Times"/>
                <w:sz w:val="22"/>
                <w:szCs w:val="22"/>
              </w:rPr>
              <w:t xml:space="preserve">12 </w:t>
            </w:r>
            <w:proofErr w:type="spellStart"/>
            <w:r w:rsidRPr="00BB72EE">
              <w:rPr>
                <w:rFonts w:ascii="Times" w:hAnsi="Times"/>
                <w:sz w:val="22"/>
                <w:szCs w:val="22"/>
              </w:rPr>
              <w:t>mo</w:t>
            </w:r>
            <w:proofErr w:type="spellEnd"/>
          </w:p>
        </w:tc>
        <w:tc>
          <w:tcPr>
            <w:tcW w:w="363" w:type="pct"/>
          </w:tcPr>
          <w:p w:rsidR="0029650C" w:rsidRPr="00BB72EE" w:rsidRDefault="0029650C" w:rsidP="00405EE0">
            <w:pPr>
              <w:rPr>
                <w:rFonts w:ascii="Times" w:hAnsi="Times"/>
                <w:sz w:val="22"/>
                <w:szCs w:val="22"/>
              </w:rPr>
            </w:pPr>
            <w:r w:rsidRPr="00BB72EE">
              <w:rPr>
                <w:rFonts w:ascii="Times" w:hAnsi="Times"/>
                <w:sz w:val="22"/>
                <w:szCs w:val="22"/>
              </w:rPr>
              <w:t xml:space="preserve">12 </w:t>
            </w:r>
            <w:proofErr w:type="spellStart"/>
            <w:r w:rsidRPr="00BB72EE">
              <w:rPr>
                <w:rFonts w:ascii="Times" w:hAnsi="Times"/>
                <w:sz w:val="22"/>
                <w:szCs w:val="22"/>
              </w:rPr>
              <w:t>mo</w:t>
            </w:r>
            <w:proofErr w:type="spellEnd"/>
          </w:p>
        </w:tc>
        <w:tc>
          <w:tcPr>
            <w:tcW w:w="425" w:type="pct"/>
          </w:tcPr>
          <w:p w:rsidR="0029650C" w:rsidRPr="00BB72EE" w:rsidRDefault="0029650C" w:rsidP="00405EE0">
            <w:pPr>
              <w:rPr>
                <w:rFonts w:ascii="Times" w:hAnsi="Times"/>
                <w:sz w:val="22"/>
                <w:szCs w:val="22"/>
              </w:rPr>
            </w:pPr>
            <w:r w:rsidRPr="00BB72EE">
              <w:rPr>
                <w:rFonts w:ascii="Times" w:hAnsi="Times"/>
                <w:sz w:val="22"/>
                <w:szCs w:val="22"/>
              </w:rPr>
              <w:t>Question</w:t>
            </w:r>
            <w:r w:rsidR="00F61A1B">
              <w:rPr>
                <w:rFonts w:ascii="Times" w:hAnsi="Times"/>
                <w:sz w:val="22"/>
                <w:szCs w:val="22"/>
              </w:rPr>
              <w:t>-</w:t>
            </w:r>
            <w:proofErr w:type="spellStart"/>
            <w:r w:rsidRPr="00BB72EE">
              <w:rPr>
                <w:rFonts w:ascii="Times" w:hAnsi="Times"/>
                <w:sz w:val="22"/>
                <w:szCs w:val="22"/>
              </w:rPr>
              <w:t>naire</w:t>
            </w:r>
            <w:proofErr w:type="spellEnd"/>
          </w:p>
        </w:tc>
        <w:tc>
          <w:tcPr>
            <w:tcW w:w="461" w:type="pct"/>
          </w:tcPr>
          <w:p w:rsidR="0029650C" w:rsidRPr="00BB72EE" w:rsidRDefault="0029650C" w:rsidP="00405EE0">
            <w:pPr>
              <w:rPr>
                <w:rFonts w:ascii="Times" w:hAnsi="Times"/>
                <w:sz w:val="22"/>
                <w:szCs w:val="22"/>
              </w:rPr>
            </w:pPr>
            <w:r w:rsidRPr="00BB72EE">
              <w:rPr>
                <w:rFonts w:ascii="Times" w:hAnsi="Times"/>
                <w:sz w:val="22"/>
                <w:szCs w:val="22"/>
              </w:rPr>
              <w:t>Exercise sessions/</w:t>
            </w:r>
            <w:proofErr w:type="spellStart"/>
            <w:r w:rsidRPr="00BB72EE">
              <w:rPr>
                <w:rFonts w:ascii="Times" w:hAnsi="Times"/>
                <w:sz w:val="22"/>
                <w:szCs w:val="22"/>
              </w:rPr>
              <w:t>wk</w:t>
            </w:r>
            <w:proofErr w:type="spellEnd"/>
          </w:p>
        </w:tc>
        <w:tc>
          <w:tcPr>
            <w:tcW w:w="2227" w:type="pct"/>
          </w:tcPr>
          <w:p w:rsidR="0029650C" w:rsidRPr="00BB72EE" w:rsidRDefault="0029650C" w:rsidP="00405EE0">
            <w:pPr>
              <w:rPr>
                <w:rFonts w:ascii="Times" w:hAnsi="Times"/>
                <w:sz w:val="22"/>
                <w:szCs w:val="22"/>
              </w:rPr>
            </w:pPr>
            <w:r w:rsidRPr="00BB72EE">
              <w:rPr>
                <w:rFonts w:ascii="Times" w:hAnsi="Times"/>
                <w:sz w:val="22"/>
                <w:szCs w:val="22"/>
              </w:rPr>
              <w:t xml:space="preserve">Patients in the maintenance program group received a written exercise program with the aim of </w:t>
            </w:r>
            <w:r w:rsidR="00216EFA">
              <w:rPr>
                <w:rFonts w:ascii="Times" w:hAnsi="Times"/>
                <w:sz w:val="22"/>
                <w:szCs w:val="22"/>
              </w:rPr>
              <w:t>3</w:t>
            </w:r>
            <w:r w:rsidRPr="00BB72EE">
              <w:rPr>
                <w:rFonts w:ascii="Times" w:hAnsi="Times"/>
                <w:sz w:val="22"/>
                <w:szCs w:val="22"/>
              </w:rPr>
              <w:t xml:space="preserve"> sessions of high</w:t>
            </w:r>
            <w:r w:rsidR="00216EFA">
              <w:rPr>
                <w:rFonts w:ascii="Times" w:hAnsi="Times"/>
                <w:sz w:val="22"/>
                <w:szCs w:val="22"/>
              </w:rPr>
              <w:t>-</w:t>
            </w:r>
            <w:r w:rsidRPr="00BB72EE">
              <w:rPr>
                <w:rFonts w:ascii="Times" w:hAnsi="Times"/>
                <w:sz w:val="22"/>
                <w:szCs w:val="22"/>
              </w:rPr>
              <w:t>intensity interval</w:t>
            </w:r>
            <w:r w:rsidR="00216EFA">
              <w:rPr>
                <w:rFonts w:ascii="Times" w:hAnsi="Times"/>
                <w:sz w:val="22"/>
                <w:szCs w:val="22"/>
              </w:rPr>
              <w:t>-</w:t>
            </w:r>
            <w:r w:rsidRPr="00BB72EE">
              <w:rPr>
                <w:rFonts w:ascii="Times" w:hAnsi="Times"/>
                <w:sz w:val="22"/>
                <w:szCs w:val="22"/>
              </w:rPr>
              <w:t xml:space="preserve">training (HIIT) per </w:t>
            </w:r>
            <w:proofErr w:type="spellStart"/>
            <w:r w:rsidRPr="00BB72EE">
              <w:rPr>
                <w:rFonts w:ascii="Times" w:hAnsi="Times"/>
                <w:sz w:val="22"/>
                <w:szCs w:val="22"/>
              </w:rPr>
              <w:t>wk</w:t>
            </w:r>
            <w:proofErr w:type="spellEnd"/>
            <w:r w:rsidRPr="00BB72EE">
              <w:rPr>
                <w:rFonts w:ascii="Times" w:hAnsi="Times"/>
                <w:sz w:val="22"/>
                <w:szCs w:val="22"/>
              </w:rPr>
              <w:t>, and were invited to attend a monthly supervised exercise session at the hospital</w:t>
            </w:r>
            <w:r w:rsidR="00216EFA">
              <w:rPr>
                <w:rFonts w:ascii="Times" w:hAnsi="Times"/>
                <w:sz w:val="22"/>
                <w:szCs w:val="22"/>
              </w:rPr>
              <w:t>;</w:t>
            </w:r>
            <w:r w:rsidRPr="00BB72EE">
              <w:rPr>
                <w:rFonts w:ascii="Times" w:hAnsi="Times"/>
                <w:sz w:val="22"/>
                <w:szCs w:val="22"/>
              </w:rPr>
              <w:t xml:space="preserve"> </w:t>
            </w:r>
            <w:r w:rsidR="00216EFA">
              <w:rPr>
                <w:rFonts w:ascii="Times" w:hAnsi="Times"/>
                <w:sz w:val="22"/>
                <w:szCs w:val="22"/>
              </w:rPr>
              <w:t>t</w:t>
            </w:r>
            <w:r w:rsidRPr="00BB72EE">
              <w:rPr>
                <w:rFonts w:ascii="Times" w:hAnsi="Times"/>
                <w:sz w:val="22"/>
                <w:szCs w:val="22"/>
              </w:rPr>
              <w:t>he HIIT program consisted of 8</w:t>
            </w:r>
            <w:r w:rsidR="00216EFA">
              <w:rPr>
                <w:rFonts w:ascii="Times" w:hAnsi="Times"/>
                <w:sz w:val="22"/>
                <w:szCs w:val="22"/>
              </w:rPr>
              <w:t>-</w:t>
            </w:r>
            <w:r w:rsidRPr="00BB72EE">
              <w:rPr>
                <w:rFonts w:ascii="Times" w:hAnsi="Times"/>
                <w:sz w:val="22"/>
                <w:szCs w:val="22"/>
              </w:rPr>
              <w:t xml:space="preserve">10 min of warmup, followed by </w:t>
            </w:r>
            <w:r w:rsidR="00216EFA">
              <w:rPr>
                <w:rFonts w:ascii="Times" w:hAnsi="Times"/>
                <w:sz w:val="22"/>
                <w:szCs w:val="22"/>
              </w:rPr>
              <w:t>4</w:t>
            </w:r>
            <w:r w:rsidRPr="00BB72EE">
              <w:rPr>
                <w:rFonts w:ascii="Times" w:hAnsi="Times"/>
                <w:sz w:val="22"/>
                <w:szCs w:val="22"/>
              </w:rPr>
              <w:t xml:space="preserve"> </w:t>
            </w:r>
            <w:r w:rsidR="00796D5B">
              <w:rPr>
                <w:rFonts w:ascii="Times" w:hAnsi="Times"/>
                <w:sz w:val="22"/>
                <w:szCs w:val="22"/>
              </w:rPr>
              <w:t>bouts of</w:t>
            </w:r>
            <w:r w:rsidRPr="00BB72EE">
              <w:rPr>
                <w:rFonts w:ascii="Times" w:hAnsi="Times"/>
                <w:sz w:val="22"/>
                <w:szCs w:val="22"/>
              </w:rPr>
              <w:t xml:space="preserve"> </w:t>
            </w:r>
            <w:r w:rsidR="00216EFA">
              <w:rPr>
                <w:rFonts w:ascii="Times" w:hAnsi="Times"/>
                <w:sz w:val="22"/>
                <w:szCs w:val="22"/>
              </w:rPr>
              <w:t>4</w:t>
            </w:r>
            <w:r w:rsidR="00796D5B">
              <w:rPr>
                <w:rFonts w:ascii="Times" w:hAnsi="Times"/>
                <w:sz w:val="22"/>
                <w:szCs w:val="22"/>
              </w:rPr>
              <w:t>-</w:t>
            </w:r>
            <w:r w:rsidRPr="00BB72EE">
              <w:rPr>
                <w:rFonts w:ascii="Times" w:hAnsi="Times"/>
                <w:sz w:val="22"/>
                <w:szCs w:val="22"/>
              </w:rPr>
              <w:t xml:space="preserve">min intervals, with an active pause of </w:t>
            </w:r>
            <w:r w:rsidR="00796D5B">
              <w:rPr>
                <w:rFonts w:ascii="Times" w:hAnsi="Times"/>
                <w:sz w:val="22"/>
                <w:szCs w:val="22"/>
              </w:rPr>
              <w:t>3</w:t>
            </w:r>
            <w:r w:rsidRPr="00BB72EE">
              <w:rPr>
                <w:rFonts w:ascii="Times" w:hAnsi="Times"/>
                <w:sz w:val="22"/>
                <w:szCs w:val="22"/>
              </w:rPr>
              <w:t xml:space="preserve"> min in-between intervals and at the end</w:t>
            </w:r>
            <w:r w:rsidR="00796D5B">
              <w:rPr>
                <w:rFonts w:ascii="Times" w:hAnsi="Times"/>
                <w:sz w:val="22"/>
                <w:szCs w:val="22"/>
              </w:rPr>
              <w:t>;</w:t>
            </w:r>
            <w:r w:rsidRPr="00BB72EE">
              <w:rPr>
                <w:rFonts w:ascii="Times" w:hAnsi="Times"/>
                <w:sz w:val="22"/>
                <w:szCs w:val="22"/>
              </w:rPr>
              <w:t xml:space="preserve"> </w:t>
            </w:r>
            <w:r w:rsidR="00796D5B">
              <w:rPr>
                <w:rFonts w:ascii="Times" w:hAnsi="Times"/>
                <w:sz w:val="22"/>
                <w:szCs w:val="22"/>
              </w:rPr>
              <w:t>p</w:t>
            </w:r>
            <w:r w:rsidRPr="00BB72EE">
              <w:rPr>
                <w:rFonts w:ascii="Times" w:hAnsi="Times"/>
                <w:sz w:val="22"/>
                <w:szCs w:val="22"/>
              </w:rPr>
              <w:t>hysiotherapists or exercise physiologist motivated the patients on how to perform HIIT and asked about their home training.</w:t>
            </w:r>
          </w:p>
        </w:tc>
        <w:tc>
          <w:tcPr>
            <w:tcW w:w="708" w:type="pct"/>
          </w:tcPr>
          <w:p w:rsidR="0029650C" w:rsidRPr="00BB72EE" w:rsidRDefault="0029650C" w:rsidP="00405EE0">
            <w:pPr>
              <w:rPr>
                <w:rFonts w:ascii="Times" w:hAnsi="Times"/>
                <w:sz w:val="22"/>
                <w:szCs w:val="22"/>
              </w:rPr>
            </w:pPr>
            <w:r w:rsidRPr="00F0317C">
              <w:rPr>
                <w:rFonts w:ascii="Times" w:hAnsi="Times"/>
                <w:sz w:val="22"/>
                <w:szCs w:val="22"/>
              </w:rPr>
              <w:t>There was no difference in physical activity levels between groups after 12 mo.</w:t>
            </w:r>
            <w:r w:rsidRPr="00BB72EE">
              <w:rPr>
                <w:rFonts w:ascii="Times" w:hAnsi="Times"/>
                <w:sz w:val="22"/>
                <w:szCs w:val="22"/>
              </w:rPr>
              <w:t xml:space="preserve"> </w:t>
            </w:r>
          </w:p>
        </w:tc>
      </w:tr>
      <w:tr w:rsidR="0029650C" w:rsidRPr="00BB72EE" w:rsidTr="00F61A1B">
        <w:tc>
          <w:tcPr>
            <w:tcW w:w="481" w:type="pct"/>
          </w:tcPr>
          <w:p w:rsidR="0029650C" w:rsidRPr="00BB72EE" w:rsidRDefault="0029650C" w:rsidP="00405EE0">
            <w:pPr>
              <w:rPr>
                <w:rFonts w:ascii="Times" w:hAnsi="Times"/>
                <w:sz w:val="22"/>
                <w:szCs w:val="22"/>
              </w:rPr>
            </w:pPr>
            <w:r w:rsidRPr="00BB72EE">
              <w:rPr>
                <w:rFonts w:ascii="Times" w:hAnsi="Times"/>
                <w:sz w:val="22"/>
                <w:szCs w:val="22"/>
              </w:rPr>
              <w:lastRenderedPageBreak/>
              <w:t xml:space="preserve">Millen </w:t>
            </w:r>
            <w:r w:rsidR="003F4481">
              <w:rPr>
                <w:rFonts w:ascii="Times" w:hAnsi="Times"/>
                <w:sz w:val="22"/>
                <w:szCs w:val="22"/>
              </w:rPr>
              <w:t xml:space="preserve">et al </w:t>
            </w:r>
            <w:r>
              <w:rPr>
                <w:rFonts w:ascii="Times" w:hAnsi="Times"/>
                <w:sz w:val="22"/>
                <w:szCs w:val="22"/>
              </w:rPr>
              <w:t>(</w:t>
            </w:r>
            <w:r w:rsidRPr="00BB72EE">
              <w:rPr>
                <w:rFonts w:ascii="Times" w:hAnsi="Times"/>
                <w:sz w:val="22"/>
                <w:szCs w:val="22"/>
              </w:rPr>
              <w:t>2009</w:t>
            </w:r>
            <w:r>
              <w:rPr>
                <w:rFonts w:ascii="Times" w:hAnsi="Times"/>
                <w:sz w:val="22"/>
                <w:szCs w:val="22"/>
              </w:rPr>
              <w:t>)</w:t>
            </w:r>
            <w:r w:rsidRPr="00606214">
              <w:rPr>
                <w:rFonts w:ascii="Times" w:hAnsi="Times"/>
                <w:sz w:val="22"/>
                <w:szCs w:val="22"/>
                <w:vertAlign w:val="superscript"/>
              </w:rPr>
              <w:t>2</w:t>
            </w:r>
            <w:r>
              <w:rPr>
                <w:rFonts w:ascii="Times" w:hAnsi="Times"/>
                <w:sz w:val="22"/>
                <w:szCs w:val="22"/>
                <w:vertAlign w:val="superscript"/>
              </w:rPr>
              <w:t>6</w:t>
            </w:r>
          </w:p>
        </w:tc>
        <w:tc>
          <w:tcPr>
            <w:tcW w:w="335" w:type="pct"/>
          </w:tcPr>
          <w:p w:rsidR="0029650C" w:rsidRPr="00BB72EE" w:rsidRDefault="0029650C" w:rsidP="00405EE0">
            <w:pPr>
              <w:rPr>
                <w:rFonts w:ascii="Times" w:hAnsi="Times"/>
                <w:sz w:val="22"/>
                <w:szCs w:val="22"/>
              </w:rPr>
            </w:pPr>
            <w:r w:rsidRPr="00BB72EE">
              <w:rPr>
                <w:rFonts w:ascii="Times" w:hAnsi="Times"/>
                <w:sz w:val="22"/>
                <w:szCs w:val="22"/>
              </w:rPr>
              <w:t xml:space="preserve">3 </w:t>
            </w:r>
            <w:proofErr w:type="spellStart"/>
            <w:r w:rsidRPr="00BB72EE">
              <w:rPr>
                <w:rFonts w:ascii="Times" w:hAnsi="Times"/>
                <w:sz w:val="22"/>
                <w:szCs w:val="22"/>
              </w:rPr>
              <w:t>mo</w:t>
            </w:r>
            <w:proofErr w:type="spellEnd"/>
          </w:p>
        </w:tc>
        <w:tc>
          <w:tcPr>
            <w:tcW w:w="363" w:type="pct"/>
          </w:tcPr>
          <w:p w:rsidR="0029650C" w:rsidRPr="00BB72EE" w:rsidRDefault="0029650C" w:rsidP="00405EE0">
            <w:pPr>
              <w:rPr>
                <w:rFonts w:ascii="Times" w:hAnsi="Times"/>
                <w:sz w:val="22"/>
                <w:szCs w:val="22"/>
              </w:rPr>
            </w:pPr>
            <w:r w:rsidRPr="00BB72EE">
              <w:rPr>
                <w:rFonts w:ascii="Times" w:hAnsi="Times"/>
                <w:sz w:val="22"/>
                <w:szCs w:val="22"/>
              </w:rPr>
              <w:t xml:space="preserve">3 </w:t>
            </w:r>
            <w:proofErr w:type="spellStart"/>
            <w:r w:rsidRPr="00BB72EE">
              <w:rPr>
                <w:rFonts w:ascii="Times" w:hAnsi="Times"/>
                <w:sz w:val="22"/>
                <w:szCs w:val="22"/>
              </w:rPr>
              <w:t>mo</w:t>
            </w:r>
            <w:proofErr w:type="spellEnd"/>
          </w:p>
        </w:tc>
        <w:tc>
          <w:tcPr>
            <w:tcW w:w="425" w:type="pct"/>
          </w:tcPr>
          <w:p w:rsidR="0029650C" w:rsidRPr="00BB72EE" w:rsidRDefault="0029650C" w:rsidP="00405EE0">
            <w:pPr>
              <w:rPr>
                <w:rFonts w:ascii="Times" w:hAnsi="Times"/>
                <w:sz w:val="22"/>
                <w:szCs w:val="22"/>
              </w:rPr>
            </w:pPr>
            <w:r w:rsidRPr="00BB72EE">
              <w:rPr>
                <w:rFonts w:ascii="Times" w:hAnsi="Times"/>
                <w:sz w:val="22"/>
                <w:szCs w:val="22"/>
              </w:rPr>
              <w:t xml:space="preserve">Modified Physical Activity Scale for the Elderly </w:t>
            </w:r>
          </w:p>
        </w:tc>
        <w:tc>
          <w:tcPr>
            <w:tcW w:w="461" w:type="pct"/>
          </w:tcPr>
          <w:p w:rsidR="0029650C" w:rsidRPr="00BB72EE" w:rsidRDefault="0029650C" w:rsidP="00405EE0">
            <w:pPr>
              <w:rPr>
                <w:rFonts w:ascii="Times" w:hAnsi="Times"/>
                <w:sz w:val="22"/>
                <w:szCs w:val="22"/>
              </w:rPr>
            </w:pPr>
            <w:r w:rsidRPr="00BB72EE">
              <w:rPr>
                <w:rFonts w:ascii="Times" w:hAnsi="Times"/>
                <w:sz w:val="22"/>
                <w:szCs w:val="22"/>
              </w:rPr>
              <w:t>Exercise sessions/</w:t>
            </w:r>
            <w:proofErr w:type="spellStart"/>
            <w:r w:rsidRPr="00BB72EE">
              <w:rPr>
                <w:rFonts w:ascii="Times" w:hAnsi="Times"/>
                <w:sz w:val="22"/>
                <w:szCs w:val="22"/>
              </w:rPr>
              <w:t>wk</w:t>
            </w:r>
            <w:proofErr w:type="spellEnd"/>
          </w:p>
        </w:tc>
        <w:tc>
          <w:tcPr>
            <w:tcW w:w="2227" w:type="pct"/>
          </w:tcPr>
          <w:p w:rsidR="0029650C" w:rsidRPr="00BB72EE" w:rsidRDefault="00796D5B" w:rsidP="00405EE0">
            <w:pPr>
              <w:rPr>
                <w:rFonts w:ascii="Times" w:hAnsi="Times"/>
                <w:sz w:val="22"/>
                <w:szCs w:val="22"/>
              </w:rPr>
            </w:pPr>
            <w:r>
              <w:rPr>
                <w:rFonts w:ascii="Times" w:hAnsi="Times"/>
                <w:sz w:val="22"/>
                <w:szCs w:val="22"/>
              </w:rPr>
              <w:t xml:space="preserve">A </w:t>
            </w:r>
            <w:r w:rsidR="0029650C" w:rsidRPr="00576788">
              <w:rPr>
                <w:rFonts w:ascii="Times" w:hAnsi="Times"/>
                <w:sz w:val="22"/>
                <w:szCs w:val="22"/>
              </w:rPr>
              <w:t>Social Cognitive Theory</w:t>
            </w:r>
            <w:r w:rsidRPr="00576788">
              <w:rPr>
                <w:rFonts w:ascii="Times" w:hAnsi="Times"/>
                <w:sz w:val="22"/>
                <w:szCs w:val="22"/>
              </w:rPr>
              <w:t>-</w:t>
            </w:r>
            <w:r w:rsidR="0029650C" w:rsidRPr="00576788">
              <w:rPr>
                <w:rFonts w:ascii="Times" w:hAnsi="Times"/>
                <w:sz w:val="22"/>
                <w:szCs w:val="22"/>
              </w:rPr>
              <w:t>Based Resistance Training Manual</w:t>
            </w:r>
            <w:r>
              <w:rPr>
                <w:rFonts w:ascii="Times" w:hAnsi="Times"/>
                <w:sz w:val="22"/>
                <w:szCs w:val="22"/>
              </w:rPr>
              <w:t xml:space="preserve"> was</w:t>
            </w:r>
            <w:r w:rsidR="0029650C" w:rsidRPr="00BB72EE">
              <w:rPr>
                <w:rFonts w:ascii="Times" w:hAnsi="Times"/>
                <w:sz w:val="22"/>
                <w:szCs w:val="22"/>
              </w:rPr>
              <w:t xml:space="preserve"> </w:t>
            </w:r>
            <w:r>
              <w:rPr>
                <w:rFonts w:ascii="Times" w:hAnsi="Times"/>
                <w:sz w:val="22"/>
                <w:szCs w:val="22"/>
              </w:rPr>
              <w:t>a</w:t>
            </w:r>
            <w:r w:rsidR="0029650C" w:rsidRPr="00BB72EE">
              <w:rPr>
                <w:rFonts w:ascii="Times" w:hAnsi="Times"/>
                <w:sz w:val="22"/>
                <w:szCs w:val="22"/>
              </w:rPr>
              <w:t xml:space="preserve"> 30-page instructional resistance-training manual designed for the cardiac patients in the intervention group</w:t>
            </w:r>
            <w:r>
              <w:rPr>
                <w:rFonts w:ascii="Times" w:hAnsi="Times"/>
                <w:sz w:val="22"/>
                <w:szCs w:val="22"/>
              </w:rPr>
              <w:t>;</w:t>
            </w:r>
            <w:r w:rsidR="0029650C" w:rsidRPr="00BB72EE">
              <w:rPr>
                <w:rFonts w:ascii="Times" w:hAnsi="Times"/>
                <w:sz w:val="22"/>
                <w:szCs w:val="22"/>
              </w:rPr>
              <w:t xml:space="preserve"> </w:t>
            </w:r>
            <w:r>
              <w:rPr>
                <w:rFonts w:ascii="Times" w:hAnsi="Times"/>
                <w:sz w:val="22"/>
                <w:szCs w:val="22"/>
              </w:rPr>
              <w:t>t</w:t>
            </w:r>
            <w:r w:rsidR="0029650C" w:rsidRPr="00BB72EE">
              <w:rPr>
                <w:rFonts w:ascii="Times" w:hAnsi="Times"/>
                <w:sz w:val="22"/>
                <w:szCs w:val="22"/>
              </w:rPr>
              <w:t>he content of the manual was based on fundamental strength training principles for cardiac patients and social cognitive theory constructs targeting self-efficacy and outcome expectancies</w:t>
            </w:r>
            <w:r>
              <w:rPr>
                <w:rFonts w:ascii="Times" w:hAnsi="Times"/>
                <w:sz w:val="22"/>
                <w:szCs w:val="22"/>
              </w:rPr>
              <w:t>;</w:t>
            </w:r>
            <w:r w:rsidR="0029650C" w:rsidRPr="00BB72EE">
              <w:rPr>
                <w:rFonts w:ascii="Times" w:hAnsi="Times"/>
                <w:sz w:val="22"/>
                <w:szCs w:val="22"/>
              </w:rPr>
              <w:t xml:space="preserve"> </w:t>
            </w:r>
            <w:r>
              <w:rPr>
                <w:rFonts w:ascii="Times" w:hAnsi="Times"/>
                <w:sz w:val="22"/>
                <w:szCs w:val="22"/>
              </w:rPr>
              <w:t>patie</w:t>
            </w:r>
            <w:bookmarkStart w:id="1" w:name="_GoBack"/>
            <w:bookmarkEnd w:id="1"/>
            <w:r>
              <w:rPr>
                <w:rFonts w:ascii="Times" w:hAnsi="Times"/>
                <w:sz w:val="22"/>
                <w:szCs w:val="22"/>
              </w:rPr>
              <w:t>nts were</w:t>
            </w:r>
            <w:r w:rsidR="0029650C" w:rsidRPr="00BB72EE">
              <w:rPr>
                <w:rFonts w:ascii="Times" w:hAnsi="Times"/>
                <w:sz w:val="22"/>
                <w:szCs w:val="22"/>
              </w:rPr>
              <w:t xml:space="preserve"> also provided Thera-Band </w:t>
            </w:r>
            <w:r>
              <w:rPr>
                <w:rFonts w:ascii="Times" w:hAnsi="Times"/>
                <w:sz w:val="22"/>
                <w:szCs w:val="22"/>
              </w:rPr>
              <w:t>r</w:t>
            </w:r>
            <w:r w:rsidR="0029650C" w:rsidRPr="00BB72EE">
              <w:rPr>
                <w:rFonts w:ascii="Times" w:hAnsi="Times"/>
                <w:sz w:val="22"/>
                <w:szCs w:val="22"/>
              </w:rPr>
              <w:t xml:space="preserve">esistive </w:t>
            </w:r>
            <w:r>
              <w:rPr>
                <w:rFonts w:ascii="Times" w:hAnsi="Times"/>
                <w:sz w:val="22"/>
                <w:szCs w:val="22"/>
              </w:rPr>
              <w:t>b</w:t>
            </w:r>
            <w:r w:rsidR="0029650C" w:rsidRPr="00BB72EE">
              <w:rPr>
                <w:rFonts w:ascii="Times" w:hAnsi="Times"/>
                <w:sz w:val="22"/>
                <w:szCs w:val="22"/>
              </w:rPr>
              <w:t>ands and a logbook</w:t>
            </w:r>
            <w:r>
              <w:rPr>
                <w:rFonts w:ascii="Times" w:hAnsi="Times"/>
                <w:sz w:val="22"/>
                <w:szCs w:val="22"/>
              </w:rPr>
              <w:t>;</w:t>
            </w:r>
            <w:r w:rsidR="0029650C" w:rsidRPr="00BB72EE">
              <w:rPr>
                <w:rFonts w:ascii="Times" w:hAnsi="Times"/>
                <w:sz w:val="22"/>
                <w:szCs w:val="22"/>
              </w:rPr>
              <w:t xml:space="preserve"> </w:t>
            </w:r>
            <w:r>
              <w:rPr>
                <w:rFonts w:ascii="Times" w:hAnsi="Times"/>
                <w:sz w:val="22"/>
                <w:szCs w:val="22"/>
              </w:rPr>
              <w:t>a</w:t>
            </w:r>
            <w:r w:rsidR="0029650C" w:rsidRPr="00BB72EE">
              <w:rPr>
                <w:rFonts w:ascii="Times" w:hAnsi="Times"/>
                <w:sz w:val="22"/>
                <w:szCs w:val="22"/>
              </w:rPr>
              <w:t xml:space="preserve">ll participants were given an orientation to exercises. </w:t>
            </w:r>
          </w:p>
        </w:tc>
        <w:tc>
          <w:tcPr>
            <w:tcW w:w="708" w:type="pct"/>
          </w:tcPr>
          <w:p w:rsidR="0029650C" w:rsidRPr="00BB72EE" w:rsidRDefault="0029650C" w:rsidP="00405EE0">
            <w:pPr>
              <w:rPr>
                <w:rFonts w:ascii="Times" w:hAnsi="Times"/>
                <w:sz w:val="22"/>
                <w:szCs w:val="22"/>
              </w:rPr>
            </w:pPr>
            <w:r w:rsidRPr="00F0317C">
              <w:rPr>
                <w:rFonts w:ascii="Times" w:hAnsi="Times"/>
                <w:sz w:val="22"/>
                <w:szCs w:val="22"/>
              </w:rPr>
              <w:t>There was no difference between groups at follow-up.</w:t>
            </w:r>
            <w:r w:rsidRPr="00BB72EE">
              <w:rPr>
                <w:rFonts w:ascii="Times" w:hAnsi="Times"/>
                <w:sz w:val="22"/>
                <w:szCs w:val="22"/>
              </w:rPr>
              <w:t xml:space="preserve"> </w:t>
            </w:r>
          </w:p>
        </w:tc>
      </w:tr>
      <w:tr w:rsidR="0029650C" w:rsidRPr="00BB72EE" w:rsidTr="00F61A1B">
        <w:tc>
          <w:tcPr>
            <w:tcW w:w="481" w:type="pct"/>
          </w:tcPr>
          <w:p w:rsidR="0029650C" w:rsidRPr="00BB72EE" w:rsidRDefault="0029650C" w:rsidP="00405EE0">
            <w:pPr>
              <w:rPr>
                <w:rFonts w:ascii="Times" w:hAnsi="Times"/>
                <w:sz w:val="22"/>
                <w:szCs w:val="22"/>
              </w:rPr>
            </w:pPr>
            <w:r w:rsidRPr="00BB72EE">
              <w:rPr>
                <w:rFonts w:ascii="Times" w:hAnsi="Times"/>
                <w:sz w:val="22"/>
                <w:szCs w:val="22"/>
              </w:rPr>
              <w:t xml:space="preserve">Moore </w:t>
            </w:r>
            <w:r w:rsidR="003F4481">
              <w:rPr>
                <w:rFonts w:ascii="Times" w:hAnsi="Times"/>
                <w:sz w:val="22"/>
                <w:szCs w:val="22"/>
              </w:rPr>
              <w:t xml:space="preserve">et al </w:t>
            </w:r>
            <w:r>
              <w:rPr>
                <w:rFonts w:ascii="Times" w:hAnsi="Times"/>
                <w:sz w:val="22"/>
                <w:szCs w:val="22"/>
              </w:rPr>
              <w:t>(</w:t>
            </w:r>
            <w:r w:rsidRPr="00BB72EE">
              <w:rPr>
                <w:rFonts w:ascii="Times" w:hAnsi="Times"/>
                <w:sz w:val="22"/>
                <w:szCs w:val="22"/>
              </w:rPr>
              <w:t>2006</w:t>
            </w:r>
            <w:r>
              <w:rPr>
                <w:rFonts w:ascii="Times" w:hAnsi="Times"/>
                <w:sz w:val="22"/>
                <w:szCs w:val="22"/>
              </w:rPr>
              <w:t>)</w:t>
            </w:r>
            <w:r w:rsidRPr="004A0DE5">
              <w:rPr>
                <w:rFonts w:ascii="Times" w:hAnsi="Times"/>
                <w:sz w:val="22"/>
                <w:szCs w:val="22"/>
                <w:vertAlign w:val="superscript"/>
              </w:rPr>
              <w:t>4</w:t>
            </w:r>
            <w:r>
              <w:rPr>
                <w:rFonts w:ascii="Times" w:hAnsi="Times"/>
                <w:sz w:val="22"/>
                <w:szCs w:val="22"/>
                <w:vertAlign w:val="superscript"/>
              </w:rPr>
              <w:t>8</w:t>
            </w:r>
          </w:p>
        </w:tc>
        <w:tc>
          <w:tcPr>
            <w:tcW w:w="335" w:type="pct"/>
          </w:tcPr>
          <w:p w:rsidR="0029650C" w:rsidRPr="00BB72EE" w:rsidRDefault="0029650C" w:rsidP="00405EE0">
            <w:pPr>
              <w:rPr>
                <w:rFonts w:ascii="Times" w:hAnsi="Times"/>
                <w:sz w:val="22"/>
                <w:szCs w:val="22"/>
              </w:rPr>
            </w:pPr>
            <w:r w:rsidRPr="00BB72EE">
              <w:rPr>
                <w:rFonts w:ascii="Times" w:hAnsi="Times"/>
                <w:sz w:val="22"/>
                <w:szCs w:val="22"/>
              </w:rPr>
              <w:t xml:space="preserve">2 </w:t>
            </w:r>
            <w:proofErr w:type="spellStart"/>
            <w:r w:rsidRPr="00BB72EE">
              <w:rPr>
                <w:rFonts w:ascii="Times" w:hAnsi="Times"/>
                <w:sz w:val="22"/>
                <w:szCs w:val="22"/>
              </w:rPr>
              <w:t>mo</w:t>
            </w:r>
            <w:proofErr w:type="spellEnd"/>
          </w:p>
        </w:tc>
        <w:tc>
          <w:tcPr>
            <w:tcW w:w="363" w:type="pct"/>
          </w:tcPr>
          <w:p w:rsidR="0029650C" w:rsidRPr="00BB72EE" w:rsidRDefault="0029650C" w:rsidP="00405EE0">
            <w:pPr>
              <w:rPr>
                <w:rFonts w:ascii="Times" w:hAnsi="Times"/>
                <w:sz w:val="22"/>
                <w:szCs w:val="22"/>
              </w:rPr>
            </w:pPr>
            <w:r w:rsidRPr="00BB72EE">
              <w:rPr>
                <w:rFonts w:ascii="Times" w:hAnsi="Times"/>
                <w:sz w:val="22"/>
                <w:szCs w:val="22"/>
              </w:rPr>
              <w:t xml:space="preserve">12 </w:t>
            </w:r>
            <w:proofErr w:type="spellStart"/>
            <w:r w:rsidRPr="00BB72EE">
              <w:rPr>
                <w:rFonts w:ascii="Times" w:hAnsi="Times"/>
                <w:sz w:val="22"/>
                <w:szCs w:val="22"/>
              </w:rPr>
              <w:t>mo</w:t>
            </w:r>
            <w:proofErr w:type="spellEnd"/>
          </w:p>
        </w:tc>
        <w:tc>
          <w:tcPr>
            <w:tcW w:w="425" w:type="pct"/>
          </w:tcPr>
          <w:p w:rsidR="0029650C" w:rsidRPr="00BB72EE" w:rsidRDefault="0029650C" w:rsidP="00405EE0">
            <w:pPr>
              <w:rPr>
                <w:rFonts w:ascii="Times" w:hAnsi="Times"/>
                <w:sz w:val="22"/>
                <w:szCs w:val="22"/>
              </w:rPr>
            </w:pPr>
            <w:r w:rsidRPr="00BB72EE">
              <w:rPr>
                <w:rFonts w:ascii="Times" w:hAnsi="Times"/>
                <w:sz w:val="22"/>
                <w:szCs w:val="22"/>
              </w:rPr>
              <w:t>Portable wristwatch heart rate monitor</w:t>
            </w:r>
          </w:p>
        </w:tc>
        <w:tc>
          <w:tcPr>
            <w:tcW w:w="461" w:type="pct"/>
          </w:tcPr>
          <w:p w:rsidR="0029650C" w:rsidRPr="00BB72EE" w:rsidRDefault="0029650C" w:rsidP="00405EE0">
            <w:pPr>
              <w:rPr>
                <w:rFonts w:ascii="Times" w:hAnsi="Times"/>
                <w:sz w:val="22"/>
                <w:szCs w:val="22"/>
              </w:rPr>
            </w:pPr>
            <w:r w:rsidRPr="00BB72EE">
              <w:rPr>
                <w:rFonts w:ascii="Times" w:hAnsi="Times"/>
                <w:sz w:val="22"/>
                <w:szCs w:val="22"/>
              </w:rPr>
              <w:t>Exercise sessions/</w:t>
            </w:r>
            <w:proofErr w:type="spellStart"/>
            <w:r w:rsidRPr="00BB72EE">
              <w:rPr>
                <w:rFonts w:ascii="Times" w:hAnsi="Times"/>
                <w:sz w:val="22"/>
                <w:szCs w:val="22"/>
              </w:rPr>
              <w:t>mo</w:t>
            </w:r>
            <w:proofErr w:type="spellEnd"/>
          </w:p>
        </w:tc>
        <w:tc>
          <w:tcPr>
            <w:tcW w:w="2227" w:type="pct"/>
          </w:tcPr>
          <w:p w:rsidR="0029650C" w:rsidRPr="00BB72EE" w:rsidRDefault="0029650C" w:rsidP="00405EE0">
            <w:pPr>
              <w:rPr>
                <w:rFonts w:ascii="Times" w:hAnsi="Times"/>
                <w:sz w:val="22"/>
                <w:szCs w:val="22"/>
              </w:rPr>
            </w:pPr>
            <w:r w:rsidRPr="00BB72EE">
              <w:rPr>
                <w:rFonts w:ascii="Times" w:hAnsi="Times"/>
                <w:sz w:val="22"/>
                <w:szCs w:val="22"/>
              </w:rPr>
              <w:t xml:space="preserve">“Change Habits by Applying New Goals and Experiences” </w:t>
            </w:r>
            <w:r w:rsidR="00796D5B">
              <w:rPr>
                <w:rFonts w:ascii="Times" w:hAnsi="Times"/>
                <w:sz w:val="22"/>
                <w:szCs w:val="22"/>
              </w:rPr>
              <w:t>(</w:t>
            </w:r>
            <w:r w:rsidRPr="00BB72EE">
              <w:rPr>
                <w:rFonts w:ascii="Times" w:hAnsi="Times"/>
                <w:sz w:val="22"/>
                <w:szCs w:val="22"/>
              </w:rPr>
              <w:t>CHANGE)  intervention consist</w:t>
            </w:r>
            <w:r w:rsidR="00796D5B">
              <w:rPr>
                <w:rFonts w:ascii="Times" w:hAnsi="Times"/>
                <w:sz w:val="22"/>
                <w:szCs w:val="22"/>
              </w:rPr>
              <w:t>ed</w:t>
            </w:r>
            <w:r w:rsidRPr="00BB72EE">
              <w:rPr>
                <w:rFonts w:ascii="Times" w:hAnsi="Times"/>
                <w:sz w:val="22"/>
                <w:szCs w:val="22"/>
              </w:rPr>
              <w:t xml:space="preserve"> of </w:t>
            </w:r>
            <w:r w:rsidR="00796D5B">
              <w:rPr>
                <w:rFonts w:ascii="Times" w:hAnsi="Times"/>
                <w:sz w:val="22"/>
                <w:szCs w:val="22"/>
              </w:rPr>
              <w:t>5</w:t>
            </w:r>
            <w:r w:rsidRPr="00BB72EE">
              <w:rPr>
                <w:rFonts w:ascii="Times" w:hAnsi="Times"/>
                <w:sz w:val="22"/>
                <w:szCs w:val="22"/>
              </w:rPr>
              <w:t xml:space="preserve"> small-group (6</w:t>
            </w:r>
            <w:r w:rsidR="00796D5B">
              <w:rPr>
                <w:rFonts w:ascii="Times" w:hAnsi="Times"/>
                <w:sz w:val="22"/>
                <w:szCs w:val="22"/>
              </w:rPr>
              <w:t>-</w:t>
            </w:r>
            <w:r w:rsidRPr="00BB72EE">
              <w:rPr>
                <w:rFonts w:ascii="Times" w:hAnsi="Times"/>
                <w:sz w:val="22"/>
                <w:szCs w:val="22"/>
              </w:rPr>
              <w:t>8 people) counseling and behavior modification sessions for participants attending a CR</w:t>
            </w:r>
            <w:r w:rsidR="00796D5B">
              <w:rPr>
                <w:rFonts w:ascii="Times" w:hAnsi="Times"/>
                <w:sz w:val="22"/>
                <w:szCs w:val="22"/>
              </w:rPr>
              <w:t xml:space="preserve"> p</w:t>
            </w:r>
            <w:r w:rsidR="00AA262D">
              <w:rPr>
                <w:rFonts w:ascii="Times" w:hAnsi="Times"/>
                <w:sz w:val="22"/>
                <w:szCs w:val="22"/>
              </w:rPr>
              <w:t>r</w:t>
            </w:r>
            <w:r w:rsidR="00796D5B">
              <w:rPr>
                <w:rFonts w:ascii="Times" w:hAnsi="Times"/>
                <w:sz w:val="22"/>
                <w:szCs w:val="22"/>
              </w:rPr>
              <w:t>ogram</w:t>
            </w:r>
            <w:r w:rsidRPr="00BB72EE">
              <w:rPr>
                <w:rFonts w:ascii="Times" w:hAnsi="Times"/>
                <w:sz w:val="22"/>
                <w:szCs w:val="22"/>
              </w:rPr>
              <w:t xml:space="preserve"> in which they </w:t>
            </w:r>
            <w:r w:rsidR="00796D5B">
              <w:rPr>
                <w:rFonts w:ascii="Times" w:hAnsi="Times"/>
                <w:sz w:val="22"/>
                <w:szCs w:val="22"/>
              </w:rPr>
              <w:t>were</w:t>
            </w:r>
            <w:r w:rsidRPr="00BB72EE">
              <w:rPr>
                <w:rFonts w:ascii="Times" w:hAnsi="Times"/>
                <w:sz w:val="22"/>
                <w:szCs w:val="22"/>
              </w:rPr>
              <w:t xml:space="preserve"> taught self-efficacy enhancement, problem-solving skills, and relapse prevention strategies to address their identified exercise maintenance problems</w:t>
            </w:r>
            <w:r w:rsidR="00796D5B">
              <w:rPr>
                <w:rFonts w:ascii="Times" w:hAnsi="Times"/>
                <w:sz w:val="22"/>
                <w:szCs w:val="22"/>
              </w:rPr>
              <w:t>;</w:t>
            </w:r>
            <w:r w:rsidRPr="00BB72EE">
              <w:rPr>
                <w:rFonts w:ascii="Times" w:hAnsi="Times"/>
                <w:sz w:val="22"/>
                <w:szCs w:val="22"/>
              </w:rPr>
              <w:t xml:space="preserve"> </w:t>
            </w:r>
            <w:r w:rsidR="00796D5B">
              <w:rPr>
                <w:rFonts w:ascii="Times" w:hAnsi="Times"/>
                <w:sz w:val="22"/>
                <w:szCs w:val="22"/>
              </w:rPr>
              <w:t>t</w:t>
            </w:r>
            <w:r w:rsidRPr="00BB72EE">
              <w:rPr>
                <w:rFonts w:ascii="Times" w:hAnsi="Times"/>
                <w:sz w:val="22"/>
                <w:szCs w:val="22"/>
              </w:rPr>
              <w:t>he CHANGE intervention is based on several cognitive</w:t>
            </w:r>
            <w:r w:rsidR="00405EE0">
              <w:rPr>
                <w:rFonts w:ascii="Times" w:hAnsi="Times"/>
                <w:sz w:val="22"/>
                <w:szCs w:val="22"/>
              </w:rPr>
              <w:t>-</w:t>
            </w:r>
            <w:r w:rsidRPr="00BB72EE">
              <w:rPr>
                <w:rFonts w:ascii="Times" w:hAnsi="Times"/>
                <w:sz w:val="22"/>
                <w:szCs w:val="22"/>
              </w:rPr>
              <w:t>behavioral theoretical frameworks</w:t>
            </w:r>
            <w:r w:rsidR="00405EE0">
              <w:rPr>
                <w:rFonts w:ascii="Times" w:hAnsi="Times"/>
                <w:sz w:val="22"/>
                <w:szCs w:val="22"/>
              </w:rPr>
              <w:t>;</w:t>
            </w:r>
            <w:r w:rsidRPr="00BB72EE">
              <w:rPr>
                <w:rFonts w:ascii="Times" w:hAnsi="Times"/>
                <w:sz w:val="22"/>
                <w:szCs w:val="22"/>
              </w:rPr>
              <w:t xml:space="preserve"> </w:t>
            </w:r>
            <w:r w:rsidR="00405EE0">
              <w:rPr>
                <w:rFonts w:ascii="Times" w:hAnsi="Times"/>
                <w:sz w:val="22"/>
                <w:szCs w:val="22"/>
              </w:rPr>
              <w:t>t</w:t>
            </w:r>
            <w:r w:rsidRPr="00BB72EE">
              <w:rPr>
                <w:rFonts w:ascii="Times" w:hAnsi="Times"/>
                <w:sz w:val="22"/>
                <w:szCs w:val="22"/>
              </w:rPr>
              <w:t xml:space="preserve">he intervention </w:t>
            </w:r>
            <w:r w:rsidR="00405EE0">
              <w:rPr>
                <w:rFonts w:ascii="Times" w:hAnsi="Times"/>
                <w:sz w:val="22"/>
                <w:szCs w:val="22"/>
              </w:rPr>
              <w:t>was</w:t>
            </w:r>
            <w:r w:rsidRPr="00BB72EE">
              <w:rPr>
                <w:rFonts w:ascii="Times" w:hAnsi="Times"/>
                <w:sz w:val="22"/>
                <w:szCs w:val="22"/>
              </w:rPr>
              <w:t xml:space="preserve"> provided in </w:t>
            </w:r>
            <w:r w:rsidR="00405EE0">
              <w:rPr>
                <w:rFonts w:ascii="Times" w:hAnsi="Times"/>
                <w:sz w:val="22"/>
                <w:szCs w:val="22"/>
              </w:rPr>
              <w:t>3</w:t>
            </w:r>
            <w:r w:rsidRPr="00BB72EE">
              <w:rPr>
                <w:rFonts w:ascii="Times" w:hAnsi="Times"/>
                <w:sz w:val="22"/>
                <w:szCs w:val="22"/>
              </w:rPr>
              <w:t xml:space="preserve"> 1½-hr sessions once a </w:t>
            </w:r>
            <w:proofErr w:type="spellStart"/>
            <w:r w:rsidRPr="00BB72EE">
              <w:rPr>
                <w:rFonts w:ascii="Times" w:hAnsi="Times"/>
                <w:sz w:val="22"/>
                <w:szCs w:val="22"/>
              </w:rPr>
              <w:t>wk</w:t>
            </w:r>
            <w:proofErr w:type="spellEnd"/>
            <w:r w:rsidRPr="00BB72EE">
              <w:rPr>
                <w:rFonts w:ascii="Times" w:hAnsi="Times"/>
                <w:sz w:val="22"/>
                <w:szCs w:val="22"/>
              </w:rPr>
              <w:t xml:space="preserve"> during the last 3 </w:t>
            </w:r>
            <w:proofErr w:type="spellStart"/>
            <w:r w:rsidRPr="00BB72EE">
              <w:rPr>
                <w:rFonts w:ascii="Times" w:hAnsi="Times"/>
                <w:sz w:val="22"/>
                <w:szCs w:val="22"/>
              </w:rPr>
              <w:t>wk</w:t>
            </w:r>
            <w:proofErr w:type="spellEnd"/>
            <w:r w:rsidRPr="00BB72EE">
              <w:rPr>
                <w:rFonts w:ascii="Times" w:hAnsi="Times"/>
                <w:sz w:val="22"/>
                <w:szCs w:val="22"/>
              </w:rPr>
              <w:t xml:space="preserve"> of the CR</w:t>
            </w:r>
            <w:r w:rsidR="00405EE0">
              <w:rPr>
                <w:rFonts w:ascii="Times" w:hAnsi="Times"/>
                <w:sz w:val="22"/>
                <w:szCs w:val="22"/>
              </w:rPr>
              <w:t xml:space="preserve"> program</w:t>
            </w:r>
            <w:r w:rsidRPr="00BB72EE">
              <w:rPr>
                <w:rFonts w:ascii="Times" w:hAnsi="Times"/>
                <w:sz w:val="22"/>
                <w:szCs w:val="22"/>
              </w:rPr>
              <w:t xml:space="preserve"> and </w:t>
            </w:r>
            <w:r w:rsidR="00405EE0">
              <w:rPr>
                <w:rFonts w:ascii="Times" w:hAnsi="Times"/>
                <w:sz w:val="22"/>
                <w:szCs w:val="22"/>
              </w:rPr>
              <w:t>2</w:t>
            </w:r>
            <w:r w:rsidRPr="00BB72EE">
              <w:rPr>
                <w:rFonts w:ascii="Times" w:hAnsi="Times"/>
                <w:sz w:val="22"/>
                <w:szCs w:val="22"/>
              </w:rPr>
              <w:t xml:space="preserve"> sessions </w:t>
            </w:r>
            <w:r w:rsidR="00405EE0">
              <w:rPr>
                <w:rFonts w:ascii="Times" w:hAnsi="Times"/>
                <w:sz w:val="22"/>
                <w:szCs w:val="22"/>
              </w:rPr>
              <w:t xml:space="preserve">were </w:t>
            </w:r>
            <w:r w:rsidRPr="00BB72EE">
              <w:rPr>
                <w:rFonts w:ascii="Times" w:hAnsi="Times"/>
                <w:sz w:val="22"/>
                <w:szCs w:val="22"/>
              </w:rPr>
              <w:t xml:space="preserve">held at 1 and 2 </w:t>
            </w:r>
            <w:proofErr w:type="spellStart"/>
            <w:r w:rsidRPr="00BB72EE">
              <w:rPr>
                <w:rFonts w:ascii="Times" w:hAnsi="Times"/>
                <w:sz w:val="22"/>
                <w:szCs w:val="22"/>
              </w:rPr>
              <w:t>mo</w:t>
            </w:r>
            <w:proofErr w:type="spellEnd"/>
            <w:r w:rsidRPr="00BB72EE">
              <w:rPr>
                <w:rFonts w:ascii="Times" w:hAnsi="Times"/>
                <w:sz w:val="22"/>
                <w:szCs w:val="22"/>
              </w:rPr>
              <w:t xml:space="preserve"> following completion of the CR</w:t>
            </w:r>
            <w:r w:rsidR="00405EE0">
              <w:rPr>
                <w:rFonts w:ascii="Times" w:hAnsi="Times"/>
                <w:sz w:val="22"/>
                <w:szCs w:val="22"/>
              </w:rPr>
              <w:t xml:space="preserve"> program</w:t>
            </w:r>
            <w:r w:rsidRPr="00BB72EE">
              <w:rPr>
                <w:rFonts w:ascii="Times" w:hAnsi="Times"/>
                <w:sz w:val="22"/>
                <w:szCs w:val="22"/>
              </w:rPr>
              <w:t>.</w:t>
            </w:r>
          </w:p>
        </w:tc>
        <w:tc>
          <w:tcPr>
            <w:tcW w:w="708" w:type="pct"/>
          </w:tcPr>
          <w:p w:rsidR="0029650C" w:rsidRPr="00BB72EE" w:rsidRDefault="0029650C" w:rsidP="00405EE0">
            <w:pPr>
              <w:rPr>
                <w:rFonts w:ascii="Times" w:hAnsi="Times"/>
                <w:sz w:val="22"/>
                <w:szCs w:val="22"/>
              </w:rPr>
            </w:pPr>
            <w:r w:rsidRPr="00F0317C">
              <w:rPr>
                <w:rFonts w:ascii="Times" w:hAnsi="Times"/>
                <w:sz w:val="22"/>
                <w:szCs w:val="22"/>
              </w:rPr>
              <w:t>No significant differences between groups at follow-up.</w:t>
            </w:r>
            <w:r w:rsidRPr="00BB72EE">
              <w:rPr>
                <w:rFonts w:ascii="Times" w:hAnsi="Times"/>
                <w:sz w:val="22"/>
                <w:szCs w:val="22"/>
              </w:rPr>
              <w:t xml:space="preserve"> </w:t>
            </w:r>
          </w:p>
        </w:tc>
      </w:tr>
      <w:tr w:rsidR="0029650C" w:rsidRPr="00BB72EE" w:rsidTr="00F61A1B">
        <w:tc>
          <w:tcPr>
            <w:tcW w:w="481" w:type="pct"/>
          </w:tcPr>
          <w:p w:rsidR="0029650C" w:rsidRPr="00BB72EE" w:rsidRDefault="0029650C" w:rsidP="00405EE0">
            <w:pPr>
              <w:rPr>
                <w:rFonts w:ascii="Times" w:hAnsi="Times"/>
                <w:sz w:val="22"/>
                <w:szCs w:val="22"/>
              </w:rPr>
            </w:pPr>
            <w:r w:rsidRPr="00BB72EE">
              <w:rPr>
                <w:rFonts w:ascii="Times" w:hAnsi="Times"/>
                <w:sz w:val="22"/>
                <w:szCs w:val="22"/>
              </w:rPr>
              <w:t xml:space="preserve">Pinto </w:t>
            </w:r>
            <w:r w:rsidR="003F4481">
              <w:rPr>
                <w:rFonts w:ascii="Times" w:hAnsi="Times"/>
                <w:sz w:val="22"/>
                <w:szCs w:val="22"/>
              </w:rPr>
              <w:t xml:space="preserve">et al </w:t>
            </w:r>
            <w:r>
              <w:rPr>
                <w:rFonts w:ascii="Times" w:hAnsi="Times"/>
                <w:sz w:val="22"/>
                <w:szCs w:val="22"/>
              </w:rPr>
              <w:t>(</w:t>
            </w:r>
            <w:r w:rsidRPr="00BB72EE">
              <w:rPr>
                <w:rFonts w:ascii="Times" w:hAnsi="Times"/>
                <w:sz w:val="22"/>
                <w:szCs w:val="22"/>
              </w:rPr>
              <w:t>2011</w:t>
            </w:r>
            <w:r>
              <w:rPr>
                <w:rFonts w:ascii="Times" w:hAnsi="Times"/>
                <w:sz w:val="22"/>
                <w:szCs w:val="22"/>
              </w:rPr>
              <w:t>)</w:t>
            </w:r>
            <w:r w:rsidRPr="004A0DE5">
              <w:rPr>
                <w:rFonts w:ascii="Times" w:hAnsi="Times"/>
                <w:sz w:val="22"/>
                <w:szCs w:val="22"/>
                <w:vertAlign w:val="superscript"/>
              </w:rPr>
              <w:t>2</w:t>
            </w:r>
            <w:r>
              <w:rPr>
                <w:rFonts w:ascii="Times" w:hAnsi="Times"/>
                <w:sz w:val="22"/>
                <w:szCs w:val="22"/>
                <w:vertAlign w:val="superscript"/>
              </w:rPr>
              <w:t>3</w:t>
            </w:r>
          </w:p>
        </w:tc>
        <w:tc>
          <w:tcPr>
            <w:tcW w:w="335" w:type="pct"/>
          </w:tcPr>
          <w:p w:rsidR="0029650C" w:rsidRPr="00BB72EE" w:rsidRDefault="0029650C" w:rsidP="00405EE0">
            <w:pPr>
              <w:rPr>
                <w:rFonts w:ascii="Times" w:hAnsi="Times"/>
                <w:sz w:val="22"/>
                <w:szCs w:val="22"/>
              </w:rPr>
            </w:pPr>
            <w:r w:rsidRPr="00BB72EE">
              <w:rPr>
                <w:rFonts w:ascii="Times" w:hAnsi="Times"/>
                <w:sz w:val="22"/>
                <w:szCs w:val="22"/>
              </w:rPr>
              <w:t xml:space="preserve">6 </w:t>
            </w:r>
            <w:proofErr w:type="spellStart"/>
            <w:r w:rsidRPr="00BB72EE">
              <w:rPr>
                <w:rFonts w:ascii="Times" w:hAnsi="Times"/>
                <w:sz w:val="22"/>
                <w:szCs w:val="22"/>
              </w:rPr>
              <w:t>mo</w:t>
            </w:r>
            <w:proofErr w:type="spellEnd"/>
          </w:p>
        </w:tc>
        <w:tc>
          <w:tcPr>
            <w:tcW w:w="363" w:type="pct"/>
          </w:tcPr>
          <w:p w:rsidR="0029650C" w:rsidRPr="00BB72EE" w:rsidRDefault="0029650C" w:rsidP="00405EE0">
            <w:pPr>
              <w:rPr>
                <w:rFonts w:ascii="Times" w:hAnsi="Times"/>
                <w:sz w:val="22"/>
                <w:szCs w:val="22"/>
              </w:rPr>
            </w:pPr>
            <w:r w:rsidRPr="00BB72EE">
              <w:rPr>
                <w:rFonts w:ascii="Times" w:hAnsi="Times"/>
                <w:sz w:val="22"/>
                <w:szCs w:val="22"/>
              </w:rPr>
              <w:t xml:space="preserve">12 </w:t>
            </w:r>
            <w:proofErr w:type="spellStart"/>
            <w:r w:rsidRPr="00BB72EE">
              <w:rPr>
                <w:rFonts w:ascii="Times" w:hAnsi="Times"/>
                <w:sz w:val="22"/>
                <w:szCs w:val="22"/>
              </w:rPr>
              <w:t>mo</w:t>
            </w:r>
            <w:proofErr w:type="spellEnd"/>
          </w:p>
        </w:tc>
        <w:tc>
          <w:tcPr>
            <w:tcW w:w="425" w:type="pct"/>
          </w:tcPr>
          <w:p w:rsidR="0029650C" w:rsidRPr="00BB72EE" w:rsidRDefault="0029650C" w:rsidP="00405EE0">
            <w:pPr>
              <w:rPr>
                <w:rFonts w:ascii="Times" w:hAnsi="Times"/>
                <w:sz w:val="22"/>
                <w:szCs w:val="22"/>
              </w:rPr>
            </w:pPr>
            <w:r w:rsidRPr="00BB72EE">
              <w:rPr>
                <w:rFonts w:ascii="Times" w:hAnsi="Times"/>
                <w:sz w:val="22"/>
                <w:szCs w:val="22"/>
              </w:rPr>
              <w:t xml:space="preserve">7-day Physical Activity Recall validated by </w:t>
            </w:r>
            <w:r w:rsidR="00F61A1B">
              <w:rPr>
                <w:rFonts w:ascii="Times" w:hAnsi="Times"/>
                <w:sz w:val="22"/>
                <w:szCs w:val="22"/>
              </w:rPr>
              <w:t>t</w:t>
            </w:r>
            <w:r w:rsidRPr="00BB72EE">
              <w:rPr>
                <w:rFonts w:ascii="Times" w:hAnsi="Times"/>
                <w:sz w:val="22"/>
                <w:szCs w:val="22"/>
              </w:rPr>
              <w:t>riaxial accelero</w:t>
            </w:r>
            <w:r w:rsidR="00F61A1B">
              <w:rPr>
                <w:rFonts w:ascii="Times" w:hAnsi="Times"/>
                <w:sz w:val="22"/>
                <w:szCs w:val="22"/>
              </w:rPr>
              <w:t>-</w:t>
            </w:r>
            <w:r w:rsidRPr="00BB72EE">
              <w:rPr>
                <w:rFonts w:ascii="Times" w:hAnsi="Times"/>
                <w:sz w:val="22"/>
                <w:szCs w:val="22"/>
              </w:rPr>
              <w:t>meter</w:t>
            </w:r>
          </w:p>
        </w:tc>
        <w:tc>
          <w:tcPr>
            <w:tcW w:w="461" w:type="pct"/>
          </w:tcPr>
          <w:p w:rsidR="0029650C" w:rsidRPr="00BB72EE" w:rsidRDefault="0029650C" w:rsidP="00405EE0">
            <w:pPr>
              <w:rPr>
                <w:rFonts w:ascii="Times" w:hAnsi="Times"/>
                <w:sz w:val="22"/>
                <w:szCs w:val="22"/>
              </w:rPr>
            </w:pPr>
            <w:r w:rsidRPr="00BB72EE">
              <w:rPr>
                <w:rFonts w:ascii="Times" w:hAnsi="Times"/>
                <w:sz w:val="22"/>
                <w:szCs w:val="22"/>
              </w:rPr>
              <w:t>Min of MVPA/</w:t>
            </w:r>
            <w:proofErr w:type="spellStart"/>
            <w:r w:rsidRPr="00BB72EE">
              <w:rPr>
                <w:rFonts w:ascii="Times" w:hAnsi="Times"/>
                <w:sz w:val="22"/>
                <w:szCs w:val="22"/>
              </w:rPr>
              <w:t>wk</w:t>
            </w:r>
            <w:proofErr w:type="spellEnd"/>
          </w:p>
        </w:tc>
        <w:tc>
          <w:tcPr>
            <w:tcW w:w="2227" w:type="pct"/>
          </w:tcPr>
          <w:p w:rsidR="0029650C" w:rsidRPr="00BB72EE" w:rsidRDefault="0029650C" w:rsidP="00405EE0">
            <w:pPr>
              <w:rPr>
                <w:rFonts w:ascii="Times" w:hAnsi="Times"/>
                <w:sz w:val="22"/>
                <w:szCs w:val="22"/>
              </w:rPr>
            </w:pPr>
            <w:r w:rsidRPr="00BB72EE">
              <w:rPr>
                <w:rFonts w:ascii="Times" w:hAnsi="Times"/>
                <w:sz w:val="22"/>
                <w:szCs w:val="22"/>
              </w:rPr>
              <w:t>The participant</w:t>
            </w:r>
            <w:r w:rsidR="00405EE0">
              <w:rPr>
                <w:rFonts w:ascii="Times" w:hAnsi="Times"/>
                <w:sz w:val="22"/>
                <w:szCs w:val="22"/>
              </w:rPr>
              <w:t>s</w:t>
            </w:r>
            <w:r w:rsidRPr="00BB72EE">
              <w:rPr>
                <w:rFonts w:ascii="Times" w:hAnsi="Times"/>
                <w:sz w:val="22"/>
                <w:szCs w:val="22"/>
              </w:rPr>
              <w:t xml:space="preserve"> w</w:t>
            </w:r>
            <w:r w:rsidR="00405EE0">
              <w:rPr>
                <w:rFonts w:ascii="Times" w:hAnsi="Times"/>
                <w:sz w:val="22"/>
                <w:szCs w:val="22"/>
              </w:rPr>
              <w:t>ere</w:t>
            </w:r>
            <w:r w:rsidRPr="00BB72EE">
              <w:rPr>
                <w:rFonts w:ascii="Times" w:hAnsi="Times"/>
                <w:sz w:val="22"/>
                <w:szCs w:val="22"/>
              </w:rPr>
              <w:t xml:space="preserve"> given home logs to monitor exercise participation and a pedometer to wear during exercise activities that involved walking</w:t>
            </w:r>
            <w:r w:rsidR="00405EE0">
              <w:rPr>
                <w:rFonts w:ascii="Times" w:hAnsi="Times"/>
                <w:sz w:val="22"/>
                <w:szCs w:val="22"/>
              </w:rPr>
              <w:t>;</w:t>
            </w:r>
            <w:r w:rsidRPr="00BB72EE">
              <w:rPr>
                <w:rFonts w:ascii="Times" w:hAnsi="Times"/>
                <w:sz w:val="22"/>
                <w:szCs w:val="22"/>
              </w:rPr>
              <w:t xml:space="preserve"> </w:t>
            </w:r>
            <w:r w:rsidR="00405EE0">
              <w:rPr>
                <w:rFonts w:ascii="Times" w:hAnsi="Times"/>
                <w:sz w:val="22"/>
                <w:szCs w:val="22"/>
              </w:rPr>
              <w:t>e</w:t>
            </w:r>
            <w:r w:rsidRPr="00BB72EE">
              <w:rPr>
                <w:rFonts w:ascii="Times" w:hAnsi="Times"/>
                <w:sz w:val="22"/>
                <w:szCs w:val="22"/>
              </w:rPr>
              <w:t xml:space="preserve">ach participant received calls over 6 </w:t>
            </w:r>
            <w:proofErr w:type="spellStart"/>
            <w:r w:rsidRPr="00BB72EE">
              <w:rPr>
                <w:rFonts w:ascii="Times" w:hAnsi="Times"/>
                <w:sz w:val="22"/>
                <w:szCs w:val="22"/>
              </w:rPr>
              <w:t>mo</w:t>
            </w:r>
            <w:proofErr w:type="spellEnd"/>
            <w:r w:rsidRPr="00BB72EE">
              <w:rPr>
                <w:rFonts w:ascii="Times" w:hAnsi="Times"/>
                <w:sz w:val="22"/>
                <w:szCs w:val="22"/>
              </w:rPr>
              <w:t xml:space="preserve"> (weekly over the </w:t>
            </w:r>
            <w:proofErr w:type="spellStart"/>
            <w:r w:rsidRPr="00BB72EE">
              <w:rPr>
                <w:rFonts w:ascii="Times" w:hAnsi="Times"/>
                <w:sz w:val="22"/>
                <w:szCs w:val="22"/>
              </w:rPr>
              <w:t>fırst</w:t>
            </w:r>
            <w:proofErr w:type="spellEnd"/>
            <w:r w:rsidRPr="00BB72EE">
              <w:rPr>
                <w:rFonts w:ascii="Times" w:hAnsi="Times"/>
                <w:sz w:val="22"/>
                <w:szCs w:val="22"/>
              </w:rPr>
              <w:t xml:space="preserve"> 2 </w:t>
            </w:r>
            <w:proofErr w:type="spellStart"/>
            <w:r w:rsidRPr="00BB72EE">
              <w:rPr>
                <w:rFonts w:ascii="Times" w:hAnsi="Times"/>
                <w:sz w:val="22"/>
                <w:szCs w:val="22"/>
              </w:rPr>
              <w:t>mo</w:t>
            </w:r>
            <w:proofErr w:type="spellEnd"/>
            <w:r w:rsidRPr="00BB72EE">
              <w:rPr>
                <w:rFonts w:ascii="Times" w:hAnsi="Times"/>
                <w:sz w:val="22"/>
                <w:szCs w:val="22"/>
              </w:rPr>
              <w:t xml:space="preserve">, biweekly for the next 2 </w:t>
            </w:r>
            <w:proofErr w:type="spellStart"/>
            <w:r w:rsidRPr="00BB72EE">
              <w:rPr>
                <w:rFonts w:ascii="Times" w:hAnsi="Times"/>
                <w:sz w:val="22"/>
                <w:szCs w:val="22"/>
              </w:rPr>
              <w:t>mo</w:t>
            </w:r>
            <w:proofErr w:type="spellEnd"/>
            <w:r w:rsidRPr="00BB72EE">
              <w:rPr>
                <w:rFonts w:ascii="Times" w:hAnsi="Times"/>
                <w:sz w:val="22"/>
                <w:szCs w:val="22"/>
              </w:rPr>
              <w:t>, and monthly for the last 2 months</w:t>
            </w:r>
            <w:r w:rsidR="00405EE0">
              <w:rPr>
                <w:rFonts w:ascii="Times" w:hAnsi="Times"/>
                <w:sz w:val="22"/>
                <w:szCs w:val="22"/>
              </w:rPr>
              <w:t xml:space="preserve"> -</w:t>
            </w:r>
            <w:r w:rsidRPr="00BB72EE">
              <w:rPr>
                <w:rFonts w:ascii="Times" w:hAnsi="Times"/>
                <w:sz w:val="22"/>
                <w:szCs w:val="22"/>
              </w:rPr>
              <w:t xml:space="preserve"> a total of 14 calls) from the Intervention Coordinator to promote adherence to prescribed aerobic exercise, incorporating components of social cognitive theory, motivational interviewing, and transtheoretical theory</w:t>
            </w:r>
            <w:r w:rsidR="00405EE0">
              <w:rPr>
                <w:rFonts w:ascii="Times" w:hAnsi="Times"/>
                <w:sz w:val="22"/>
                <w:szCs w:val="22"/>
              </w:rPr>
              <w:t>;</w:t>
            </w:r>
            <w:r w:rsidRPr="00BB72EE">
              <w:rPr>
                <w:rFonts w:ascii="Times" w:hAnsi="Times"/>
                <w:sz w:val="22"/>
                <w:szCs w:val="22"/>
              </w:rPr>
              <w:t xml:space="preserve"> </w:t>
            </w:r>
            <w:r w:rsidR="00405EE0">
              <w:rPr>
                <w:rFonts w:ascii="Times" w:hAnsi="Times"/>
                <w:sz w:val="22"/>
                <w:szCs w:val="22"/>
              </w:rPr>
              <w:t>p</w:t>
            </w:r>
            <w:r w:rsidRPr="00BB72EE">
              <w:rPr>
                <w:rFonts w:ascii="Times" w:hAnsi="Times"/>
                <w:sz w:val="22"/>
                <w:szCs w:val="22"/>
              </w:rPr>
              <w:t>articipants were mailed an information sheet for each call and received feedback letters throughout.</w:t>
            </w:r>
          </w:p>
        </w:tc>
        <w:tc>
          <w:tcPr>
            <w:tcW w:w="708" w:type="pct"/>
          </w:tcPr>
          <w:p w:rsidR="0029650C" w:rsidRPr="00BB72EE" w:rsidRDefault="0029650C" w:rsidP="00405EE0">
            <w:pPr>
              <w:rPr>
                <w:rFonts w:ascii="Times" w:hAnsi="Times"/>
                <w:sz w:val="22"/>
                <w:szCs w:val="22"/>
              </w:rPr>
            </w:pPr>
            <w:r w:rsidRPr="00BB72EE">
              <w:rPr>
                <w:rFonts w:ascii="Times" w:hAnsi="Times"/>
                <w:sz w:val="22"/>
                <w:szCs w:val="22"/>
              </w:rPr>
              <w:t xml:space="preserve">The intervention group reported significantly higher exercise participation at 12 </w:t>
            </w:r>
            <w:proofErr w:type="spellStart"/>
            <w:r w:rsidRPr="00BB72EE">
              <w:rPr>
                <w:rFonts w:ascii="Times" w:hAnsi="Times"/>
                <w:sz w:val="22"/>
                <w:szCs w:val="22"/>
              </w:rPr>
              <w:t>mo</w:t>
            </w:r>
            <w:proofErr w:type="spellEnd"/>
            <w:r>
              <w:rPr>
                <w:rFonts w:ascii="Times" w:hAnsi="Times"/>
                <w:sz w:val="22"/>
                <w:szCs w:val="22"/>
              </w:rPr>
              <w:t xml:space="preserve"> than the control</w:t>
            </w:r>
            <w:r w:rsidRPr="00BB72EE">
              <w:rPr>
                <w:rFonts w:ascii="Times" w:hAnsi="Times"/>
                <w:sz w:val="22"/>
                <w:szCs w:val="22"/>
              </w:rPr>
              <w:t xml:space="preserve">. </w:t>
            </w:r>
          </w:p>
        </w:tc>
      </w:tr>
      <w:tr w:rsidR="0029650C" w:rsidRPr="00BB72EE" w:rsidTr="00F61A1B">
        <w:tc>
          <w:tcPr>
            <w:tcW w:w="481" w:type="pct"/>
          </w:tcPr>
          <w:p w:rsidR="0029650C" w:rsidRPr="00BB72EE" w:rsidRDefault="0029650C" w:rsidP="00405EE0">
            <w:pPr>
              <w:rPr>
                <w:rFonts w:ascii="Times" w:hAnsi="Times"/>
                <w:sz w:val="22"/>
                <w:szCs w:val="22"/>
              </w:rPr>
            </w:pPr>
            <w:proofErr w:type="spellStart"/>
            <w:r w:rsidRPr="00BB72EE">
              <w:rPr>
                <w:rFonts w:ascii="Times" w:hAnsi="Times"/>
                <w:sz w:val="22"/>
                <w:szCs w:val="22"/>
              </w:rPr>
              <w:t>Sniehotta</w:t>
            </w:r>
            <w:proofErr w:type="spellEnd"/>
            <w:r w:rsidRPr="00BB72EE">
              <w:rPr>
                <w:rFonts w:ascii="Times" w:hAnsi="Times"/>
                <w:sz w:val="22"/>
                <w:szCs w:val="22"/>
              </w:rPr>
              <w:t xml:space="preserve"> </w:t>
            </w:r>
            <w:r w:rsidR="003F4481">
              <w:rPr>
                <w:rFonts w:ascii="Times" w:hAnsi="Times"/>
                <w:sz w:val="22"/>
                <w:szCs w:val="22"/>
              </w:rPr>
              <w:t xml:space="preserve">et al </w:t>
            </w:r>
            <w:r>
              <w:rPr>
                <w:rFonts w:ascii="Times" w:hAnsi="Times"/>
                <w:sz w:val="22"/>
                <w:szCs w:val="22"/>
              </w:rPr>
              <w:t>(</w:t>
            </w:r>
            <w:r w:rsidRPr="00BB72EE">
              <w:rPr>
                <w:rFonts w:ascii="Times" w:hAnsi="Times"/>
                <w:sz w:val="22"/>
                <w:szCs w:val="22"/>
              </w:rPr>
              <w:t>2005</w:t>
            </w:r>
            <w:r>
              <w:rPr>
                <w:rFonts w:ascii="Times" w:hAnsi="Times"/>
                <w:sz w:val="22"/>
                <w:szCs w:val="22"/>
              </w:rPr>
              <w:t>)</w:t>
            </w:r>
            <w:r w:rsidRPr="004A0DE5">
              <w:rPr>
                <w:rFonts w:ascii="Times" w:hAnsi="Times"/>
                <w:sz w:val="22"/>
                <w:szCs w:val="22"/>
                <w:vertAlign w:val="superscript"/>
              </w:rPr>
              <w:t>1</w:t>
            </w:r>
            <w:r>
              <w:rPr>
                <w:rFonts w:ascii="Times" w:hAnsi="Times"/>
                <w:sz w:val="22"/>
                <w:szCs w:val="22"/>
                <w:vertAlign w:val="superscript"/>
              </w:rPr>
              <w:t>7</w:t>
            </w:r>
          </w:p>
        </w:tc>
        <w:tc>
          <w:tcPr>
            <w:tcW w:w="335" w:type="pct"/>
          </w:tcPr>
          <w:p w:rsidR="0029650C" w:rsidRPr="00BB72EE" w:rsidRDefault="0029650C" w:rsidP="00405EE0">
            <w:pPr>
              <w:rPr>
                <w:rFonts w:ascii="Times" w:hAnsi="Times"/>
                <w:sz w:val="22"/>
                <w:szCs w:val="22"/>
              </w:rPr>
            </w:pPr>
            <w:r w:rsidRPr="00BB72EE">
              <w:rPr>
                <w:rFonts w:ascii="Times" w:hAnsi="Times"/>
                <w:sz w:val="22"/>
                <w:szCs w:val="22"/>
              </w:rPr>
              <w:t xml:space="preserve">4 </w:t>
            </w:r>
            <w:proofErr w:type="spellStart"/>
            <w:r w:rsidRPr="00BB72EE">
              <w:rPr>
                <w:rFonts w:ascii="Times" w:hAnsi="Times"/>
                <w:sz w:val="22"/>
                <w:szCs w:val="22"/>
              </w:rPr>
              <w:t>mo</w:t>
            </w:r>
            <w:proofErr w:type="spellEnd"/>
          </w:p>
        </w:tc>
        <w:tc>
          <w:tcPr>
            <w:tcW w:w="363" w:type="pct"/>
          </w:tcPr>
          <w:p w:rsidR="0029650C" w:rsidRPr="00BB72EE" w:rsidRDefault="0029650C" w:rsidP="00405EE0">
            <w:pPr>
              <w:rPr>
                <w:rFonts w:ascii="Times" w:hAnsi="Times"/>
                <w:sz w:val="22"/>
                <w:szCs w:val="22"/>
              </w:rPr>
            </w:pPr>
            <w:r w:rsidRPr="00BB72EE">
              <w:rPr>
                <w:rFonts w:ascii="Times" w:hAnsi="Times"/>
                <w:sz w:val="22"/>
                <w:szCs w:val="22"/>
              </w:rPr>
              <w:t xml:space="preserve">4 </w:t>
            </w:r>
            <w:proofErr w:type="spellStart"/>
            <w:r w:rsidRPr="00BB72EE">
              <w:rPr>
                <w:rFonts w:ascii="Times" w:hAnsi="Times"/>
                <w:sz w:val="22"/>
                <w:szCs w:val="22"/>
              </w:rPr>
              <w:t>mo</w:t>
            </w:r>
            <w:proofErr w:type="spellEnd"/>
            <w:r w:rsidRPr="00BB72EE">
              <w:rPr>
                <w:rFonts w:ascii="Times" w:hAnsi="Times"/>
                <w:sz w:val="22"/>
                <w:szCs w:val="22"/>
              </w:rPr>
              <w:t xml:space="preserve"> after end of CR</w:t>
            </w:r>
          </w:p>
        </w:tc>
        <w:tc>
          <w:tcPr>
            <w:tcW w:w="425" w:type="pct"/>
          </w:tcPr>
          <w:p w:rsidR="0029650C" w:rsidRPr="00BB72EE" w:rsidRDefault="0029650C" w:rsidP="00405EE0">
            <w:pPr>
              <w:rPr>
                <w:rFonts w:ascii="Times" w:hAnsi="Times"/>
                <w:sz w:val="22"/>
                <w:szCs w:val="22"/>
              </w:rPr>
            </w:pPr>
            <w:r w:rsidRPr="00BB72EE">
              <w:rPr>
                <w:rFonts w:ascii="Times" w:hAnsi="Times"/>
                <w:sz w:val="22"/>
                <w:szCs w:val="22"/>
              </w:rPr>
              <w:t>Modified Kaiser Physical Activity Survey</w:t>
            </w:r>
          </w:p>
        </w:tc>
        <w:tc>
          <w:tcPr>
            <w:tcW w:w="461" w:type="pct"/>
          </w:tcPr>
          <w:p w:rsidR="0029650C" w:rsidRPr="00BB72EE" w:rsidRDefault="0029650C" w:rsidP="00405EE0">
            <w:pPr>
              <w:rPr>
                <w:rFonts w:ascii="Times" w:hAnsi="Times"/>
                <w:sz w:val="22"/>
                <w:szCs w:val="22"/>
              </w:rPr>
            </w:pPr>
            <w:r w:rsidRPr="00BB72EE">
              <w:rPr>
                <w:rFonts w:ascii="Times" w:hAnsi="Times"/>
                <w:sz w:val="22"/>
                <w:szCs w:val="22"/>
              </w:rPr>
              <w:t>Exercise sessions/</w:t>
            </w:r>
            <w:proofErr w:type="spellStart"/>
            <w:r w:rsidRPr="00BB72EE">
              <w:rPr>
                <w:rFonts w:ascii="Times" w:hAnsi="Times"/>
                <w:sz w:val="22"/>
                <w:szCs w:val="22"/>
              </w:rPr>
              <w:t>wk</w:t>
            </w:r>
            <w:proofErr w:type="spellEnd"/>
          </w:p>
        </w:tc>
        <w:tc>
          <w:tcPr>
            <w:tcW w:w="2227" w:type="pct"/>
          </w:tcPr>
          <w:p w:rsidR="0029650C" w:rsidRPr="00BB72EE" w:rsidRDefault="0029650C" w:rsidP="00405EE0">
            <w:pPr>
              <w:rPr>
                <w:rFonts w:ascii="Times" w:hAnsi="Times"/>
                <w:sz w:val="22"/>
                <w:szCs w:val="22"/>
              </w:rPr>
            </w:pPr>
            <w:r w:rsidRPr="00BB72EE">
              <w:rPr>
                <w:rFonts w:ascii="Times" w:hAnsi="Times"/>
                <w:sz w:val="22"/>
                <w:szCs w:val="22"/>
              </w:rPr>
              <w:t xml:space="preserve">Planning intervention: </w:t>
            </w:r>
            <w:r w:rsidR="00405EE0">
              <w:rPr>
                <w:rFonts w:ascii="Times" w:hAnsi="Times"/>
                <w:sz w:val="22"/>
                <w:szCs w:val="22"/>
              </w:rPr>
              <w:t>p</w:t>
            </w:r>
            <w:r w:rsidRPr="00BB72EE">
              <w:rPr>
                <w:rFonts w:ascii="Times" w:hAnsi="Times"/>
                <w:sz w:val="22"/>
                <w:szCs w:val="22"/>
              </w:rPr>
              <w:t xml:space="preserve">articipants received a planning booklet with </w:t>
            </w:r>
            <w:r w:rsidR="00405EE0">
              <w:rPr>
                <w:rFonts w:ascii="Times" w:hAnsi="Times"/>
                <w:sz w:val="22"/>
                <w:szCs w:val="22"/>
              </w:rPr>
              <w:t>2</w:t>
            </w:r>
            <w:r w:rsidRPr="00BB72EE">
              <w:rPr>
                <w:rFonts w:ascii="Times" w:hAnsi="Times"/>
                <w:sz w:val="22"/>
                <w:szCs w:val="22"/>
              </w:rPr>
              <w:t xml:space="preserve"> sheets for action plans and for coping plans.</w:t>
            </w:r>
          </w:p>
          <w:p w:rsidR="0029650C" w:rsidRPr="00BB72EE" w:rsidRDefault="0029650C" w:rsidP="00405EE0">
            <w:pPr>
              <w:rPr>
                <w:rFonts w:ascii="Times" w:hAnsi="Times"/>
                <w:sz w:val="22"/>
                <w:szCs w:val="22"/>
              </w:rPr>
            </w:pPr>
          </w:p>
          <w:p w:rsidR="0029650C" w:rsidRPr="00BB72EE" w:rsidRDefault="0029650C" w:rsidP="00405EE0">
            <w:pPr>
              <w:rPr>
                <w:rFonts w:ascii="Times" w:hAnsi="Times"/>
                <w:sz w:val="22"/>
                <w:szCs w:val="22"/>
              </w:rPr>
            </w:pPr>
            <w:r w:rsidRPr="00BB72EE">
              <w:rPr>
                <w:rFonts w:ascii="Times" w:hAnsi="Times"/>
                <w:sz w:val="22"/>
                <w:szCs w:val="22"/>
              </w:rPr>
              <w:t xml:space="preserve">Personalized Weekly Diary Intervention: </w:t>
            </w:r>
            <w:r w:rsidR="00405EE0">
              <w:rPr>
                <w:rFonts w:ascii="Times" w:hAnsi="Times"/>
                <w:sz w:val="22"/>
                <w:szCs w:val="22"/>
              </w:rPr>
              <w:t>p</w:t>
            </w:r>
            <w:r w:rsidRPr="00BB72EE">
              <w:rPr>
                <w:rFonts w:ascii="Times" w:hAnsi="Times"/>
                <w:sz w:val="22"/>
                <w:szCs w:val="22"/>
              </w:rPr>
              <w:t xml:space="preserve">articipants in the planning plus diary group received the planning booklet and they </w:t>
            </w:r>
            <w:r w:rsidR="00405EE0">
              <w:rPr>
                <w:rFonts w:ascii="Times" w:hAnsi="Times"/>
                <w:sz w:val="22"/>
                <w:szCs w:val="22"/>
              </w:rPr>
              <w:t xml:space="preserve">also </w:t>
            </w:r>
            <w:r w:rsidRPr="00BB72EE">
              <w:rPr>
                <w:rFonts w:ascii="Times" w:hAnsi="Times"/>
                <w:sz w:val="22"/>
                <w:szCs w:val="22"/>
              </w:rPr>
              <w:t xml:space="preserve">received by mail </w:t>
            </w:r>
            <w:r w:rsidR="00405EE0">
              <w:rPr>
                <w:rFonts w:ascii="Times" w:hAnsi="Times"/>
                <w:sz w:val="22"/>
                <w:szCs w:val="22"/>
              </w:rPr>
              <w:t>6</w:t>
            </w:r>
            <w:r w:rsidRPr="00BB72EE">
              <w:rPr>
                <w:rFonts w:ascii="Times" w:hAnsi="Times"/>
                <w:sz w:val="22"/>
                <w:szCs w:val="22"/>
              </w:rPr>
              <w:t xml:space="preserve"> weekly diaries after discharge, tail</w:t>
            </w:r>
            <w:r w:rsidR="00405EE0">
              <w:rPr>
                <w:rFonts w:ascii="Times" w:hAnsi="Times"/>
                <w:sz w:val="22"/>
                <w:szCs w:val="22"/>
              </w:rPr>
              <w:t>ored to individual requirements;</w:t>
            </w:r>
            <w:r w:rsidRPr="00BB72EE">
              <w:rPr>
                <w:rFonts w:ascii="Times" w:hAnsi="Times"/>
                <w:sz w:val="22"/>
                <w:szCs w:val="22"/>
              </w:rPr>
              <w:t xml:space="preserve"> </w:t>
            </w:r>
            <w:r w:rsidR="00405EE0">
              <w:rPr>
                <w:rFonts w:ascii="Times" w:hAnsi="Times"/>
                <w:sz w:val="22"/>
                <w:szCs w:val="22"/>
              </w:rPr>
              <w:t>i</w:t>
            </w:r>
            <w:r w:rsidRPr="00BB72EE">
              <w:rPr>
                <w:rFonts w:ascii="Times" w:hAnsi="Times"/>
                <w:sz w:val="22"/>
                <w:szCs w:val="22"/>
              </w:rPr>
              <w:t>n each diary</w:t>
            </w:r>
            <w:r w:rsidR="00405EE0">
              <w:rPr>
                <w:rFonts w:ascii="Times" w:hAnsi="Times"/>
                <w:sz w:val="22"/>
                <w:szCs w:val="22"/>
              </w:rPr>
              <w:t>,</w:t>
            </w:r>
            <w:r w:rsidRPr="00BB72EE">
              <w:rPr>
                <w:rFonts w:ascii="Times" w:hAnsi="Times"/>
                <w:sz w:val="22"/>
                <w:szCs w:val="22"/>
              </w:rPr>
              <w:t xml:space="preserve"> participants received copies of their own personal plans previously formulated in the planning intervention.</w:t>
            </w:r>
          </w:p>
        </w:tc>
        <w:tc>
          <w:tcPr>
            <w:tcW w:w="708" w:type="pct"/>
          </w:tcPr>
          <w:p w:rsidR="0029650C" w:rsidRPr="00BB72EE" w:rsidRDefault="0029650C" w:rsidP="00405EE0">
            <w:pPr>
              <w:rPr>
                <w:rFonts w:ascii="Times" w:hAnsi="Times"/>
                <w:sz w:val="22"/>
                <w:szCs w:val="22"/>
              </w:rPr>
            </w:pPr>
            <w:r w:rsidRPr="00DB6E8F">
              <w:rPr>
                <w:rFonts w:ascii="Times" w:hAnsi="Times"/>
                <w:sz w:val="22"/>
                <w:szCs w:val="22"/>
              </w:rPr>
              <w:t xml:space="preserve">The planning plus diary group reported the highest levels of PA at follow-up; however, </w:t>
            </w:r>
            <w:r w:rsidR="00A135FC">
              <w:rPr>
                <w:rFonts w:ascii="Times" w:hAnsi="Times"/>
                <w:sz w:val="22"/>
                <w:szCs w:val="22"/>
              </w:rPr>
              <w:t xml:space="preserve">it </w:t>
            </w:r>
            <w:r w:rsidRPr="00DB6E8F">
              <w:rPr>
                <w:rFonts w:ascii="Times" w:hAnsi="Times"/>
                <w:sz w:val="22"/>
                <w:szCs w:val="22"/>
              </w:rPr>
              <w:t>did not reach statistical significance.</w:t>
            </w:r>
            <w:r w:rsidRPr="00BB72EE">
              <w:rPr>
                <w:rFonts w:ascii="Times" w:hAnsi="Times"/>
                <w:sz w:val="22"/>
                <w:szCs w:val="22"/>
              </w:rPr>
              <w:t xml:space="preserve"> </w:t>
            </w:r>
          </w:p>
        </w:tc>
      </w:tr>
      <w:tr w:rsidR="0029650C" w:rsidRPr="00BB72EE" w:rsidTr="00F61A1B">
        <w:tc>
          <w:tcPr>
            <w:tcW w:w="481" w:type="pct"/>
          </w:tcPr>
          <w:p w:rsidR="0029650C" w:rsidRPr="00BB72EE" w:rsidRDefault="0029650C" w:rsidP="00405EE0">
            <w:pPr>
              <w:rPr>
                <w:rFonts w:ascii="Times" w:hAnsi="Times"/>
                <w:sz w:val="22"/>
                <w:szCs w:val="22"/>
              </w:rPr>
            </w:pPr>
            <w:r w:rsidRPr="00BB72EE">
              <w:rPr>
                <w:rFonts w:ascii="Times" w:hAnsi="Times"/>
                <w:sz w:val="22"/>
                <w:szCs w:val="22"/>
              </w:rPr>
              <w:lastRenderedPageBreak/>
              <w:t xml:space="preserve">Yates </w:t>
            </w:r>
            <w:r w:rsidR="00A7207F">
              <w:rPr>
                <w:rFonts w:ascii="Times" w:hAnsi="Times"/>
                <w:sz w:val="22"/>
                <w:szCs w:val="22"/>
              </w:rPr>
              <w:t>e</w:t>
            </w:r>
            <w:r w:rsidR="003F4481">
              <w:rPr>
                <w:rFonts w:ascii="Times" w:hAnsi="Times"/>
                <w:sz w:val="22"/>
                <w:szCs w:val="22"/>
              </w:rPr>
              <w:t xml:space="preserve">t al </w:t>
            </w:r>
            <w:r>
              <w:rPr>
                <w:rFonts w:ascii="Times" w:hAnsi="Times"/>
                <w:sz w:val="22"/>
                <w:szCs w:val="22"/>
              </w:rPr>
              <w:t>(</w:t>
            </w:r>
            <w:r w:rsidRPr="00BB72EE">
              <w:rPr>
                <w:rFonts w:ascii="Times" w:hAnsi="Times"/>
                <w:sz w:val="22"/>
                <w:szCs w:val="22"/>
              </w:rPr>
              <w:t>2005</w:t>
            </w:r>
            <w:r>
              <w:rPr>
                <w:rFonts w:ascii="Times" w:hAnsi="Times"/>
                <w:sz w:val="22"/>
                <w:szCs w:val="22"/>
              </w:rPr>
              <w:t>)</w:t>
            </w:r>
            <w:r w:rsidRPr="006E56CE">
              <w:rPr>
                <w:rFonts w:ascii="Times" w:hAnsi="Times"/>
                <w:sz w:val="22"/>
                <w:szCs w:val="22"/>
                <w:vertAlign w:val="superscript"/>
              </w:rPr>
              <w:t>2</w:t>
            </w:r>
            <w:r>
              <w:rPr>
                <w:rFonts w:ascii="Times" w:hAnsi="Times"/>
                <w:sz w:val="22"/>
                <w:szCs w:val="22"/>
                <w:vertAlign w:val="superscript"/>
              </w:rPr>
              <w:t>4</w:t>
            </w:r>
          </w:p>
        </w:tc>
        <w:tc>
          <w:tcPr>
            <w:tcW w:w="335" w:type="pct"/>
          </w:tcPr>
          <w:p w:rsidR="0029650C" w:rsidRPr="00BB72EE" w:rsidRDefault="0029650C" w:rsidP="00405EE0">
            <w:pPr>
              <w:rPr>
                <w:rFonts w:ascii="Times" w:hAnsi="Times"/>
                <w:sz w:val="22"/>
                <w:szCs w:val="22"/>
              </w:rPr>
            </w:pPr>
            <w:r w:rsidRPr="00BB72EE">
              <w:rPr>
                <w:rFonts w:ascii="Times" w:hAnsi="Times"/>
                <w:sz w:val="22"/>
                <w:szCs w:val="22"/>
              </w:rPr>
              <w:t xml:space="preserve">9 </w:t>
            </w:r>
            <w:proofErr w:type="spellStart"/>
            <w:r w:rsidRPr="00BB72EE">
              <w:rPr>
                <w:rFonts w:ascii="Times" w:hAnsi="Times"/>
                <w:sz w:val="22"/>
                <w:szCs w:val="22"/>
              </w:rPr>
              <w:t>wk</w:t>
            </w:r>
            <w:proofErr w:type="spellEnd"/>
          </w:p>
        </w:tc>
        <w:tc>
          <w:tcPr>
            <w:tcW w:w="363" w:type="pct"/>
          </w:tcPr>
          <w:p w:rsidR="0029650C" w:rsidRPr="00BB72EE" w:rsidRDefault="0029650C" w:rsidP="00405EE0">
            <w:pPr>
              <w:rPr>
                <w:rFonts w:ascii="Times" w:hAnsi="Times"/>
                <w:sz w:val="22"/>
                <w:szCs w:val="22"/>
              </w:rPr>
            </w:pPr>
            <w:r w:rsidRPr="00BB72EE">
              <w:rPr>
                <w:rFonts w:ascii="Times" w:hAnsi="Times"/>
                <w:sz w:val="22"/>
                <w:szCs w:val="22"/>
              </w:rPr>
              <w:t xml:space="preserve">6 </w:t>
            </w:r>
            <w:proofErr w:type="spellStart"/>
            <w:r w:rsidRPr="00BB72EE">
              <w:rPr>
                <w:rFonts w:ascii="Times" w:hAnsi="Times"/>
                <w:sz w:val="22"/>
                <w:szCs w:val="22"/>
              </w:rPr>
              <w:t>mo</w:t>
            </w:r>
            <w:proofErr w:type="spellEnd"/>
          </w:p>
        </w:tc>
        <w:tc>
          <w:tcPr>
            <w:tcW w:w="425" w:type="pct"/>
          </w:tcPr>
          <w:p w:rsidR="0029650C" w:rsidRPr="00BB72EE" w:rsidRDefault="0029650C" w:rsidP="00405EE0">
            <w:pPr>
              <w:rPr>
                <w:rFonts w:ascii="Times" w:hAnsi="Times"/>
                <w:sz w:val="22"/>
                <w:szCs w:val="22"/>
              </w:rPr>
            </w:pPr>
            <w:r w:rsidRPr="00BB72EE">
              <w:rPr>
                <w:rFonts w:ascii="Times" w:hAnsi="Times"/>
                <w:sz w:val="22"/>
                <w:szCs w:val="22"/>
              </w:rPr>
              <w:t>Question</w:t>
            </w:r>
            <w:r w:rsidR="00F61A1B">
              <w:rPr>
                <w:rFonts w:ascii="Times" w:hAnsi="Times"/>
                <w:sz w:val="22"/>
                <w:szCs w:val="22"/>
              </w:rPr>
              <w:t>-</w:t>
            </w:r>
            <w:proofErr w:type="spellStart"/>
            <w:r w:rsidRPr="00BB72EE">
              <w:rPr>
                <w:rFonts w:ascii="Times" w:hAnsi="Times"/>
                <w:sz w:val="22"/>
                <w:szCs w:val="22"/>
              </w:rPr>
              <w:t>naire</w:t>
            </w:r>
            <w:proofErr w:type="spellEnd"/>
          </w:p>
        </w:tc>
        <w:tc>
          <w:tcPr>
            <w:tcW w:w="461" w:type="pct"/>
          </w:tcPr>
          <w:p w:rsidR="0029650C" w:rsidRPr="00BB72EE" w:rsidRDefault="0029650C" w:rsidP="00405EE0">
            <w:pPr>
              <w:rPr>
                <w:rFonts w:ascii="Times" w:hAnsi="Times"/>
                <w:sz w:val="22"/>
                <w:szCs w:val="22"/>
              </w:rPr>
            </w:pPr>
            <w:r w:rsidRPr="00BB72EE">
              <w:rPr>
                <w:rFonts w:ascii="Times" w:hAnsi="Times"/>
                <w:sz w:val="22"/>
                <w:szCs w:val="22"/>
              </w:rPr>
              <w:t>Exercise sessions/</w:t>
            </w:r>
            <w:proofErr w:type="spellStart"/>
            <w:r w:rsidRPr="00BB72EE">
              <w:rPr>
                <w:rFonts w:ascii="Times" w:hAnsi="Times"/>
                <w:sz w:val="22"/>
                <w:szCs w:val="22"/>
              </w:rPr>
              <w:t>wk</w:t>
            </w:r>
            <w:proofErr w:type="spellEnd"/>
          </w:p>
        </w:tc>
        <w:tc>
          <w:tcPr>
            <w:tcW w:w="2227" w:type="pct"/>
          </w:tcPr>
          <w:p w:rsidR="0029650C" w:rsidRPr="00BB72EE" w:rsidRDefault="0029650C" w:rsidP="00405EE0">
            <w:pPr>
              <w:rPr>
                <w:rFonts w:ascii="Times" w:hAnsi="Times"/>
                <w:sz w:val="22"/>
                <w:szCs w:val="22"/>
              </w:rPr>
            </w:pPr>
            <w:r w:rsidRPr="00BB72EE">
              <w:rPr>
                <w:rFonts w:ascii="Times" w:hAnsi="Times"/>
                <w:sz w:val="22"/>
                <w:szCs w:val="22"/>
              </w:rPr>
              <w:t xml:space="preserve">The intervention was by telephone and was guided by </w:t>
            </w:r>
            <w:proofErr w:type="spellStart"/>
            <w:r w:rsidRPr="00576788">
              <w:rPr>
                <w:rFonts w:ascii="Times" w:hAnsi="Times"/>
                <w:sz w:val="22"/>
                <w:szCs w:val="22"/>
              </w:rPr>
              <w:t>Bandura’s</w:t>
            </w:r>
            <w:r w:rsidR="00576788">
              <w:rPr>
                <w:rFonts w:ascii="Times" w:hAnsi="Times"/>
                <w:sz w:val="22"/>
                <w:szCs w:val="22"/>
                <w:vertAlign w:val="superscript"/>
              </w:rPr>
              <w:t>a</w:t>
            </w:r>
            <w:proofErr w:type="spellEnd"/>
            <w:r w:rsidRPr="00BB72EE">
              <w:rPr>
                <w:rFonts w:ascii="Times" w:hAnsi="Times"/>
                <w:sz w:val="22"/>
                <w:szCs w:val="22"/>
              </w:rPr>
              <w:t xml:space="preserve"> </w:t>
            </w:r>
            <w:r w:rsidR="00405EE0">
              <w:rPr>
                <w:rFonts w:ascii="Times" w:hAnsi="Times"/>
                <w:sz w:val="22"/>
                <w:szCs w:val="22"/>
              </w:rPr>
              <w:t>self-efficacy theory;</w:t>
            </w:r>
            <w:r w:rsidRPr="00BB72EE">
              <w:rPr>
                <w:rFonts w:ascii="Times" w:hAnsi="Times"/>
                <w:sz w:val="22"/>
                <w:szCs w:val="22"/>
              </w:rPr>
              <w:t xml:space="preserve"> </w:t>
            </w:r>
            <w:r w:rsidR="00405EE0">
              <w:rPr>
                <w:rFonts w:ascii="Times" w:hAnsi="Times"/>
                <w:sz w:val="22"/>
                <w:szCs w:val="22"/>
              </w:rPr>
              <w:t>d</w:t>
            </w:r>
            <w:r w:rsidRPr="00BB72EE">
              <w:rPr>
                <w:rFonts w:ascii="Times" w:hAnsi="Times"/>
                <w:sz w:val="22"/>
                <w:szCs w:val="22"/>
              </w:rPr>
              <w:t>uring booster sessions, the subject’s individualized goals, negotiated in CR, were used as a basis for intervening</w:t>
            </w:r>
            <w:r w:rsidR="00405EE0">
              <w:rPr>
                <w:rFonts w:ascii="Times" w:hAnsi="Times"/>
                <w:sz w:val="22"/>
                <w:szCs w:val="22"/>
              </w:rPr>
              <w:t>;</w:t>
            </w:r>
            <w:r w:rsidRPr="00BB72EE">
              <w:rPr>
                <w:rFonts w:ascii="Times" w:hAnsi="Times"/>
                <w:sz w:val="22"/>
                <w:szCs w:val="22"/>
              </w:rPr>
              <w:t xml:space="preserve"> </w:t>
            </w:r>
            <w:r w:rsidR="00405EE0">
              <w:rPr>
                <w:rFonts w:ascii="Times" w:hAnsi="Times"/>
                <w:sz w:val="22"/>
                <w:szCs w:val="22"/>
              </w:rPr>
              <w:t>s</w:t>
            </w:r>
            <w:r w:rsidRPr="00BB72EE">
              <w:rPr>
                <w:rFonts w:ascii="Times" w:hAnsi="Times"/>
                <w:sz w:val="22"/>
                <w:szCs w:val="22"/>
              </w:rPr>
              <w:t>ubjects who reported progress toward goal achievement received praise and were encouraged to attribute accomplishments to their own abilities</w:t>
            </w:r>
            <w:r w:rsidR="00405EE0">
              <w:rPr>
                <w:rFonts w:ascii="Times" w:hAnsi="Times"/>
                <w:sz w:val="22"/>
                <w:szCs w:val="22"/>
              </w:rPr>
              <w:t>;</w:t>
            </w:r>
            <w:r w:rsidRPr="00BB72EE">
              <w:rPr>
                <w:rFonts w:ascii="Times" w:hAnsi="Times"/>
                <w:sz w:val="22"/>
                <w:szCs w:val="22"/>
              </w:rPr>
              <w:t xml:space="preserve"> </w:t>
            </w:r>
            <w:r w:rsidR="00405EE0">
              <w:rPr>
                <w:rFonts w:ascii="Times" w:hAnsi="Times"/>
                <w:sz w:val="22"/>
                <w:szCs w:val="22"/>
              </w:rPr>
              <w:t>f</w:t>
            </w:r>
            <w:r w:rsidRPr="00BB72EE">
              <w:rPr>
                <w:rFonts w:ascii="Times" w:hAnsi="Times"/>
                <w:sz w:val="22"/>
                <w:szCs w:val="22"/>
              </w:rPr>
              <w:t>actors inhibiting achievement of target goals were also discussed to deal with areas of relapse</w:t>
            </w:r>
            <w:r w:rsidR="00405EE0">
              <w:rPr>
                <w:rFonts w:ascii="Times" w:hAnsi="Times"/>
                <w:sz w:val="22"/>
                <w:szCs w:val="22"/>
              </w:rPr>
              <w:t>;</w:t>
            </w:r>
            <w:r w:rsidRPr="00BB72EE">
              <w:rPr>
                <w:rFonts w:ascii="Times" w:hAnsi="Times"/>
                <w:sz w:val="22"/>
                <w:szCs w:val="22"/>
              </w:rPr>
              <w:t xml:space="preserve"> </w:t>
            </w:r>
            <w:r w:rsidR="00AA262D">
              <w:rPr>
                <w:rFonts w:ascii="Times" w:hAnsi="Times"/>
                <w:sz w:val="22"/>
                <w:szCs w:val="22"/>
              </w:rPr>
              <w:t>4</w:t>
            </w:r>
            <w:r w:rsidRPr="00BB72EE">
              <w:rPr>
                <w:rFonts w:ascii="Times" w:hAnsi="Times"/>
                <w:sz w:val="22"/>
                <w:szCs w:val="22"/>
              </w:rPr>
              <w:t xml:space="preserve"> BSN-prepared </w:t>
            </w:r>
            <w:r w:rsidR="00405EE0">
              <w:rPr>
                <w:rFonts w:ascii="Times" w:hAnsi="Times"/>
                <w:sz w:val="22"/>
                <w:szCs w:val="22"/>
              </w:rPr>
              <w:t>nurses</w:t>
            </w:r>
            <w:r w:rsidRPr="00BB72EE">
              <w:rPr>
                <w:rFonts w:ascii="Times" w:hAnsi="Times"/>
                <w:sz w:val="22"/>
                <w:szCs w:val="22"/>
              </w:rPr>
              <w:t xml:space="preserve"> with expertise in CR provided the booster intervention</w:t>
            </w:r>
            <w:r w:rsidR="00405EE0">
              <w:rPr>
                <w:rFonts w:ascii="Times" w:hAnsi="Times"/>
                <w:sz w:val="22"/>
                <w:szCs w:val="22"/>
              </w:rPr>
              <w:t>;</w:t>
            </w:r>
            <w:r w:rsidRPr="00BB72EE">
              <w:rPr>
                <w:rFonts w:ascii="Times" w:hAnsi="Times"/>
                <w:sz w:val="22"/>
                <w:szCs w:val="22"/>
              </w:rPr>
              <w:t xml:space="preserve"> </w:t>
            </w:r>
            <w:r w:rsidR="00405EE0">
              <w:rPr>
                <w:rFonts w:ascii="Times" w:hAnsi="Times"/>
                <w:sz w:val="22"/>
                <w:szCs w:val="22"/>
              </w:rPr>
              <w:t>p</w:t>
            </w:r>
            <w:r w:rsidRPr="00BB72EE">
              <w:rPr>
                <w:rFonts w:ascii="Times" w:hAnsi="Times"/>
                <w:sz w:val="22"/>
                <w:szCs w:val="22"/>
              </w:rPr>
              <w:t xml:space="preserve">articipants met with a </w:t>
            </w:r>
            <w:r w:rsidR="00405EE0">
              <w:rPr>
                <w:rFonts w:ascii="Times" w:hAnsi="Times"/>
                <w:sz w:val="22"/>
                <w:szCs w:val="22"/>
              </w:rPr>
              <w:t>nurse</w:t>
            </w:r>
            <w:r w:rsidRPr="00BB72EE">
              <w:rPr>
                <w:rFonts w:ascii="Times" w:hAnsi="Times"/>
                <w:sz w:val="22"/>
                <w:szCs w:val="22"/>
              </w:rPr>
              <w:t xml:space="preserve"> at 3 and 9 </w:t>
            </w:r>
            <w:proofErr w:type="spellStart"/>
            <w:r w:rsidRPr="00BB72EE">
              <w:rPr>
                <w:rFonts w:ascii="Times" w:hAnsi="Times"/>
                <w:sz w:val="22"/>
                <w:szCs w:val="22"/>
              </w:rPr>
              <w:t>wk</w:t>
            </w:r>
            <w:proofErr w:type="spellEnd"/>
            <w:r w:rsidRPr="00BB72EE">
              <w:rPr>
                <w:rFonts w:ascii="Times" w:hAnsi="Times"/>
                <w:sz w:val="22"/>
                <w:szCs w:val="22"/>
              </w:rPr>
              <w:t xml:space="preserve"> after CR.</w:t>
            </w:r>
          </w:p>
        </w:tc>
        <w:tc>
          <w:tcPr>
            <w:tcW w:w="708" w:type="pct"/>
          </w:tcPr>
          <w:p w:rsidR="0029650C" w:rsidRPr="00BB72EE" w:rsidRDefault="0029650C" w:rsidP="00405EE0">
            <w:pPr>
              <w:rPr>
                <w:rFonts w:ascii="Times" w:hAnsi="Times"/>
                <w:sz w:val="22"/>
                <w:szCs w:val="22"/>
              </w:rPr>
            </w:pPr>
            <w:r w:rsidRPr="00DB6E8F">
              <w:rPr>
                <w:rFonts w:ascii="Times" w:hAnsi="Times"/>
                <w:sz w:val="22"/>
                <w:szCs w:val="22"/>
              </w:rPr>
              <w:t>Intervention group had greater exercise at follow-up</w:t>
            </w:r>
            <w:r>
              <w:rPr>
                <w:rFonts w:ascii="Times" w:hAnsi="Times"/>
                <w:sz w:val="22"/>
                <w:szCs w:val="22"/>
              </w:rPr>
              <w:t xml:space="preserve"> </w:t>
            </w:r>
            <w:r w:rsidRPr="00A135FC">
              <w:rPr>
                <w:rFonts w:ascii="Times" w:hAnsi="Times"/>
                <w:sz w:val="22"/>
                <w:szCs w:val="22"/>
              </w:rPr>
              <w:t>compared to baseline</w:t>
            </w:r>
            <w:r w:rsidR="00A135FC">
              <w:rPr>
                <w:rFonts w:ascii="Times" w:hAnsi="Times"/>
                <w:sz w:val="22"/>
                <w:szCs w:val="22"/>
              </w:rPr>
              <w:t>;</w:t>
            </w:r>
            <w:r w:rsidRPr="00DB6E8F">
              <w:rPr>
                <w:rFonts w:ascii="Times" w:hAnsi="Times"/>
                <w:sz w:val="22"/>
                <w:szCs w:val="22"/>
              </w:rPr>
              <w:t xml:space="preserve"> however</w:t>
            </w:r>
            <w:r>
              <w:rPr>
                <w:rFonts w:ascii="Times" w:hAnsi="Times"/>
                <w:sz w:val="22"/>
                <w:szCs w:val="22"/>
              </w:rPr>
              <w:t>,</w:t>
            </w:r>
            <w:r w:rsidRPr="00DB6E8F">
              <w:rPr>
                <w:rFonts w:ascii="Times" w:hAnsi="Times"/>
                <w:sz w:val="22"/>
                <w:szCs w:val="22"/>
              </w:rPr>
              <w:t xml:space="preserve"> there were no significant differences between groups.</w:t>
            </w:r>
            <w:r w:rsidRPr="00BB72EE">
              <w:rPr>
                <w:rFonts w:ascii="Times" w:hAnsi="Times"/>
                <w:sz w:val="22"/>
                <w:szCs w:val="22"/>
              </w:rPr>
              <w:t xml:space="preserve"> </w:t>
            </w:r>
          </w:p>
        </w:tc>
      </w:tr>
    </w:tbl>
    <w:p w:rsidR="00A9204E" w:rsidRDefault="00BA781E">
      <w:pPr>
        <w:rPr>
          <w:rFonts w:ascii="Times New Roman" w:hAnsi="Times New Roman" w:cs="Times New Roman"/>
        </w:rPr>
      </w:pPr>
      <w:r>
        <w:rPr>
          <w:rFonts w:ascii="Times New Roman" w:hAnsi="Times New Roman" w:cs="Times New Roman"/>
        </w:rPr>
        <w:t xml:space="preserve">Abbreviations: CR, cardiac rehabilitation; CVD, cardiovascular disease; ELMI, </w:t>
      </w:r>
      <w:r w:rsidR="005D09FC">
        <w:rPr>
          <w:rFonts w:ascii="Times New Roman" w:hAnsi="Times New Roman" w:cs="Times New Roman"/>
        </w:rPr>
        <w:t>Extensive Lifestyle Management Intervention</w:t>
      </w:r>
      <w:r>
        <w:rPr>
          <w:rFonts w:ascii="Times New Roman" w:hAnsi="Times New Roman" w:cs="Times New Roman"/>
        </w:rPr>
        <w:t xml:space="preserve">; HAPA, </w:t>
      </w:r>
      <w:r w:rsidR="005D09FC">
        <w:rPr>
          <w:rFonts w:ascii="Times New Roman" w:hAnsi="Times New Roman" w:cs="Times New Roman"/>
        </w:rPr>
        <w:t>Health Action Process Approach</w:t>
      </w:r>
      <w:r>
        <w:rPr>
          <w:rFonts w:ascii="Times New Roman" w:hAnsi="Times New Roman" w:cs="Times New Roman"/>
        </w:rPr>
        <w:t xml:space="preserve">; HIIT, high-intensity interval-training; IPAQ, </w:t>
      </w:r>
      <w:r w:rsidR="00B975A2">
        <w:rPr>
          <w:rFonts w:ascii="Times New Roman" w:hAnsi="Times New Roman" w:cs="Times New Roman"/>
        </w:rPr>
        <w:t>International Physical Activity Questionnaire</w:t>
      </w:r>
      <w:r>
        <w:rPr>
          <w:rFonts w:ascii="Times New Roman" w:hAnsi="Times New Roman" w:cs="Times New Roman"/>
        </w:rPr>
        <w:t xml:space="preserve">; LTPA, leisure-time physical activity; PA, physical activity; SMS, </w:t>
      </w:r>
      <w:r w:rsidR="00B975A2">
        <w:rPr>
          <w:rFonts w:ascii="Times New Roman" w:hAnsi="Times New Roman" w:cs="Times New Roman"/>
        </w:rPr>
        <w:t>short message service</w:t>
      </w:r>
      <w:r>
        <w:rPr>
          <w:rFonts w:ascii="Times New Roman" w:hAnsi="Times New Roman" w:cs="Times New Roman"/>
        </w:rPr>
        <w:t xml:space="preserve">; </w:t>
      </w:r>
      <w:r w:rsidRPr="00333317">
        <w:rPr>
          <w:rFonts w:ascii="Times New Roman" w:hAnsi="Times New Roman" w:cs="Times New Roman"/>
          <w:position w:val="-10"/>
        </w:rPr>
        <w:object w:dxaOrig="499" w:dyaOrig="360">
          <v:shape id="_x0000_i1026" type="#_x0000_t75" style="width:24.75pt;height:18.45pt" o:ole="">
            <v:imagedata r:id="rId8" o:title=""/>
          </v:shape>
          <o:OLEObject Type="Embed" ProgID="Equation.3" ShapeID="_x0000_i1026" DrawAspect="Content" ObjectID="_1602064056" r:id="rId10"/>
        </w:object>
      </w:r>
      <w:r>
        <w:rPr>
          <w:rFonts w:ascii="Times New Roman" w:hAnsi="Times New Roman" w:cs="Times New Roman"/>
        </w:rPr>
        <w:t>, oxygen uptake.</w:t>
      </w:r>
    </w:p>
    <w:p w:rsidR="00B975A2" w:rsidRDefault="00B975A2">
      <w:pPr>
        <w:rPr>
          <w:rFonts w:ascii="Times New Roman" w:hAnsi="Times New Roman" w:cs="Times New Roman"/>
        </w:rPr>
      </w:pPr>
    </w:p>
    <w:p w:rsidR="00B975A2" w:rsidRPr="00576788" w:rsidRDefault="00B975A2">
      <w:pPr>
        <w:rPr>
          <w:rFonts w:ascii="Times New Roman" w:hAnsi="Times New Roman" w:cs="Times New Roman"/>
        </w:rPr>
      </w:pPr>
      <w:proofErr w:type="spellStart"/>
      <w:r>
        <w:rPr>
          <w:rFonts w:ascii="Times New Roman" w:hAnsi="Times New Roman" w:cs="Times New Roman"/>
          <w:vertAlign w:val="superscript"/>
        </w:rPr>
        <w:t>a</w:t>
      </w:r>
      <w:r w:rsidR="00576788">
        <w:rPr>
          <w:rFonts w:ascii="Times New Roman" w:hAnsi="Times New Roman" w:cs="Times New Roman"/>
        </w:rPr>
        <w:t>Bandura</w:t>
      </w:r>
      <w:proofErr w:type="spellEnd"/>
      <w:r w:rsidR="00576788">
        <w:rPr>
          <w:rFonts w:ascii="Times New Roman" w:hAnsi="Times New Roman" w:cs="Times New Roman"/>
        </w:rPr>
        <w:t xml:space="preserve"> A. Self-efficacy mechanism in human agency. </w:t>
      </w:r>
      <w:r w:rsidR="00576788">
        <w:rPr>
          <w:rFonts w:ascii="Times New Roman" w:hAnsi="Times New Roman" w:cs="Times New Roman"/>
          <w:i/>
        </w:rPr>
        <w:t>Am Psychol</w:t>
      </w:r>
      <w:r w:rsidR="00576788">
        <w:rPr>
          <w:rFonts w:ascii="Times New Roman" w:hAnsi="Times New Roman" w:cs="Times New Roman"/>
        </w:rPr>
        <w:t xml:space="preserve">. </w:t>
      </w:r>
      <w:proofErr w:type="gramStart"/>
      <w:r w:rsidR="00576788">
        <w:rPr>
          <w:rFonts w:ascii="Times New Roman" w:hAnsi="Times New Roman" w:cs="Times New Roman"/>
        </w:rPr>
        <w:t>1982;37:122</w:t>
      </w:r>
      <w:proofErr w:type="gramEnd"/>
      <w:r w:rsidR="00576788">
        <w:rPr>
          <w:rFonts w:ascii="Times New Roman" w:hAnsi="Times New Roman" w:cs="Times New Roman"/>
        </w:rPr>
        <w:t>-147.</w:t>
      </w:r>
    </w:p>
    <w:sectPr w:rsidR="00B975A2" w:rsidRPr="00576788" w:rsidSect="003F448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50C"/>
    <w:rsid w:val="00216EFA"/>
    <w:rsid w:val="0029650C"/>
    <w:rsid w:val="0037581D"/>
    <w:rsid w:val="003F4481"/>
    <w:rsid w:val="00405EE0"/>
    <w:rsid w:val="005161B5"/>
    <w:rsid w:val="00576788"/>
    <w:rsid w:val="005D09FC"/>
    <w:rsid w:val="00645252"/>
    <w:rsid w:val="006D3D74"/>
    <w:rsid w:val="00714BF8"/>
    <w:rsid w:val="00796D5B"/>
    <w:rsid w:val="0080331B"/>
    <w:rsid w:val="009209B9"/>
    <w:rsid w:val="009E3DFB"/>
    <w:rsid w:val="00A135FC"/>
    <w:rsid w:val="00A7207F"/>
    <w:rsid w:val="00A9204E"/>
    <w:rsid w:val="00AA262D"/>
    <w:rsid w:val="00B975A2"/>
    <w:rsid w:val="00BA781E"/>
    <w:rsid w:val="00BD110D"/>
    <w:rsid w:val="00F61A1B"/>
    <w:rsid w:val="00FE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11303"/>
  <w15:chartTrackingRefBased/>
  <w15:docId w15:val="{E9EA3DB9-533E-4CB7-BB41-713022B8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50C"/>
    <w:rPr>
      <w:rFonts w:eastAsiaTheme="minorEastAsia"/>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eastAsiaTheme="minorHAns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eastAsiaTheme="minorHAnsi"/>
      <w:i/>
      <w:iCs/>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eastAsiaTheme="minorHAnsi"/>
      <w:i/>
      <w:iCs/>
      <w:color w:val="44546A" w:themeColor="text2"/>
      <w:sz w:val="22"/>
      <w:szCs w:val="18"/>
    </w:rPr>
  </w:style>
  <w:style w:type="paragraph" w:styleId="BalloonText">
    <w:name w:val="Balloon Text"/>
    <w:basedOn w:val="Normal"/>
    <w:link w:val="BalloonTextChar"/>
    <w:uiPriority w:val="99"/>
    <w:semiHidden/>
    <w:unhideWhenUsed/>
    <w:rsid w:val="00645252"/>
    <w:rPr>
      <w:rFonts w:ascii="Segoe UI" w:eastAsiaTheme="minorHAnsi" w:hAnsi="Segoe UI" w:cs="Segoe UI"/>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sz w:val="22"/>
      <w:szCs w:val="22"/>
    </w:rPr>
  </w:style>
  <w:style w:type="paragraph" w:styleId="BodyText3">
    <w:name w:val="Body Text 3"/>
    <w:basedOn w:val="Normal"/>
    <w:link w:val="BodyText3Char"/>
    <w:uiPriority w:val="99"/>
    <w:semiHidden/>
    <w:unhideWhenUsed/>
    <w:rsid w:val="00645252"/>
    <w:pPr>
      <w:spacing w:after="120"/>
    </w:pPr>
    <w:rPr>
      <w:rFonts w:eastAsiaTheme="minorHAnsi"/>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eastAsiaTheme="minorHAnsi"/>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eastAsiaTheme="minorHAnsi"/>
      <w:sz w:val="22"/>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eastAsiaTheme="minorHAnsi"/>
      <w:sz w:val="22"/>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645252"/>
    <w:rPr>
      <w:rFonts w:eastAsiaTheme="minorHAnsi"/>
      <w:sz w:val="22"/>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sz w:val="22"/>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eastAsiaTheme="minorHAnsi" w:hAnsi="Consolas"/>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rPr>
      <w:rFonts w:eastAsiaTheme="minorHAnsi"/>
      <w:sz w:val="22"/>
      <w:szCs w:val="22"/>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rPr>
      <w:rFonts w:eastAsiaTheme="minorHAnsi"/>
      <w:sz w:val="22"/>
      <w:szCs w:val="22"/>
    </w:rPr>
  </w:style>
  <w:style w:type="character" w:customStyle="1" w:styleId="FooterChar">
    <w:name w:val="Footer Char"/>
    <w:basedOn w:val="DefaultParagraphFont"/>
    <w:link w:val="Footer"/>
    <w:uiPriority w:val="99"/>
    <w:semiHidden/>
    <w:rsid w:val="006D3D74"/>
  </w:style>
  <w:style w:type="table" w:styleId="TableGrid">
    <w:name w:val="Table Grid"/>
    <w:basedOn w:val="TableNormal"/>
    <w:uiPriority w:val="59"/>
    <w:rsid w:val="0029650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650C"/>
    <w:pPr>
      <w:spacing w:before="100" w:beforeAutospacing="1" w:after="100" w:afterAutospacing="1"/>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oleObject" Target="embeddings/oleObject2.bin"/><Relationship Id="rId4" Type="http://schemas.openxmlformats.org/officeDocument/2006/relationships/numbering" Target="numbering.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195</TotalTime>
  <Pages>7</Pages>
  <Words>2818</Words>
  <Characters>16068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LFH</dc:creator>
  <cp:keywords/>
  <dc:description/>
  <cp:lastModifiedBy>Hamm, Larry</cp:lastModifiedBy>
  <cp:revision>10</cp:revision>
  <dcterms:created xsi:type="dcterms:W3CDTF">2018-04-26T20:03:00Z</dcterms:created>
  <dcterms:modified xsi:type="dcterms:W3CDTF">2018-10-26T17:01:00Z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