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B7" w:rsidRPr="0042622F" w:rsidRDefault="00C6552F" w:rsidP="002235B7">
      <w:pPr>
        <w:pStyle w:val="Caption"/>
        <w:keepNext/>
        <w:jc w:val="center"/>
        <w:rPr>
          <w:rFonts w:ascii="Times" w:hAnsi="Times" w:cs="Times New Roman"/>
          <w:b/>
          <w:color w:val="auto"/>
          <w:sz w:val="24"/>
        </w:rPr>
      </w:pPr>
      <w:r>
        <w:rPr>
          <w:rFonts w:ascii="Times" w:hAnsi="Times" w:cs="Times New Roman"/>
          <w:b/>
          <w:i w:val="0"/>
          <w:color w:val="auto"/>
          <w:sz w:val="24"/>
        </w:rPr>
        <w:t xml:space="preserve">SDC </w:t>
      </w:r>
      <w:r w:rsidR="002235B7" w:rsidRPr="002235B7">
        <w:rPr>
          <w:rFonts w:ascii="Times" w:hAnsi="Times" w:cs="Times New Roman"/>
          <w:b/>
          <w:i w:val="0"/>
          <w:color w:val="auto"/>
          <w:sz w:val="24"/>
        </w:rPr>
        <w:t>Figure</w:t>
      </w:r>
      <w:bookmarkStart w:id="0" w:name="_GoBack"/>
      <w:bookmarkEnd w:id="0"/>
      <w:r w:rsidR="002235B7" w:rsidRPr="002235B7">
        <w:rPr>
          <w:rFonts w:ascii="Times" w:hAnsi="Times" w:cs="Times New Roman"/>
          <w:b/>
          <w:i w:val="0"/>
          <w:color w:val="auto"/>
          <w:sz w:val="24"/>
        </w:rPr>
        <w:t>.</w:t>
      </w:r>
      <w:r w:rsidR="002235B7" w:rsidRPr="0042622F">
        <w:rPr>
          <w:rFonts w:ascii="Times" w:hAnsi="Times" w:cs="Times New Roman"/>
          <w:color w:val="auto"/>
          <w:sz w:val="24"/>
        </w:rPr>
        <w:t xml:space="preserve"> </w:t>
      </w:r>
      <w:r w:rsidR="002235B7" w:rsidRPr="002235B7">
        <w:rPr>
          <w:rFonts w:ascii="Times" w:hAnsi="Times" w:cs="Times New Roman"/>
          <w:i w:val="0"/>
          <w:color w:val="auto"/>
          <w:sz w:val="24"/>
        </w:rPr>
        <w:t>Risk of bias summary presented as percentages across all included studies.</w:t>
      </w:r>
    </w:p>
    <w:p w:rsidR="00A9204E" w:rsidRDefault="00A9204E"/>
    <w:p w:rsidR="002235B7" w:rsidRDefault="002235B7">
      <w:r w:rsidRPr="00DF1C59">
        <w:rPr>
          <w:rFonts w:ascii="Times" w:hAnsi="Times" w:cs="Times New Roman"/>
          <w:noProof/>
        </w:rPr>
        <w:drawing>
          <wp:inline distT="0" distB="0" distL="0" distR="0" wp14:anchorId="2C2CFA32" wp14:editId="54870DAE">
            <wp:extent cx="5696243" cy="2296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of bias graph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" t="35800" r="2407" b="35225"/>
                    <a:stretch/>
                  </pic:blipFill>
                  <pic:spPr bwMode="auto">
                    <a:xfrm>
                      <a:off x="0" y="0"/>
                      <a:ext cx="5696243" cy="229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B7"/>
    <w:rsid w:val="002235B7"/>
    <w:rsid w:val="00645252"/>
    <w:rsid w:val="006D3D74"/>
    <w:rsid w:val="00A9204E"/>
    <w:rsid w:val="00C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89AF"/>
  <w15:chartTrackingRefBased/>
  <w15:docId w15:val="{EDD144EF-9A6E-43A7-ABFC-B471FDE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</dc:creator>
  <cp:keywords/>
  <dc:description/>
  <cp:lastModifiedBy>Hamm, Larry</cp:lastModifiedBy>
  <cp:revision>2</cp:revision>
  <dcterms:created xsi:type="dcterms:W3CDTF">2018-04-26T19:55:00Z</dcterms:created>
  <dcterms:modified xsi:type="dcterms:W3CDTF">2018-04-29T14:11:00Z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