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2D5E" w14:textId="4134EA8C" w:rsidR="00EA79A8" w:rsidRDefault="001F4D49">
      <w:pPr>
        <w:rPr>
          <w:lang w:val="en-US"/>
        </w:rPr>
      </w:pPr>
      <w:r>
        <w:rPr>
          <w:b/>
          <w:noProof/>
          <w:sz w:val="20"/>
          <w:szCs w:val="16"/>
          <w:lang w:val="en-US" w:eastAsia="de-DE"/>
        </w:rPr>
        <w:drawing>
          <wp:inline distT="0" distB="0" distL="0" distR="0" wp14:anchorId="4AF0B030" wp14:editId="1D5B0E88">
            <wp:extent cx="4800600" cy="49301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1AD9" w14:textId="31983FC9" w:rsidR="000679F5" w:rsidRPr="00C373F8" w:rsidRDefault="00574BEE" w:rsidP="000679F5">
      <w:pPr>
        <w:tabs>
          <w:tab w:val="center" w:pos="4535"/>
        </w:tabs>
        <w:rPr>
          <w:b/>
          <w:sz w:val="20"/>
          <w:lang w:val="en-US"/>
        </w:rPr>
      </w:pPr>
      <w:r>
        <w:rPr>
          <w:b/>
          <w:sz w:val="20"/>
          <w:lang w:val="en-US"/>
        </w:rPr>
        <w:t>SDC</w:t>
      </w:r>
      <w:r w:rsidR="000679F5" w:rsidRPr="0096406B">
        <w:rPr>
          <w:b/>
          <w:sz w:val="20"/>
          <w:lang w:val="en-US"/>
        </w:rPr>
        <w:t xml:space="preserve"> </w:t>
      </w:r>
      <w:r w:rsidR="000679F5">
        <w:rPr>
          <w:b/>
          <w:sz w:val="20"/>
          <w:lang w:val="en-US"/>
        </w:rPr>
        <w:t>1</w:t>
      </w:r>
      <w:r w:rsidR="000679F5" w:rsidRPr="0096406B">
        <w:rPr>
          <w:b/>
          <w:sz w:val="20"/>
          <w:lang w:val="en-US"/>
        </w:rPr>
        <w:t xml:space="preserve">. </w:t>
      </w:r>
      <w:r w:rsidR="000679F5" w:rsidRPr="00536B59">
        <w:rPr>
          <w:bCs/>
          <w:sz w:val="20"/>
          <w:lang w:val="en-US"/>
        </w:rPr>
        <w:t>Flowchart of the questionnaire respons</w:t>
      </w:r>
      <w:r w:rsidR="000679F5">
        <w:rPr>
          <w:bCs/>
          <w:sz w:val="20"/>
          <w:lang w:val="en-US"/>
        </w:rPr>
        <w:t xml:space="preserve">e </w:t>
      </w:r>
    </w:p>
    <w:p w14:paraId="2616C6AA" w14:textId="52D03E60" w:rsidR="000679F5" w:rsidRDefault="000679F5">
      <w:pPr>
        <w:rPr>
          <w:lang w:val="en-US"/>
        </w:rPr>
      </w:pPr>
    </w:p>
    <w:p w14:paraId="19F5C1D1" w14:textId="041939B5" w:rsidR="000679F5" w:rsidRDefault="000679F5">
      <w:pPr>
        <w:rPr>
          <w:lang w:val="en-US"/>
        </w:rPr>
      </w:pPr>
    </w:p>
    <w:p w14:paraId="56C792DE" w14:textId="415A3EBE" w:rsidR="000679F5" w:rsidRDefault="000679F5">
      <w:pPr>
        <w:rPr>
          <w:lang w:val="en-US"/>
        </w:rPr>
      </w:pPr>
    </w:p>
    <w:p w14:paraId="3E25CEAC" w14:textId="4B76798C" w:rsidR="000679F5" w:rsidRDefault="000679F5">
      <w:pPr>
        <w:rPr>
          <w:lang w:val="en-US"/>
        </w:rPr>
      </w:pPr>
    </w:p>
    <w:p w14:paraId="1B21BA44" w14:textId="77F38456" w:rsidR="000679F5" w:rsidRDefault="000679F5">
      <w:pPr>
        <w:rPr>
          <w:lang w:val="en-US"/>
        </w:rPr>
      </w:pPr>
    </w:p>
    <w:p w14:paraId="5428DBF0" w14:textId="3E8A7A67" w:rsidR="000679F5" w:rsidRDefault="000679F5">
      <w:pPr>
        <w:rPr>
          <w:lang w:val="en-US"/>
        </w:rPr>
      </w:pPr>
    </w:p>
    <w:p w14:paraId="618690B1" w14:textId="0269B6E3" w:rsidR="000679F5" w:rsidRDefault="000679F5">
      <w:pPr>
        <w:rPr>
          <w:lang w:val="en-US"/>
        </w:rPr>
      </w:pPr>
    </w:p>
    <w:p w14:paraId="2C99DB1D" w14:textId="2577A74E" w:rsidR="000679F5" w:rsidRDefault="000679F5">
      <w:pPr>
        <w:rPr>
          <w:lang w:val="en-US"/>
        </w:rPr>
      </w:pPr>
    </w:p>
    <w:p w14:paraId="456AF859" w14:textId="77777777" w:rsidR="000679F5" w:rsidRPr="001F4D49" w:rsidRDefault="000679F5">
      <w:pPr>
        <w:rPr>
          <w:lang w:val="en-US"/>
        </w:rPr>
      </w:pPr>
    </w:p>
    <w:sectPr w:rsidR="000679F5" w:rsidRPr="001F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99"/>
    <w:rsid w:val="000679F5"/>
    <w:rsid w:val="001F4D49"/>
    <w:rsid w:val="002724E4"/>
    <w:rsid w:val="00276171"/>
    <w:rsid w:val="00574BEE"/>
    <w:rsid w:val="00577855"/>
    <w:rsid w:val="0063379E"/>
    <w:rsid w:val="006730A5"/>
    <w:rsid w:val="00837CAD"/>
    <w:rsid w:val="00891CCB"/>
    <w:rsid w:val="00A64E99"/>
    <w:rsid w:val="00AA3CF2"/>
    <w:rsid w:val="00BF2CCB"/>
    <w:rsid w:val="00E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79BE"/>
  <w15:chartTrackingRefBased/>
  <w15:docId w15:val="{CB04266F-8090-437C-BFBD-8A90C849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9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4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Vonk, Thijs</dc:creator>
  <cp:keywords/>
  <dc:description/>
  <cp:lastModifiedBy>Kaminsky, Leonard A.</cp:lastModifiedBy>
  <cp:revision>3</cp:revision>
  <dcterms:created xsi:type="dcterms:W3CDTF">2020-11-20T18:02:00Z</dcterms:created>
  <dcterms:modified xsi:type="dcterms:W3CDTF">2020-11-20T18:03:00Z</dcterms:modified>
</cp:coreProperties>
</file>