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34" w:rsidRPr="00E76C66" w:rsidRDefault="00A237F4" w:rsidP="005816AB">
      <w:pPr>
        <w:spacing w:line="480" w:lineRule="auto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E76C66">
        <w:rPr>
          <w:rFonts w:ascii="Times New Roman" w:hAnsi="Times New Roman" w:cs="Times New Roman"/>
          <w:b/>
          <w:caps/>
          <w:sz w:val="24"/>
          <w:szCs w:val="24"/>
        </w:rPr>
        <w:t xml:space="preserve">Supplemental </w:t>
      </w:r>
      <w:r w:rsidR="005816AB" w:rsidRPr="00E76C66">
        <w:rPr>
          <w:rFonts w:ascii="Times New Roman" w:hAnsi="Times New Roman" w:cs="Times New Roman"/>
          <w:b/>
          <w:caps/>
          <w:sz w:val="24"/>
          <w:szCs w:val="24"/>
        </w:rPr>
        <w:t>Material</w:t>
      </w:r>
    </w:p>
    <w:p w:rsidR="00A237F4" w:rsidRPr="00E76C66" w:rsidRDefault="005816AB" w:rsidP="00581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6C66">
        <w:rPr>
          <w:rFonts w:ascii="Times New Roman" w:hAnsi="Times New Roman" w:cs="Times New Roman"/>
          <w:sz w:val="24"/>
          <w:szCs w:val="24"/>
        </w:rPr>
        <w:t xml:space="preserve">The 34 </w:t>
      </w:r>
      <w:r w:rsidR="00FE0A80" w:rsidRPr="00E76C66">
        <w:rPr>
          <w:rFonts w:ascii="Times New Roman" w:hAnsi="Times New Roman" w:cs="Times New Roman"/>
          <w:sz w:val="24"/>
          <w:szCs w:val="24"/>
        </w:rPr>
        <w:t xml:space="preserve">articles </w:t>
      </w:r>
      <w:r w:rsidRPr="00E76C66">
        <w:rPr>
          <w:rFonts w:ascii="Times New Roman" w:hAnsi="Times New Roman" w:cs="Times New Roman"/>
          <w:sz w:val="24"/>
          <w:szCs w:val="24"/>
        </w:rPr>
        <w:t>listed below also assessed the relationship between depressive symptoms and exercise capacity in patients with heart disease.</w:t>
      </w:r>
      <w:r w:rsidR="00FE0A80" w:rsidRPr="00E76C66">
        <w:rPr>
          <w:rFonts w:ascii="Times New Roman" w:hAnsi="Times New Roman" w:cs="Times New Roman"/>
          <w:sz w:val="24"/>
          <w:szCs w:val="24"/>
        </w:rPr>
        <w:t xml:space="preserve"> Of these, 26 </w:t>
      </w:r>
      <w:r w:rsidR="00A237F4" w:rsidRPr="00E76C66">
        <w:rPr>
          <w:rFonts w:ascii="Times New Roman" w:hAnsi="Times New Roman" w:cs="Times New Roman"/>
          <w:sz w:val="24"/>
          <w:szCs w:val="24"/>
        </w:rPr>
        <w:t>studies</w:t>
      </w:r>
      <w:r w:rsidRPr="00E76C66">
        <w:rPr>
          <w:rFonts w:ascii="Times New Roman" w:hAnsi="Times New Roman" w:cs="Times New Roman"/>
          <w:sz w:val="24"/>
          <w:szCs w:val="24"/>
        </w:rPr>
        <w:t xml:space="preserve"> </w:t>
      </w:r>
      <w:r w:rsidR="00A237F4" w:rsidRPr="00E76C66">
        <w:rPr>
          <w:rFonts w:ascii="Times New Roman" w:hAnsi="Times New Roman" w:cs="Times New Roman"/>
          <w:sz w:val="24"/>
          <w:szCs w:val="24"/>
        </w:rPr>
        <w:t>includ</w:t>
      </w:r>
      <w:r w:rsidRPr="00E76C66">
        <w:rPr>
          <w:rFonts w:ascii="Times New Roman" w:hAnsi="Times New Roman" w:cs="Times New Roman"/>
          <w:sz w:val="24"/>
          <w:szCs w:val="24"/>
        </w:rPr>
        <w:t>ed</w:t>
      </w:r>
      <w:r w:rsidR="00A237F4" w:rsidRPr="00E76C66">
        <w:rPr>
          <w:rFonts w:ascii="Times New Roman" w:hAnsi="Times New Roman" w:cs="Times New Roman"/>
          <w:sz w:val="24"/>
          <w:szCs w:val="24"/>
        </w:rPr>
        <w:t xml:space="preserve"> patients with coronary artery disease and </w:t>
      </w:r>
      <w:r w:rsidRPr="00E76C66">
        <w:rPr>
          <w:rFonts w:ascii="Times New Roman" w:hAnsi="Times New Roman" w:cs="Times New Roman"/>
          <w:sz w:val="24"/>
          <w:szCs w:val="24"/>
        </w:rPr>
        <w:t xml:space="preserve">8 </w:t>
      </w:r>
      <w:r w:rsidR="00DC6A38" w:rsidRPr="00E76C66">
        <w:rPr>
          <w:rFonts w:ascii="Times New Roman" w:hAnsi="Times New Roman" w:cs="Times New Roman"/>
          <w:sz w:val="24"/>
          <w:szCs w:val="24"/>
        </w:rPr>
        <w:t>includ</w:t>
      </w:r>
      <w:r w:rsidRPr="00E76C66">
        <w:rPr>
          <w:rFonts w:ascii="Times New Roman" w:hAnsi="Times New Roman" w:cs="Times New Roman"/>
          <w:sz w:val="24"/>
          <w:szCs w:val="24"/>
        </w:rPr>
        <w:t>ed</w:t>
      </w:r>
      <w:r w:rsidR="00DC6A38" w:rsidRPr="00E76C66">
        <w:rPr>
          <w:rFonts w:ascii="Times New Roman" w:hAnsi="Times New Roman" w:cs="Times New Roman"/>
          <w:sz w:val="24"/>
          <w:szCs w:val="24"/>
        </w:rPr>
        <w:t xml:space="preserve"> patients with heart failure</w:t>
      </w:r>
      <w:r w:rsidR="00FE0A80" w:rsidRPr="00E76C66">
        <w:rPr>
          <w:rFonts w:ascii="Times New Roman" w:hAnsi="Times New Roman" w:cs="Times New Roman"/>
          <w:sz w:val="24"/>
          <w:szCs w:val="24"/>
        </w:rPr>
        <w:t>. They</w:t>
      </w:r>
      <w:r w:rsidR="00DC6A38" w:rsidRPr="00E76C66">
        <w:rPr>
          <w:rFonts w:ascii="Times New Roman" w:hAnsi="Times New Roman" w:cs="Times New Roman"/>
          <w:sz w:val="24"/>
          <w:szCs w:val="24"/>
        </w:rPr>
        <w:t xml:space="preserve"> were not included in the analysis because it was </w:t>
      </w:r>
      <w:r w:rsidRPr="00E76C66">
        <w:rPr>
          <w:rFonts w:ascii="Times New Roman" w:hAnsi="Times New Roman" w:cs="Times New Roman"/>
          <w:sz w:val="24"/>
          <w:szCs w:val="24"/>
        </w:rPr>
        <w:t>not possible</w:t>
      </w:r>
      <w:r w:rsidR="00DC6A38" w:rsidRPr="00E76C66">
        <w:rPr>
          <w:rFonts w:ascii="Times New Roman" w:hAnsi="Times New Roman" w:cs="Times New Roman"/>
          <w:sz w:val="24"/>
          <w:szCs w:val="24"/>
        </w:rPr>
        <w:t xml:space="preserve"> to </w:t>
      </w:r>
      <w:r w:rsidRPr="00E76C66">
        <w:rPr>
          <w:rFonts w:ascii="Times New Roman" w:hAnsi="Times New Roman" w:cs="Times New Roman"/>
          <w:sz w:val="24"/>
          <w:szCs w:val="24"/>
        </w:rPr>
        <w:t xml:space="preserve">obtain the necessary </w:t>
      </w:r>
      <w:r w:rsidR="00DC6A38" w:rsidRPr="00E76C66">
        <w:rPr>
          <w:rFonts w:ascii="Times New Roman" w:hAnsi="Times New Roman" w:cs="Times New Roman"/>
          <w:sz w:val="24"/>
          <w:szCs w:val="24"/>
        </w:rPr>
        <w:t xml:space="preserve">data from the </w:t>
      </w:r>
      <w:r w:rsidR="00FE0A80" w:rsidRPr="00E76C66">
        <w:rPr>
          <w:rFonts w:ascii="Times New Roman" w:hAnsi="Times New Roman" w:cs="Times New Roman"/>
          <w:sz w:val="24"/>
          <w:szCs w:val="24"/>
        </w:rPr>
        <w:t xml:space="preserve">publications or the </w:t>
      </w:r>
      <w:r w:rsidR="00DC6A38" w:rsidRPr="00E76C66">
        <w:rPr>
          <w:rFonts w:ascii="Times New Roman" w:hAnsi="Times New Roman" w:cs="Times New Roman"/>
          <w:sz w:val="24"/>
          <w:szCs w:val="24"/>
        </w:rPr>
        <w:t>authors.</w:t>
      </w:r>
    </w:p>
    <w:p w:rsidR="00DC6A38" w:rsidRPr="00E76C66" w:rsidRDefault="00B32DF3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r w:rsidRPr="00E76C66">
        <w:rPr>
          <w:rFonts w:ascii="Times New Roman" w:hAnsi="Times New Roman" w:cs="Times New Roman"/>
          <w:sz w:val="24"/>
          <w:szCs w:val="24"/>
        </w:rPr>
        <w:fldChar w:fldCharType="begin"/>
      </w:r>
      <w:r w:rsidR="00A237F4" w:rsidRPr="00E76C66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76C66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ENREF_1"/>
      <w:r w:rsidR="00DC6A38" w:rsidRPr="00E76C66">
        <w:rPr>
          <w:rFonts w:ascii="Times New Roman" w:hAnsi="Times New Roman" w:cs="Times New Roman"/>
          <w:sz w:val="24"/>
          <w:szCs w:val="24"/>
        </w:rPr>
        <w:t>1.</w:t>
      </w:r>
      <w:r w:rsidR="00DC6A38" w:rsidRPr="00E76C66">
        <w:rPr>
          <w:rFonts w:ascii="Times New Roman" w:hAnsi="Times New Roman" w:cs="Times New Roman"/>
          <w:sz w:val="24"/>
          <w:szCs w:val="24"/>
        </w:rPr>
        <w:tab/>
        <w:t xml:space="preserve">Arora RR, Chou TM, Jain D, et al. Effects of enhanced external counterpulsation on </w:t>
      </w:r>
      <w:r w:rsidR="00FE0A80" w:rsidRPr="00E76C66">
        <w:rPr>
          <w:rFonts w:ascii="Times New Roman" w:hAnsi="Times New Roman" w:cs="Times New Roman"/>
          <w:sz w:val="24"/>
          <w:szCs w:val="24"/>
        </w:rPr>
        <w:t>h</w:t>
      </w:r>
      <w:r w:rsidR="00DC6A38" w:rsidRPr="00E76C66">
        <w:rPr>
          <w:rFonts w:ascii="Times New Roman" w:hAnsi="Times New Roman" w:cs="Times New Roman"/>
          <w:sz w:val="24"/>
          <w:szCs w:val="24"/>
        </w:rPr>
        <w:t>ealth-</w:t>
      </w:r>
      <w:r w:rsidR="00FE0A80" w:rsidRPr="00E76C66">
        <w:rPr>
          <w:rFonts w:ascii="Times New Roman" w:hAnsi="Times New Roman" w:cs="Times New Roman"/>
          <w:sz w:val="24"/>
          <w:szCs w:val="24"/>
        </w:rPr>
        <w:t>r</w:t>
      </w:r>
      <w:r w:rsidR="00DC6A38" w:rsidRPr="00E76C66">
        <w:rPr>
          <w:rFonts w:ascii="Times New Roman" w:hAnsi="Times New Roman" w:cs="Times New Roman"/>
          <w:sz w:val="24"/>
          <w:szCs w:val="24"/>
        </w:rPr>
        <w:t xml:space="preserve">elated </w:t>
      </w:r>
      <w:r w:rsidR="00FE0A80" w:rsidRPr="00E76C66">
        <w:rPr>
          <w:rFonts w:ascii="Times New Roman" w:hAnsi="Times New Roman" w:cs="Times New Roman"/>
          <w:sz w:val="24"/>
          <w:szCs w:val="24"/>
        </w:rPr>
        <w:t>q</w:t>
      </w:r>
      <w:r w:rsidR="00DC6A38" w:rsidRPr="00E76C66">
        <w:rPr>
          <w:rFonts w:ascii="Times New Roman" w:hAnsi="Times New Roman" w:cs="Times New Roman"/>
          <w:sz w:val="24"/>
          <w:szCs w:val="24"/>
        </w:rPr>
        <w:t xml:space="preserve">uality of </w:t>
      </w:r>
      <w:r w:rsidR="00FE0A80" w:rsidRPr="00E76C66">
        <w:rPr>
          <w:rFonts w:ascii="Times New Roman" w:hAnsi="Times New Roman" w:cs="Times New Roman"/>
          <w:sz w:val="24"/>
          <w:szCs w:val="24"/>
        </w:rPr>
        <w:t>l</w:t>
      </w:r>
      <w:r w:rsidR="00DC6A38" w:rsidRPr="00E76C66">
        <w:rPr>
          <w:rFonts w:ascii="Times New Roman" w:hAnsi="Times New Roman" w:cs="Times New Roman"/>
          <w:sz w:val="24"/>
          <w:szCs w:val="24"/>
        </w:rPr>
        <w:t xml:space="preserve">ife continue 12 months after treatment: a substudy of the Multicenter Study of Enhanced External Counterpulsation. </w:t>
      </w:r>
      <w:r w:rsidR="00DC6A38" w:rsidRPr="00E76C66">
        <w:rPr>
          <w:rFonts w:ascii="Times New Roman" w:hAnsi="Times New Roman" w:cs="Times New Roman"/>
          <w:i/>
          <w:sz w:val="24"/>
          <w:szCs w:val="24"/>
        </w:rPr>
        <w:t>J Investig Med</w:t>
      </w:r>
      <w:r w:rsidR="00DC6A38" w:rsidRPr="00E76C66">
        <w:rPr>
          <w:rFonts w:ascii="Times New Roman" w:hAnsi="Times New Roman" w:cs="Times New Roman"/>
          <w:sz w:val="24"/>
          <w:szCs w:val="24"/>
        </w:rPr>
        <w:t>. 2002;50(1):25-32.</w:t>
      </w:r>
      <w:bookmarkEnd w:id="1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" w:name="_ENREF_2"/>
      <w:r w:rsidRPr="00E76C66">
        <w:rPr>
          <w:rFonts w:ascii="Times New Roman" w:hAnsi="Times New Roman" w:cs="Times New Roman"/>
          <w:sz w:val="24"/>
          <w:szCs w:val="24"/>
        </w:rPr>
        <w:t>2</w:t>
      </w:r>
      <w:r w:rsidRPr="00E76C66">
        <w:rPr>
          <w:rFonts w:ascii="Times New Roman" w:hAnsi="Times New Roman" w:cs="Times New Roman"/>
          <w:b/>
          <w:sz w:val="24"/>
          <w:szCs w:val="24"/>
        </w:rPr>
        <w:t>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Artinian NT, Abrams J, Keteyian SJ, et al. Correlates of depression at baseline among African Americans enrolled in cardiac rehabilitation. </w:t>
      </w:r>
      <w:r w:rsidRPr="00E76C66">
        <w:rPr>
          <w:rFonts w:ascii="Times New Roman" w:hAnsi="Times New Roman" w:cs="Times New Roman"/>
          <w:i/>
          <w:sz w:val="24"/>
          <w:szCs w:val="24"/>
        </w:rPr>
        <w:t>J Cardiopulm Rehabil Prev</w:t>
      </w:r>
      <w:r w:rsidRPr="00E76C66">
        <w:rPr>
          <w:rFonts w:ascii="Times New Roman" w:hAnsi="Times New Roman" w:cs="Times New Roman"/>
          <w:sz w:val="24"/>
          <w:szCs w:val="24"/>
        </w:rPr>
        <w:t>. 2009;29(1):24-31.</w:t>
      </w:r>
      <w:bookmarkEnd w:id="2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3" w:name="_ENREF_3"/>
      <w:r w:rsidRPr="00E76C66">
        <w:rPr>
          <w:rFonts w:ascii="Times New Roman" w:hAnsi="Times New Roman" w:cs="Times New Roman"/>
          <w:sz w:val="24"/>
          <w:szCs w:val="24"/>
        </w:rPr>
        <w:t>3.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Barth J, Volz A, Schmid JP, et al. Gender differences in cardiac rehabilitation outcomes: do women benefit equally in psychological health? </w:t>
      </w:r>
      <w:r w:rsidRPr="00E76C66">
        <w:rPr>
          <w:rFonts w:ascii="Times New Roman" w:hAnsi="Times New Roman" w:cs="Times New Roman"/>
          <w:i/>
          <w:sz w:val="24"/>
          <w:szCs w:val="24"/>
        </w:rPr>
        <w:t>J Womens Health (Larchmt)</w:t>
      </w:r>
      <w:r w:rsidRPr="00E76C66">
        <w:rPr>
          <w:rFonts w:ascii="Times New Roman" w:hAnsi="Times New Roman" w:cs="Times New Roman"/>
          <w:sz w:val="24"/>
          <w:szCs w:val="24"/>
        </w:rPr>
        <w:t>.  2009;18(12):2033-2039.</w:t>
      </w:r>
      <w:bookmarkEnd w:id="3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4" w:name="_ENREF_4"/>
      <w:r w:rsidRPr="00E76C66">
        <w:rPr>
          <w:rFonts w:ascii="Times New Roman" w:hAnsi="Times New Roman" w:cs="Times New Roman"/>
          <w:sz w:val="24"/>
          <w:szCs w:val="24"/>
        </w:rPr>
        <w:t>4</w:t>
      </w:r>
      <w:r w:rsidRPr="00E76C66">
        <w:rPr>
          <w:rFonts w:ascii="Times New Roman" w:hAnsi="Times New Roman" w:cs="Times New Roman"/>
          <w:b/>
          <w:sz w:val="24"/>
          <w:szCs w:val="24"/>
        </w:rPr>
        <w:t>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Campbell TS, Stevenson A, Arena R, et al. An investigation of the benefits of stress management within a cardiac rehabilitation population. </w:t>
      </w:r>
      <w:r w:rsidRPr="00E76C66">
        <w:rPr>
          <w:rFonts w:ascii="Times New Roman" w:hAnsi="Times New Roman" w:cs="Times New Roman"/>
          <w:i/>
          <w:sz w:val="24"/>
          <w:szCs w:val="24"/>
        </w:rPr>
        <w:t>J Cardiopulm Rehabil Prev</w:t>
      </w:r>
      <w:r w:rsidRPr="00E76C66">
        <w:rPr>
          <w:rFonts w:ascii="Times New Roman" w:hAnsi="Times New Roman" w:cs="Times New Roman"/>
          <w:sz w:val="24"/>
          <w:szCs w:val="24"/>
        </w:rPr>
        <w:t>.  2012;32(5):296-304.</w:t>
      </w:r>
      <w:bookmarkEnd w:id="4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5" w:name="_ENREF_5"/>
      <w:r w:rsidRPr="00E76C66">
        <w:rPr>
          <w:rFonts w:ascii="Times New Roman" w:hAnsi="Times New Roman" w:cs="Times New Roman"/>
          <w:sz w:val="24"/>
          <w:szCs w:val="24"/>
        </w:rPr>
        <w:t>5.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Casey E, Hughes JW, Waechter D, Josephson R, Rosneck J. Depression predicts failure to complete phase-II cardiac rehabilitation. </w:t>
      </w:r>
      <w:r w:rsidRPr="00E76C66">
        <w:rPr>
          <w:rFonts w:ascii="Times New Roman" w:hAnsi="Times New Roman" w:cs="Times New Roman"/>
          <w:i/>
          <w:sz w:val="24"/>
          <w:szCs w:val="24"/>
        </w:rPr>
        <w:t>J Behav Med</w:t>
      </w:r>
      <w:r w:rsidRPr="00E76C66">
        <w:rPr>
          <w:rFonts w:ascii="Times New Roman" w:hAnsi="Times New Roman" w:cs="Times New Roman"/>
          <w:sz w:val="24"/>
          <w:szCs w:val="24"/>
        </w:rPr>
        <w:t>. 2008;31(5):421-431.</w:t>
      </w:r>
      <w:bookmarkEnd w:id="5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6" w:name="_ENREF_6"/>
      <w:r w:rsidRPr="00E76C66">
        <w:rPr>
          <w:rFonts w:ascii="Times New Roman" w:hAnsi="Times New Roman" w:cs="Times New Roman"/>
          <w:sz w:val="24"/>
          <w:szCs w:val="24"/>
        </w:rPr>
        <w:t>6.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Caulin-Glaser T, Maciejewski PK, Snow R, LaLonde M, Mazure C. Depressive symptoms and sex affect completion rates and clinical outcomes in cardiac rehabilitation. </w:t>
      </w:r>
      <w:r w:rsidRPr="00E76C66">
        <w:rPr>
          <w:rFonts w:ascii="Times New Roman" w:hAnsi="Times New Roman" w:cs="Times New Roman"/>
          <w:i/>
          <w:sz w:val="24"/>
          <w:szCs w:val="24"/>
        </w:rPr>
        <w:t>Prev Cardiol</w:t>
      </w:r>
      <w:r w:rsidRPr="00E76C66">
        <w:rPr>
          <w:rFonts w:ascii="Times New Roman" w:hAnsi="Times New Roman" w:cs="Times New Roman"/>
          <w:sz w:val="24"/>
          <w:szCs w:val="24"/>
        </w:rPr>
        <w:t>.  2007;10(1):15-21.</w:t>
      </w:r>
      <w:bookmarkEnd w:id="6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7" w:name="_ENREF_7"/>
      <w:r w:rsidRPr="00E76C66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Day RC, Freedland KE, Carney RM. Effects of anxiety and depression on heart disease attributions. </w:t>
      </w:r>
      <w:r w:rsidRPr="00E76C66">
        <w:rPr>
          <w:rFonts w:ascii="Times New Roman" w:hAnsi="Times New Roman" w:cs="Times New Roman"/>
          <w:i/>
          <w:sz w:val="24"/>
          <w:szCs w:val="24"/>
        </w:rPr>
        <w:t>Int J Behav Med</w:t>
      </w:r>
      <w:r w:rsidRPr="00E76C66">
        <w:rPr>
          <w:rFonts w:ascii="Times New Roman" w:hAnsi="Times New Roman" w:cs="Times New Roman"/>
          <w:sz w:val="24"/>
          <w:szCs w:val="24"/>
        </w:rPr>
        <w:t>. 2005;12(1):24-29.</w:t>
      </w:r>
      <w:bookmarkEnd w:id="7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8" w:name="_ENREF_8"/>
      <w:r w:rsidRPr="00E76C66">
        <w:rPr>
          <w:rFonts w:ascii="Times New Roman" w:hAnsi="Times New Roman" w:cs="Times New Roman"/>
          <w:sz w:val="24"/>
          <w:szCs w:val="24"/>
        </w:rPr>
        <w:t>8.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De Feo S, Tramarin R, Ambrosetti M, et al. Gender differences in cardiac rehabilitation programs from the Italian survey on cardiac rehabilitation (ISYDE-2008). </w:t>
      </w:r>
      <w:r w:rsidRPr="00E76C66">
        <w:rPr>
          <w:rFonts w:ascii="Times New Roman" w:hAnsi="Times New Roman" w:cs="Times New Roman"/>
          <w:i/>
          <w:sz w:val="24"/>
          <w:szCs w:val="24"/>
        </w:rPr>
        <w:t>Int J Cardiol</w:t>
      </w:r>
      <w:r w:rsidRPr="00E76C66">
        <w:rPr>
          <w:rFonts w:ascii="Times New Roman" w:hAnsi="Times New Roman" w:cs="Times New Roman"/>
          <w:sz w:val="24"/>
          <w:szCs w:val="24"/>
        </w:rPr>
        <w:t>. 2012;160(2):133-139.</w:t>
      </w:r>
      <w:bookmarkEnd w:id="8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9" w:name="_ENREF_9"/>
      <w:r w:rsidRPr="00E76C66">
        <w:rPr>
          <w:rFonts w:ascii="Times New Roman" w:hAnsi="Times New Roman" w:cs="Times New Roman"/>
          <w:sz w:val="24"/>
          <w:szCs w:val="24"/>
        </w:rPr>
        <w:t>9.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Denollet J, Martens EJ, Nyklicek I, Conraads VM, de Gelder B. Clinical events in coronary patients who report low distress: adverse effect of repressive coping. </w:t>
      </w:r>
      <w:r w:rsidRPr="00E76C66">
        <w:rPr>
          <w:rFonts w:ascii="Times New Roman" w:hAnsi="Times New Roman" w:cs="Times New Roman"/>
          <w:i/>
          <w:sz w:val="24"/>
          <w:szCs w:val="24"/>
        </w:rPr>
        <w:t>Health Psychol</w:t>
      </w:r>
      <w:r w:rsidRPr="00E76C66">
        <w:rPr>
          <w:rFonts w:ascii="Times New Roman" w:hAnsi="Times New Roman" w:cs="Times New Roman"/>
          <w:sz w:val="24"/>
          <w:szCs w:val="24"/>
        </w:rPr>
        <w:t>. 2008;27(3):302-308.</w:t>
      </w:r>
      <w:bookmarkEnd w:id="9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0" w:name="_ENREF_10"/>
      <w:r w:rsidRPr="00E76C66">
        <w:rPr>
          <w:rFonts w:ascii="Times New Roman" w:hAnsi="Times New Roman" w:cs="Times New Roman"/>
          <w:sz w:val="24"/>
          <w:szCs w:val="24"/>
        </w:rPr>
        <w:t>10.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Denollet J, Vaes J, Brutsaert DL. Inadequate response to treatment in coronary heart disease : adverse effects of type D personality and younger age on 5-year prognosis and quality of life. </w:t>
      </w:r>
      <w:r w:rsidRPr="00E76C66">
        <w:rPr>
          <w:rFonts w:ascii="Times New Roman" w:hAnsi="Times New Roman" w:cs="Times New Roman"/>
          <w:i/>
          <w:sz w:val="24"/>
          <w:szCs w:val="24"/>
        </w:rPr>
        <w:t>Circulation</w:t>
      </w:r>
      <w:r w:rsidRPr="00E76C66">
        <w:rPr>
          <w:rFonts w:ascii="Times New Roman" w:hAnsi="Times New Roman" w:cs="Times New Roman"/>
          <w:sz w:val="24"/>
          <w:szCs w:val="24"/>
        </w:rPr>
        <w:t>. 2000;102(6):630-635.</w:t>
      </w:r>
      <w:bookmarkEnd w:id="10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1" w:name="_ENREF_11"/>
      <w:r w:rsidRPr="00E76C66">
        <w:rPr>
          <w:rFonts w:ascii="Times New Roman" w:hAnsi="Times New Roman" w:cs="Times New Roman"/>
          <w:sz w:val="24"/>
          <w:szCs w:val="24"/>
        </w:rPr>
        <w:t>11.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Doe VH. </w:t>
      </w:r>
      <w:r w:rsidRPr="00E76C66">
        <w:rPr>
          <w:rFonts w:ascii="Times New Roman" w:hAnsi="Times New Roman" w:cs="Times New Roman"/>
          <w:i/>
          <w:sz w:val="24"/>
          <w:szCs w:val="24"/>
        </w:rPr>
        <w:t>Effect of cardiac rehabilitation in depressed versus nondepressed individuals on fitness, depression, and perceived exertion</w:t>
      </w:r>
      <w:r w:rsidRPr="00E76C66">
        <w:rPr>
          <w:rFonts w:ascii="Times New Roman" w:hAnsi="Times New Roman" w:cs="Times New Roman"/>
          <w:sz w:val="24"/>
          <w:szCs w:val="24"/>
        </w:rPr>
        <w:t>. Ann Arbor, Kent State University; 2009.</w:t>
      </w:r>
      <w:bookmarkEnd w:id="11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2" w:name="_ENREF_12"/>
      <w:r w:rsidRPr="00E76C66">
        <w:rPr>
          <w:rFonts w:ascii="Times New Roman" w:hAnsi="Times New Roman" w:cs="Times New Roman"/>
          <w:sz w:val="24"/>
          <w:szCs w:val="24"/>
        </w:rPr>
        <w:t>12.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Dorn J, Naughton J, Imamura D, Trevisan M. Correlates of compliance in a randomized exercise trial in myocardial infarction patients. </w:t>
      </w:r>
      <w:r w:rsidRPr="00E76C66">
        <w:rPr>
          <w:rFonts w:ascii="Times New Roman" w:hAnsi="Times New Roman" w:cs="Times New Roman"/>
          <w:i/>
          <w:sz w:val="24"/>
          <w:szCs w:val="24"/>
        </w:rPr>
        <w:t>Med Sci Sports Exerc</w:t>
      </w:r>
      <w:r w:rsidRPr="00E76C66">
        <w:rPr>
          <w:rFonts w:ascii="Times New Roman" w:hAnsi="Times New Roman" w:cs="Times New Roman"/>
          <w:sz w:val="24"/>
          <w:szCs w:val="24"/>
        </w:rPr>
        <w:t>. 2001;33(7):1081-1089.</w:t>
      </w:r>
      <w:bookmarkEnd w:id="12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3" w:name="_ENREF_13"/>
      <w:r w:rsidRPr="00E76C66">
        <w:rPr>
          <w:rFonts w:ascii="Times New Roman" w:hAnsi="Times New Roman" w:cs="Times New Roman"/>
          <w:sz w:val="24"/>
          <w:szCs w:val="24"/>
        </w:rPr>
        <w:t>13.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Giallauria F, Lucci R, Pilerci F, et al. Efficacy of telecardiology in improving the results of cardiac rehabilitation after acute myocardial infarction. </w:t>
      </w:r>
      <w:r w:rsidRPr="00E76C66">
        <w:rPr>
          <w:rFonts w:ascii="Times New Roman" w:hAnsi="Times New Roman" w:cs="Times New Roman"/>
          <w:i/>
          <w:sz w:val="24"/>
          <w:szCs w:val="24"/>
        </w:rPr>
        <w:t>Monaldi Arch Chest Dis</w:t>
      </w:r>
      <w:r w:rsidRPr="00E76C66">
        <w:rPr>
          <w:rFonts w:ascii="Times New Roman" w:hAnsi="Times New Roman" w:cs="Times New Roman"/>
          <w:sz w:val="24"/>
          <w:szCs w:val="24"/>
        </w:rPr>
        <w:t>. 2006;66(1):8-12.</w:t>
      </w:r>
      <w:bookmarkEnd w:id="13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4" w:name="_ENREF_14"/>
      <w:r w:rsidRPr="00E76C66">
        <w:rPr>
          <w:rFonts w:ascii="Times New Roman" w:hAnsi="Times New Roman" w:cs="Times New Roman"/>
          <w:sz w:val="24"/>
          <w:szCs w:val="24"/>
        </w:rPr>
        <w:t>14.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Glazer KM, Emery CF, Frid DJ, Banyasz RE. Psychological predictors of adherence and outcomes among patients in cardiac rehabilitation. </w:t>
      </w:r>
      <w:r w:rsidRPr="00E76C66">
        <w:rPr>
          <w:rFonts w:ascii="Times New Roman" w:hAnsi="Times New Roman" w:cs="Times New Roman"/>
          <w:i/>
          <w:sz w:val="24"/>
          <w:szCs w:val="24"/>
        </w:rPr>
        <w:t>J Cardiopulm Rehabil</w:t>
      </w:r>
      <w:r w:rsidRPr="00E76C66">
        <w:rPr>
          <w:rFonts w:ascii="Times New Roman" w:hAnsi="Times New Roman" w:cs="Times New Roman"/>
          <w:sz w:val="24"/>
          <w:szCs w:val="24"/>
        </w:rPr>
        <w:t>. 2002;22(1):40-46.</w:t>
      </w:r>
      <w:bookmarkEnd w:id="14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5" w:name="_ENREF_15"/>
      <w:r w:rsidRPr="00E76C66">
        <w:rPr>
          <w:rFonts w:ascii="Times New Roman" w:hAnsi="Times New Roman" w:cs="Times New Roman"/>
          <w:sz w:val="24"/>
          <w:szCs w:val="24"/>
        </w:rPr>
        <w:lastRenderedPageBreak/>
        <w:t>15.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Hamm LF, Kavanagh T, Campbell RB, et al. Timeline for peak improvements during 52 weeks of outpatient cardiac rehabilitation. </w:t>
      </w:r>
      <w:r w:rsidRPr="00E76C66">
        <w:rPr>
          <w:rFonts w:ascii="Times New Roman" w:hAnsi="Times New Roman" w:cs="Times New Roman"/>
          <w:i/>
          <w:sz w:val="24"/>
          <w:szCs w:val="24"/>
        </w:rPr>
        <w:t>J Cardiopulm Rehabil</w:t>
      </w:r>
      <w:r w:rsidRPr="00E76C66">
        <w:rPr>
          <w:rFonts w:ascii="Times New Roman" w:hAnsi="Times New Roman" w:cs="Times New Roman"/>
          <w:sz w:val="24"/>
          <w:szCs w:val="24"/>
        </w:rPr>
        <w:t>. 2004;24(6):374-380; quiz 381-372.</w:t>
      </w:r>
      <w:bookmarkEnd w:id="15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6" w:name="_ENREF_16"/>
      <w:r w:rsidRPr="00E76C66">
        <w:rPr>
          <w:rFonts w:ascii="Times New Roman" w:hAnsi="Times New Roman" w:cs="Times New Roman"/>
          <w:sz w:val="24"/>
          <w:szCs w:val="24"/>
        </w:rPr>
        <w:t>16.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Hevey D, Brown A, Cahill A, Newton H, Kierns M, Horgan JH. Four-week multidisciplinary cardiac rehabilitation produces similar improvements in exercise capacity and quality of life to a 10-week program. </w:t>
      </w:r>
      <w:r w:rsidRPr="00E76C66">
        <w:rPr>
          <w:rFonts w:ascii="Times New Roman" w:hAnsi="Times New Roman" w:cs="Times New Roman"/>
          <w:i/>
          <w:sz w:val="24"/>
          <w:szCs w:val="24"/>
        </w:rPr>
        <w:t>J Cardiopulm Rehabil</w:t>
      </w:r>
      <w:r w:rsidRPr="00E76C66">
        <w:rPr>
          <w:rFonts w:ascii="Times New Roman" w:hAnsi="Times New Roman" w:cs="Times New Roman"/>
          <w:sz w:val="24"/>
          <w:szCs w:val="24"/>
        </w:rPr>
        <w:t>. 2003;23(1):17-21.</w:t>
      </w:r>
      <w:bookmarkEnd w:id="16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7" w:name="_ENREF_17"/>
      <w:r w:rsidRPr="00E76C66">
        <w:rPr>
          <w:rFonts w:ascii="Times New Roman" w:hAnsi="Times New Roman" w:cs="Times New Roman"/>
          <w:sz w:val="24"/>
          <w:szCs w:val="24"/>
        </w:rPr>
        <w:t>17.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Hughes JW, Casey E, Doe VH, et al. Depression and heart rate variability in cardiac rehabilitation patients: exploring the roles of physical activity and fitness. </w:t>
      </w:r>
      <w:r w:rsidRPr="00E76C66">
        <w:rPr>
          <w:rFonts w:ascii="Times New Roman" w:hAnsi="Times New Roman" w:cs="Times New Roman"/>
          <w:i/>
          <w:sz w:val="24"/>
          <w:szCs w:val="24"/>
        </w:rPr>
        <w:t>Percept Mot Skills</w:t>
      </w:r>
      <w:r w:rsidRPr="00E76C66">
        <w:rPr>
          <w:rFonts w:ascii="Times New Roman" w:hAnsi="Times New Roman" w:cs="Times New Roman"/>
          <w:sz w:val="24"/>
          <w:szCs w:val="24"/>
        </w:rPr>
        <w:t>. 2010;111(2):608-624.</w:t>
      </w:r>
      <w:bookmarkEnd w:id="17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8" w:name="_ENREF_18"/>
      <w:r w:rsidRPr="00E76C66">
        <w:rPr>
          <w:rFonts w:ascii="Times New Roman" w:hAnsi="Times New Roman" w:cs="Times New Roman"/>
          <w:sz w:val="24"/>
          <w:szCs w:val="24"/>
        </w:rPr>
        <w:t>18.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Jarrell LA, Hains SJ, Kisilevsky BS, Brown CA. Gender differences in functional capacity following myocardial infarction: an exploratory study. </w:t>
      </w:r>
      <w:r w:rsidRPr="00E76C66">
        <w:rPr>
          <w:rFonts w:ascii="Times New Roman" w:hAnsi="Times New Roman" w:cs="Times New Roman"/>
          <w:i/>
          <w:sz w:val="24"/>
          <w:szCs w:val="24"/>
        </w:rPr>
        <w:t>Can J Cardiovasc Nurs</w:t>
      </w:r>
      <w:r w:rsidRPr="00E76C66">
        <w:rPr>
          <w:rFonts w:ascii="Times New Roman" w:hAnsi="Times New Roman" w:cs="Times New Roman"/>
          <w:sz w:val="24"/>
          <w:szCs w:val="24"/>
        </w:rPr>
        <w:t>. 2005;15(1):28-33.</w:t>
      </w:r>
      <w:bookmarkEnd w:id="18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19" w:name="_ENREF_19"/>
      <w:r w:rsidRPr="00E76C66">
        <w:rPr>
          <w:rFonts w:ascii="Times New Roman" w:hAnsi="Times New Roman" w:cs="Times New Roman"/>
          <w:sz w:val="24"/>
          <w:szCs w:val="24"/>
        </w:rPr>
        <w:t>19.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Kakos LR, Alosco ML, Spitznagel MB, Hughes J, Rosneck J, Gunstad J. Apathy and cognitive test performance in patients undergoing cardiac testing. </w:t>
      </w:r>
      <w:r w:rsidRPr="00E76C66">
        <w:rPr>
          <w:rFonts w:ascii="Times New Roman" w:hAnsi="Times New Roman" w:cs="Times New Roman"/>
          <w:i/>
          <w:sz w:val="24"/>
          <w:szCs w:val="24"/>
        </w:rPr>
        <w:t>Cardiovasc Psychiatry Neurol</w:t>
      </w:r>
      <w:r w:rsidRPr="00E76C66">
        <w:rPr>
          <w:rFonts w:ascii="Times New Roman" w:hAnsi="Times New Roman" w:cs="Times New Roman"/>
          <w:sz w:val="24"/>
          <w:szCs w:val="24"/>
        </w:rPr>
        <w:t>. 2013;2013:659589.</w:t>
      </w:r>
      <w:bookmarkEnd w:id="19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0" w:name="_ENREF_20"/>
      <w:r w:rsidRPr="00E76C66">
        <w:rPr>
          <w:rFonts w:ascii="Times New Roman" w:hAnsi="Times New Roman" w:cs="Times New Roman"/>
          <w:sz w:val="24"/>
          <w:szCs w:val="24"/>
        </w:rPr>
        <w:t>20.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Kolman L, Shin NM, Krishnan SM, et al. Psychological distress in cardiac rehabilitation participants. </w:t>
      </w:r>
      <w:r w:rsidRPr="00E76C66">
        <w:rPr>
          <w:rFonts w:ascii="Times New Roman" w:hAnsi="Times New Roman" w:cs="Times New Roman"/>
          <w:i/>
          <w:sz w:val="24"/>
          <w:szCs w:val="24"/>
        </w:rPr>
        <w:t>J Cardiopulm Rehabil Prev</w:t>
      </w:r>
      <w:r w:rsidRPr="00E76C66">
        <w:rPr>
          <w:rFonts w:ascii="Times New Roman" w:hAnsi="Times New Roman" w:cs="Times New Roman"/>
          <w:sz w:val="24"/>
          <w:szCs w:val="24"/>
        </w:rPr>
        <w:t>. 2011;31(2):81-86.</w:t>
      </w:r>
      <w:bookmarkEnd w:id="20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1" w:name="_ENREF_21"/>
      <w:r w:rsidRPr="00E76C66">
        <w:rPr>
          <w:rFonts w:ascii="Times New Roman" w:hAnsi="Times New Roman" w:cs="Times New Roman"/>
          <w:sz w:val="24"/>
          <w:szCs w:val="24"/>
        </w:rPr>
        <w:t>21.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Kovoor P, Lee AK, Carrozzi F, et al. Return to full normal activities including work at two weeks after acute myocardial infarction. </w:t>
      </w:r>
      <w:r w:rsidRPr="00E76C66">
        <w:rPr>
          <w:rFonts w:ascii="Times New Roman" w:hAnsi="Times New Roman" w:cs="Times New Roman"/>
          <w:i/>
          <w:sz w:val="24"/>
          <w:szCs w:val="24"/>
        </w:rPr>
        <w:t>Am J Cardiol</w:t>
      </w:r>
      <w:r w:rsidRPr="00E76C66">
        <w:rPr>
          <w:rFonts w:ascii="Times New Roman" w:hAnsi="Times New Roman" w:cs="Times New Roman"/>
          <w:sz w:val="24"/>
          <w:szCs w:val="24"/>
        </w:rPr>
        <w:t>. 2006;97(7):952-958.</w:t>
      </w:r>
      <w:bookmarkEnd w:id="21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2" w:name="_ENREF_22"/>
      <w:r w:rsidRPr="00E76C66">
        <w:rPr>
          <w:rFonts w:ascii="Times New Roman" w:hAnsi="Times New Roman" w:cs="Times New Roman"/>
          <w:sz w:val="24"/>
          <w:szCs w:val="24"/>
        </w:rPr>
        <w:t>22.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Spitznagel MB, Potter V, Miller LA, et al. Ability to regulate emotion is predicted by depressive symptoms and cognitive function in a cardiac sample. </w:t>
      </w:r>
      <w:r w:rsidRPr="00E76C66">
        <w:rPr>
          <w:rFonts w:ascii="Times New Roman" w:hAnsi="Times New Roman" w:cs="Times New Roman"/>
          <w:i/>
          <w:sz w:val="24"/>
          <w:szCs w:val="24"/>
        </w:rPr>
        <w:t>J Cardiovasc Nurs</w:t>
      </w:r>
      <w:r w:rsidRPr="00E76C66">
        <w:rPr>
          <w:rFonts w:ascii="Times New Roman" w:hAnsi="Times New Roman" w:cs="Times New Roman"/>
          <w:sz w:val="24"/>
          <w:szCs w:val="24"/>
        </w:rPr>
        <w:t>. 2013;28(5):453-459.</w:t>
      </w:r>
      <w:bookmarkEnd w:id="22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3" w:name="_ENREF_23"/>
      <w:r w:rsidRPr="00E76C66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Sundin O, Lisspers J, Hofman-Bang C, Nygren A, Ryden L, Ohman A. Comparing multifactorial lifestyle interventions and stress management in coronary risk reduction. </w:t>
      </w:r>
      <w:r w:rsidRPr="00E76C66">
        <w:rPr>
          <w:rFonts w:ascii="Times New Roman" w:hAnsi="Times New Roman" w:cs="Times New Roman"/>
          <w:i/>
          <w:sz w:val="24"/>
          <w:szCs w:val="24"/>
        </w:rPr>
        <w:t>Int J Behav Med</w:t>
      </w:r>
      <w:r w:rsidRPr="00E76C66">
        <w:rPr>
          <w:rFonts w:ascii="Times New Roman" w:hAnsi="Times New Roman" w:cs="Times New Roman"/>
          <w:sz w:val="24"/>
          <w:szCs w:val="24"/>
        </w:rPr>
        <w:t>. 2003;10(3):191-204.</w:t>
      </w:r>
      <w:bookmarkEnd w:id="23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4" w:name="_ENREF_24"/>
      <w:r w:rsidRPr="00E76C66">
        <w:rPr>
          <w:rFonts w:ascii="Times New Roman" w:hAnsi="Times New Roman" w:cs="Times New Roman"/>
          <w:sz w:val="24"/>
          <w:szCs w:val="24"/>
        </w:rPr>
        <w:t>24.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Yoshida T, Yoshida K, Yamamoto C, et al. Effects of a two-week, hospitalized phase II cardiac rehabilitation program on physical capacity, lipid profiles and psychological variables in patients with acute myocardial infarction. </w:t>
      </w:r>
      <w:r w:rsidRPr="00E76C66">
        <w:rPr>
          <w:rFonts w:ascii="Times New Roman" w:hAnsi="Times New Roman" w:cs="Times New Roman"/>
          <w:i/>
          <w:sz w:val="24"/>
          <w:szCs w:val="24"/>
        </w:rPr>
        <w:t>Jpn Circ J</w:t>
      </w:r>
      <w:r w:rsidRPr="00E76C66">
        <w:rPr>
          <w:rFonts w:ascii="Times New Roman" w:hAnsi="Times New Roman" w:cs="Times New Roman"/>
          <w:sz w:val="24"/>
          <w:szCs w:val="24"/>
        </w:rPr>
        <w:t>. 2001;65(2):87-93.</w:t>
      </w:r>
      <w:bookmarkEnd w:id="24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5" w:name="_ENREF_25"/>
      <w:r w:rsidRPr="00E76C66">
        <w:rPr>
          <w:rFonts w:ascii="Times New Roman" w:hAnsi="Times New Roman" w:cs="Times New Roman"/>
          <w:sz w:val="24"/>
          <w:szCs w:val="24"/>
        </w:rPr>
        <w:t>25.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Yu CM, Lau CP, Chau J, et al. A short course of cardiac rehabilitation program is highly cost effective in improving long-term quality of life in patients with recent myocardial infarction or percutaneous coronary intervention. </w:t>
      </w:r>
      <w:r w:rsidRPr="00E76C66">
        <w:rPr>
          <w:rFonts w:ascii="Times New Roman" w:hAnsi="Times New Roman" w:cs="Times New Roman"/>
          <w:i/>
          <w:sz w:val="24"/>
          <w:szCs w:val="24"/>
        </w:rPr>
        <w:t>Arch Phys Med Rehabil</w:t>
      </w:r>
      <w:r w:rsidRPr="00E76C66">
        <w:rPr>
          <w:rFonts w:ascii="Times New Roman" w:hAnsi="Times New Roman" w:cs="Times New Roman"/>
          <w:sz w:val="24"/>
          <w:szCs w:val="24"/>
        </w:rPr>
        <w:t>. 2004;85(12):1915-1922.</w:t>
      </w:r>
      <w:bookmarkEnd w:id="25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6" w:name="_ENREF_26"/>
      <w:r w:rsidRPr="00E76C66">
        <w:rPr>
          <w:rFonts w:ascii="Times New Roman" w:hAnsi="Times New Roman" w:cs="Times New Roman"/>
          <w:sz w:val="24"/>
          <w:szCs w:val="24"/>
        </w:rPr>
        <w:t>26.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Zwisler AD, Soja AM, Rasmussen S, et al. Hospital-based comprehensive cardiac rehabilitation versus usual care among patients with congestive heart failure, ischemic heart disease, or high risk of ischemic heart disease: 12-month results of a randomized clinical trial. </w:t>
      </w:r>
      <w:r w:rsidRPr="00E76C66">
        <w:rPr>
          <w:rFonts w:ascii="Times New Roman" w:hAnsi="Times New Roman" w:cs="Times New Roman"/>
          <w:i/>
          <w:sz w:val="24"/>
          <w:szCs w:val="24"/>
        </w:rPr>
        <w:t>Am Heart J</w:t>
      </w:r>
      <w:r w:rsidRPr="00E76C66">
        <w:rPr>
          <w:rFonts w:ascii="Times New Roman" w:hAnsi="Times New Roman" w:cs="Times New Roman"/>
          <w:sz w:val="24"/>
          <w:szCs w:val="24"/>
        </w:rPr>
        <w:t>. 2008;155(6):1106-1113.</w:t>
      </w:r>
      <w:bookmarkEnd w:id="26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7" w:name="_ENREF_27"/>
      <w:r w:rsidRPr="00E76C66">
        <w:rPr>
          <w:rFonts w:ascii="Times New Roman" w:hAnsi="Times New Roman" w:cs="Times New Roman"/>
          <w:sz w:val="24"/>
          <w:szCs w:val="24"/>
        </w:rPr>
        <w:t>27.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Barrow DE, Bedford A, Ives G, O'Toole L, Channer KS. An evaluation of the effects of Tai Chi Chuan and Chi Kung training in patients with symptomatic heart failure: a randomised controlled pilot study. </w:t>
      </w:r>
      <w:r w:rsidRPr="00E76C66">
        <w:rPr>
          <w:rFonts w:ascii="Times New Roman" w:hAnsi="Times New Roman" w:cs="Times New Roman"/>
          <w:i/>
          <w:sz w:val="24"/>
          <w:szCs w:val="24"/>
        </w:rPr>
        <w:t>Postgrad Med J</w:t>
      </w:r>
      <w:r w:rsidRPr="00E76C66">
        <w:rPr>
          <w:rFonts w:ascii="Times New Roman" w:hAnsi="Times New Roman" w:cs="Times New Roman"/>
          <w:sz w:val="24"/>
          <w:szCs w:val="24"/>
        </w:rPr>
        <w:t>. 2007;83(985):717-721.</w:t>
      </w:r>
      <w:bookmarkEnd w:id="27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8" w:name="_ENREF_28"/>
      <w:r w:rsidRPr="00E76C66">
        <w:rPr>
          <w:rFonts w:ascii="Times New Roman" w:hAnsi="Times New Roman" w:cs="Times New Roman"/>
          <w:sz w:val="24"/>
          <w:szCs w:val="24"/>
        </w:rPr>
        <w:t>28.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Corvera-Tindel T, Doering LV, Gomez T, Dracup K. Predictors of noncompliance to exercise training in heart failure. </w:t>
      </w:r>
      <w:r w:rsidRPr="00E76C66">
        <w:rPr>
          <w:rFonts w:ascii="Times New Roman" w:hAnsi="Times New Roman" w:cs="Times New Roman"/>
          <w:i/>
          <w:sz w:val="24"/>
          <w:szCs w:val="24"/>
        </w:rPr>
        <w:t>J Cardiovasc Nurs</w:t>
      </w:r>
      <w:r w:rsidRPr="00E76C66">
        <w:rPr>
          <w:rFonts w:ascii="Times New Roman" w:hAnsi="Times New Roman" w:cs="Times New Roman"/>
          <w:sz w:val="24"/>
          <w:szCs w:val="24"/>
        </w:rPr>
        <w:t>. 2004;19(4):269-277; quiz 278-269.</w:t>
      </w:r>
      <w:bookmarkEnd w:id="28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29" w:name="_ENREF_29"/>
      <w:r w:rsidRPr="00E76C66">
        <w:rPr>
          <w:rFonts w:ascii="Times New Roman" w:hAnsi="Times New Roman" w:cs="Times New Roman"/>
          <w:sz w:val="24"/>
          <w:szCs w:val="24"/>
        </w:rPr>
        <w:t>29.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Fu TC, Wang CH, Lin PS, et al. Aerobic interval training improves oxygen uptake efficiency by enhancing cerebral and muscular hemodynamics in patients with heart failure. </w:t>
      </w:r>
      <w:r w:rsidRPr="00E76C66">
        <w:rPr>
          <w:rFonts w:ascii="Times New Roman" w:hAnsi="Times New Roman" w:cs="Times New Roman"/>
          <w:i/>
          <w:sz w:val="24"/>
          <w:szCs w:val="24"/>
        </w:rPr>
        <w:t>Int J Cardiol</w:t>
      </w:r>
      <w:r w:rsidRPr="00E76C66">
        <w:rPr>
          <w:rFonts w:ascii="Times New Roman" w:hAnsi="Times New Roman" w:cs="Times New Roman"/>
          <w:sz w:val="24"/>
          <w:szCs w:val="24"/>
        </w:rPr>
        <w:t>. 15 2013;167(1):41-50.</w:t>
      </w:r>
      <w:bookmarkEnd w:id="29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30" w:name="_ENREF_30"/>
      <w:r w:rsidRPr="00E76C66">
        <w:rPr>
          <w:rFonts w:ascii="Times New Roman" w:hAnsi="Times New Roman" w:cs="Times New Roman"/>
          <w:sz w:val="24"/>
          <w:szCs w:val="24"/>
        </w:rPr>
        <w:lastRenderedPageBreak/>
        <w:t>30.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Miche E, Roelleke E, Wirtz U, et al. Combined endurance and muscle strength training in female and male patients with chronic heart failure. </w:t>
      </w:r>
      <w:r w:rsidRPr="00E76C66">
        <w:rPr>
          <w:rFonts w:ascii="Times New Roman" w:hAnsi="Times New Roman" w:cs="Times New Roman"/>
          <w:i/>
          <w:sz w:val="24"/>
          <w:szCs w:val="24"/>
        </w:rPr>
        <w:t>Clin Res Cardiol</w:t>
      </w:r>
      <w:r w:rsidRPr="00E76C66">
        <w:rPr>
          <w:rFonts w:ascii="Times New Roman" w:hAnsi="Times New Roman" w:cs="Times New Roman"/>
          <w:sz w:val="24"/>
          <w:szCs w:val="24"/>
        </w:rPr>
        <w:t>. 2008;97(9):615-622.</w:t>
      </w:r>
      <w:bookmarkEnd w:id="30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31" w:name="_ENREF_31"/>
      <w:r w:rsidRPr="00E76C66">
        <w:rPr>
          <w:rFonts w:ascii="Times New Roman" w:hAnsi="Times New Roman" w:cs="Times New Roman"/>
          <w:sz w:val="24"/>
          <w:szCs w:val="24"/>
        </w:rPr>
        <w:t>31.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Radzewitz A, Miche E, Herrmann G, et al. Exercise and muscle strength training and their effect on quality of life in patients with chronic heart failure. </w:t>
      </w:r>
      <w:r w:rsidRPr="00E76C66">
        <w:rPr>
          <w:rFonts w:ascii="Times New Roman" w:hAnsi="Times New Roman" w:cs="Times New Roman"/>
          <w:i/>
          <w:sz w:val="24"/>
          <w:szCs w:val="24"/>
        </w:rPr>
        <w:t>Eur J Heart Fail</w:t>
      </w:r>
      <w:r w:rsidRPr="00E76C66">
        <w:rPr>
          <w:rFonts w:ascii="Times New Roman" w:hAnsi="Times New Roman" w:cs="Times New Roman"/>
          <w:sz w:val="24"/>
          <w:szCs w:val="24"/>
        </w:rPr>
        <w:t>. 2002;4(5):627-634.</w:t>
      </w:r>
      <w:bookmarkEnd w:id="31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32" w:name="_ENREF_32"/>
      <w:r w:rsidRPr="00E76C66">
        <w:rPr>
          <w:rFonts w:ascii="Times New Roman" w:hAnsi="Times New Roman" w:cs="Times New Roman"/>
          <w:sz w:val="24"/>
          <w:szCs w:val="24"/>
        </w:rPr>
        <w:t>32.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Skotzko CE, Krichten C, Zietowski G, et al. Depression is common and precludes accurate assessment of functional status in elderly patients with congestive heart failure. </w:t>
      </w:r>
      <w:r w:rsidRPr="00E76C66">
        <w:rPr>
          <w:rFonts w:ascii="Times New Roman" w:hAnsi="Times New Roman" w:cs="Times New Roman"/>
          <w:i/>
          <w:sz w:val="24"/>
          <w:szCs w:val="24"/>
        </w:rPr>
        <w:t>J Card Fail</w:t>
      </w:r>
      <w:r w:rsidRPr="00E76C66">
        <w:rPr>
          <w:rFonts w:ascii="Times New Roman" w:hAnsi="Times New Roman" w:cs="Times New Roman"/>
          <w:sz w:val="24"/>
          <w:szCs w:val="24"/>
        </w:rPr>
        <w:t>. 2000;6(4):300-305.</w:t>
      </w:r>
      <w:bookmarkEnd w:id="32"/>
    </w:p>
    <w:p w:rsidR="00DC6A38" w:rsidRPr="00E76C66" w:rsidRDefault="00DC6A38" w:rsidP="005816AB">
      <w:pPr>
        <w:pStyle w:val="EndNoteBibliography"/>
        <w:spacing w:after="0"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33" w:name="_ENREF_33"/>
      <w:r w:rsidRPr="00E76C66">
        <w:rPr>
          <w:rFonts w:ascii="Times New Roman" w:hAnsi="Times New Roman" w:cs="Times New Roman"/>
          <w:sz w:val="24"/>
          <w:szCs w:val="24"/>
        </w:rPr>
        <w:t>33.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Wang JS, Fu TC, Lien HY, et al. Effect of aerobic interval training on erythrocyte rheological and hemodynamic functions in heart failure patients with anemia. </w:t>
      </w:r>
      <w:r w:rsidRPr="00E76C66">
        <w:rPr>
          <w:rFonts w:ascii="Times New Roman" w:hAnsi="Times New Roman" w:cs="Times New Roman"/>
          <w:i/>
          <w:sz w:val="24"/>
          <w:szCs w:val="24"/>
        </w:rPr>
        <w:t>Int J Cardiol</w:t>
      </w:r>
      <w:r w:rsidRPr="00E76C66">
        <w:rPr>
          <w:rFonts w:ascii="Times New Roman" w:hAnsi="Times New Roman" w:cs="Times New Roman"/>
          <w:sz w:val="24"/>
          <w:szCs w:val="24"/>
        </w:rPr>
        <w:t>. 2013;168(2):1243-1250.</w:t>
      </w:r>
      <w:bookmarkEnd w:id="33"/>
    </w:p>
    <w:p w:rsidR="00DC6A38" w:rsidRPr="00E76C66" w:rsidRDefault="00DC6A38" w:rsidP="005816AB">
      <w:pPr>
        <w:pStyle w:val="EndNoteBibliography"/>
        <w:spacing w:line="480" w:lineRule="auto"/>
        <w:ind w:left="720" w:hanging="720"/>
        <w:jc w:val="left"/>
        <w:rPr>
          <w:rFonts w:ascii="Times New Roman" w:hAnsi="Times New Roman" w:cs="Times New Roman"/>
          <w:sz w:val="24"/>
          <w:szCs w:val="24"/>
        </w:rPr>
      </w:pPr>
      <w:bookmarkStart w:id="34" w:name="_ENREF_34"/>
      <w:r w:rsidRPr="00E76C66">
        <w:rPr>
          <w:rFonts w:ascii="Times New Roman" w:hAnsi="Times New Roman" w:cs="Times New Roman"/>
          <w:sz w:val="24"/>
          <w:szCs w:val="24"/>
        </w:rPr>
        <w:t>34.</w:t>
      </w:r>
      <w:r w:rsidRPr="00E76C66">
        <w:rPr>
          <w:rFonts w:ascii="Times New Roman" w:hAnsi="Times New Roman" w:cs="Times New Roman"/>
          <w:sz w:val="24"/>
          <w:szCs w:val="24"/>
        </w:rPr>
        <w:tab/>
        <w:t xml:space="preserve">Westlake C, Dracup K, Fonarow G, Hamilton M. Depression in patients with heart failure. </w:t>
      </w:r>
      <w:r w:rsidRPr="00E76C66">
        <w:rPr>
          <w:rFonts w:ascii="Times New Roman" w:hAnsi="Times New Roman" w:cs="Times New Roman"/>
          <w:i/>
          <w:sz w:val="24"/>
          <w:szCs w:val="24"/>
        </w:rPr>
        <w:t>J Card Fail</w:t>
      </w:r>
      <w:r w:rsidRPr="00E76C66">
        <w:rPr>
          <w:rFonts w:ascii="Times New Roman" w:hAnsi="Times New Roman" w:cs="Times New Roman"/>
          <w:sz w:val="24"/>
          <w:szCs w:val="24"/>
        </w:rPr>
        <w:t>. 2005;11(1):30-35.</w:t>
      </w:r>
      <w:bookmarkEnd w:id="34"/>
    </w:p>
    <w:p w:rsidR="00A237F4" w:rsidRPr="00E76C66" w:rsidRDefault="00B32DF3" w:rsidP="00581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6C6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816AB" w:rsidRPr="00E76C66" w:rsidRDefault="005816AB" w:rsidP="005816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5816AB" w:rsidRPr="00E76C66" w:rsidSect="00E52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ardiopulmonary Reha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s9v0t0dldpetre0w5gpvwebpwrptef22v00&quot;&gt;My EndNote Library&lt;record-ids&gt;&lt;item&gt;298&lt;/item&gt;&lt;item&gt;300&lt;/item&gt;&lt;item&gt;302&lt;/item&gt;&lt;item&gt;304&lt;/item&gt;&lt;item&gt;306&lt;/item&gt;&lt;item&gt;308&lt;/item&gt;&lt;item&gt;310&lt;/item&gt;&lt;item&gt;312&lt;/item&gt;&lt;item&gt;314&lt;/item&gt;&lt;item&gt;316&lt;/item&gt;&lt;item&gt;317&lt;/item&gt;&lt;item&gt;319&lt;/item&gt;&lt;item&gt;321&lt;/item&gt;&lt;item&gt;323&lt;/item&gt;&lt;item&gt;325&lt;/item&gt;&lt;item&gt;327&lt;/item&gt;&lt;item&gt;329&lt;/item&gt;&lt;item&gt;331&lt;/item&gt;&lt;item&gt;333&lt;/item&gt;&lt;item&gt;335&lt;/item&gt;&lt;item&gt;337&lt;/item&gt;&lt;item&gt;339&lt;/item&gt;&lt;item&gt;341&lt;/item&gt;&lt;item&gt;343&lt;/item&gt;&lt;item&gt;345&lt;/item&gt;&lt;item&gt;347&lt;/item&gt;&lt;item&gt;349&lt;/item&gt;&lt;item&gt;351&lt;/item&gt;&lt;item&gt;353&lt;/item&gt;&lt;item&gt;355&lt;/item&gt;&lt;item&gt;357&lt;/item&gt;&lt;item&gt;359&lt;/item&gt;&lt;item&gt;361&lt;/item&gt;&lt;item&gt;363&lt;/item&gt;&lt;/record-ids&gt;&lt;/item&gt;&lt;/Libraries&gt;"/>
  </w:docVars>
  <w:rsids>
    <w:rsidRoot w:val="00A237F4"/>
    <w:rsid w:val="000573AE"/>
    <w:rsid w:val="00494543"/>
    <w:rsid w:val="005816AB"/>
    <w:rsid w:val="00A237F4"/>
    <w:rsid w:val="00B32DF3"/>
    <w:rsid w:val="00D022C2"/>
    <w:rsid w:val="00DC6A38"/>
    <w:rsid w:val="00E34434"/>
    <w:rsid w:val="00E52839"/>
    <w:rsid w:val="00E76C66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237F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37F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237F4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237F4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A237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237F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37F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237F4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237F4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A23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Papasavvas</dc:creator>
  <cp:lastModifiedBy>Brosky, Kevin</cp:lastModifiedBy>
  <cp:revision>2</cp:revision>
  <dcterms:created xsi:type="dcterms:W3CDTF">2016-04-26T15:51:00Z</dcterms:created>
  <dcterms:modified xsi:type="dcterms:W3CDTF">2016-04-26T15:51:00Z</dcterms:modified>
</cp:coreProperties>
</file>