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8CBE" w14:textId="753168B1" w:rsidR="00911260" w:rsidRDefault="00911260" w:rsidP="00911260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47630901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Table 1.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571D">
        <w:rPr>
          <w:rFonts w:ascii="Arial" w:hAnsi="Arial" w:cs="Arial"/>
          <w:color w:val="auto"/>
          <w:sz w:val="24"/>
          <w:szCs w:val="24"/>
        </w:rPr>
        <w:t>Vital sign changes from baseline to day 12±2.</w:t>
      </w:r>
      <w:bookmarkEnd w:id="0"/>
    </w:p>
    <w:p w14:paraId="276448B7" w14:textId="1D2AA1E3" w:rsidR="00911260" w:rsidRPr="00A1571D" w:rsidRDefault="00911260" w:rsidP="00911260">
      <w:pPr>
        <w:rPr>
          <w:rFonts w:ascii="Arial" w:hAnsi="Arial" w:cs="Arial"/>
        </w:rPr>
      </w:pPr>
    </w:p>
    <w:tbl>
      <w:tblPr>
        <w:tblW w:w="11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866"/>
        <w:gridCol w:w="1866"/>
        <w:gridCol w:w="1866"/>
        <w:gridCol w:w="1866"/>
        <w:gridCol w:w="1867"/>
      </w:tblGrid>
      <w:tr w:rsidR="00911260" w:rsidRPr="00E67B87" w14:paraId="23B7B97A" w14:textId="77777777" w:rsidTr="0035666E">
        <w:trPr>
          <w:cantSplit/>
          <w:trHeight w:val="668"/>
          <w:tblHeader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5957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E35AD" w14:textId="77777777" w:rsidR="00911260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7B87">
              <w:rPr>
                <w:rFonts w:ascii="Arial" w:hAnsi="Arial" w:cs="Arial"/>
                <w:color w:val="000000"/>
              </w:rPr>
              <w:t>Dapansutrile</w:t>
            </w:r>
            <w:proofErr w:type="spellEnd"/>
          </w:p>
          <w:p w14:paraId="4DBDE3DF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500 mg</w:t>
            </w:r>
          </w:p>
          <w:p w14:paraId="08DBBA6E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E67B87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CE52" w14:textId="77777777" w:rsidR="00911260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7B87">
              <w:rPr>
                <w:rFonts w:ascii="Arial" w:hAnsi="Arial" w:cs="Arial"/>
                <w:color w:val="000000"/>
              </w:rPr>
              <w:t>Dapansutrile</w:t>
            </w:r>
            <w:proofErr w:type="spellEnd"/>
          </w:p>
          <w:p w14:paraId="3E77211E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1000 mg</w:t>
            </w:r>
          </w:p>
          <w:p w14:paraId="7B3E4327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E67B87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2568" w14:textId="77777777" w:rsidR="00911260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67B87">
              <w:rPr>
                <w:rFonts w:ascii="Arial" w:hAnsi="Arial" w:cs="Arial"/>
                <w:color w:val="000000"/>
              </w:rPr>
              <w:t>Dapansutrile</w:t>
            </w:r>
            <w:proofErr w:type="spellEnd"/>
          </w:p>
          <w:p w14:paraId="73DED288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2000 mg</w:t>
            </w:r>
          </w:p>
          <w:p w14:paraId="463F9DBF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E67B87">
              <w:rPr>
                <w:rFonts w:ascii="Arial" w:hAnsi="Arial" w:cs="Arial"/>
                <w:color w:val="000000"/>
              </w:rPr>
              <w:t>=8)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896C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 xml:space="preserve">All </w:t>
            </w:r>
            <w:proofErr w:type="spellStart"/>
            <w:r w:rsidRPr="00E67B87">
              <w:rPr>
                <w:rFonts w:ascii="Arial" w:hAnsi="Arial" w:cs="Arial"/>
                <w:color w:val="000000"/>
              </w:rPr>
              <w:t>Dapansutrile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67B87">
              <w:rPr>
                <w:rFonts w:ascii="Arial" w:hAnsi="Arial" w:cs="Arial"/>
                <w:color w:val="000000"/>
              </w:rPr>
              <w:t>Subjects</w:t>
            </w:r>
          </w:p>
          <w:p w14:paraId="640BB053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E67B87">
              <w:rPr>
                <w:rFonts w:ascii="Arial" w:hAnsi="Arial" w:cs="Arial"/>
                <w:color w:val="000000"/>
              </w:rPr>
              <w:t>=24)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853EB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Pooled Placebo Subjects</w:t>
            </w:r>
          </w:p>
          <w:p w14:paraId="36382A33" w14:textId="77777777" w:rsidR="00911260" w:rsidRPr="00E67B87" w:rsidRDefault="00911260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E67B87">
              <w:rPr>
                <w:rFonts w:ascii="Arial" w:hAnsi="Arial" w:cs="Arial"/>
                <w:color w:val="000000"/>
              </w:rPr>
              <w:t>=6)</w:t>
            </w:r>
          </w:p>
        </w:tc>
      </w:tr>
      <w:tr w:rsidR="00911260" w:rsidRPr="00E67B87" w14:paraId="3FBDD244" w14:textId="77777777" w:rsidTr="0035666E">
        <w:trPr>
          <w:cantSplit/>
          <w:trHeight w:val="2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33B8" w14:textId="77777777" w:rsidR="00911260" w:rsidRPr="00E67B87" w:rsidRDefault="00911260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SBP, mmHg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EEBD" w14:textId="77777777" w:rsidR="00911260" w:rsidRPr="00E67B87" w:rsidRDefault="00911260" w:rsidP="0035666E">
            <w:pPr>
              <w:jc w:val="center"/>
              <w:rPr>
                <w:rFonts w:ascii="Arial" w:hAnsi="Arial" w:cs="Arial"/>
              </w:rPr>
            </w:pPr>
            <w:r w:rsidRPr="00E67B87">
              <w:rPr>
                <w:rFonts w:ascii="Arial" w:hAnsi="Arial" w:cs="Arial"/>
              </w:rPr>
              <w:t>-6.0 [-12.5 – 4.5]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9AC8" w14:textId="77777777" w:rsidR="00911260" w:rsidRPr="00E67B87" w:rsidRDefault="00911260" w:rsidP="0035666E">
            <w:pPr>
              <w:jc w:val="center"/>
              <w:rPr>
                <w:rFonts w:ascii="Arial" w:hAnsi="Arial" w:cs="Arial"/>
              </w:rPr>
            </w:pPr>
            <w:r w:rsidRPr="00E67B87">
              <w:rPr>
                <w:rFonts w:ascii="Arial" w:hAnsi="Arial" w:cs="Arial"/>
              </w:rPr>
              <w:t>-7.5 [-19.5 – 1.5]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C77E" w14:textId="77777777" w:rsidR="00911260" w:rsidRPr="00E67B87" w:rsidRDefault="00911260" w:rsidP="0035666E">
            <w:pPr>
              <w:jc w:val="center"/>
              <w:rPr>
                <w:rFonts w:ascii="Arial" w:hAnsi="Arial" w:cs="Arial"/>
              </w:rPr>
            </w:pPr>
            <w:r w:rsidRPr="00E67B87">
              <w:rPr>
                <w:rFonts w:ascii="Arial" w:hAnsi="Arial" w:cs="Arial"/>
              </w:rPr>
              <w:t>7.5 [-7.5 – 16.0]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08A2" w14:textId="77777777" w:rsidR="00911260" w:rsidRPr="00E67B87" w:rsidRDefault="00911260" w:rsidP="0035666E">
            <w:pPr>
              <w:jc w:val="center"/>
              <w:rPr>
                <w:rFonts w:ascii="Arial" w:hAnsi="Arial" w:cs="Arial"/>
              </w:rPr>
            </w:pPr>
            <w:r w:rsidRPr="00E67B87">
              <w:rPr>
                <w:rFonts w:ascii="Arial" w:hAnsi="Arial" w:cs="Arial"/>
              </w:rPr>
              <w:t>-3.5 [-12.5 – 7.0]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2338" w14:textId="77777777" w:rsidR="00911260" w:rsidRPr="00E67B87" w:rsidRDefault="00911260" w:rsidP="0035666E">
            <w:pPr>
              <w:jc w:val="center"/>
              <w:rPr>
                <w:rFonts w:ascii="Arial" w:hAnsi="Arial" w:cs="Arial"/>
              </w:rPr>
            </w:pPr>
            <w:r w:rsidRPr="00E67B87">
              <w:rPr>
                <w:rFonts w:ascii="Arial" w:hAnsi="Arial" w:cs="Arial"/>
              </w:rPr>
              <w:t>9.5 [5.0 – 18.0]</w:t>
            </w:r>
          </w:p>
        </w:tc>
      </w:tr>
      <w:tr w:rsidR="00911260" w:rsidRPr="00E67B87" w14:paraId="35C6DC77" w14:textId="77777777" w:rsidTr="0035666E">
        <w:trPr>
          <w:cantSplit/>
          <w:trHeight w:val="2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5A02" w14:textId="77777777" w:rsidR="00911260" w:rsidRPr="00E67B87" w:rsidRDefault="00911260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DBP, mmHg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00BA" w14:textId="77777777" w:rsidR="00911260" w:rsidRPr="00E67B87" w:rsidRDefault="00911260" w:rsidP="0035666E">
            <w:pPr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-6.5 [-12.0 – -2.5]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BF1B" w14:textId="77777777" w:rsidR="00911260" w:rsidRPr="00E67B87" w:rsidRDefault="00911260" w:rsidP="0035666E">
            <w:pPr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-2.5 [-11.5 – 1.5]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38FD" w14:textId="77777777" w:rsidR="00911260" w:rsidRPr="00E67B87" w:rsidRDefault="00911260" w:rsidP="0035666E">
            <w:pPr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2.5 [-7.0 – 9.0]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91502" w14:textId="77777777" w:rsidR="00911260" w:rsidRPr="00E67B87" w:rsidRDefault="00911260" w:rsidP="0035666E">
            <w:pPr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-3.5 [-8.5 – 2.0]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B211" w14:textId="77777777" w:rsidR="00911260" w:rsidRPr="00E67B87" w:rsidRDefault="00911260" w:rsidP="0035666E">
            <w:pPr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8.5 [3.0 – 16.0]</w:t>
            </w:r>
          </w:p>
        </w:tc>
      </w:tr>
      <w:tr w:rsidR="00911260" w:rsidRPr="00E67B87" w14:paraId="0B5B6888" w14:textId="77777777" w:rsidTr="0035666E">
        <w:trPr>
          <w:cantSplit/>
          <w:trHeight w:val="2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941A" w14:textId="77777777" w:rsidR="00911260" w:rsidRPr="00E67B87" w:rsidRDefault="00911260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HR, bpm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7F3D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-4.5 [-6.0 – 1.0]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202C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-5.5 [-12.5 – 3.0]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3018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0.0 [-8.0 – 5.5]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E927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-3.0 [-8.5 – 0.0]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4E3D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-5.0 [-9.0 – 10.0]</w:t>
            </w:r>
          </w:p>
        </w:tc>
      </w:tr>
      <w:tr w:rsidR="00911260" w:rsidRPr="00E67B87" w14:paraId="4E212656" w14:textId="77777777" w:rsidTr="0035666E">
        <w:trPr>
          <w:cantSplit/>
          <w:trHeight w:val="2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5F23C" w14:textId="77777777" w:rsidR="00911260" w:rsidRPr="00E67B87" w:rsidRDefault="00911260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Temperature, °C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AD6EA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0.1 [-0.1 – 0.3]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B729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0.0 [0.0 – 0.0]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65CE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0.1 [-0.1 – 0.3]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5560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0.0 [0.0 – 0.2]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3E691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-0.1 [-0.2 – 0.1]</w:t>
            </w:r>
          </w:p>
        </w:tc>
      </w:tr>
      <w:tr w:rsidR="00911260" w:rsidRPr="00E67B87" w14:paraId="59BA9884" w14:textId="77777777" w:rsidTr="0035666E">
        <w:trPr>
          <w:cantSplit/>
          <w:trHeight w:val="2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88D07" w14:textId="77777777" w:rsidR="00911260" w:rsidRPr="00E67B87" w:rsidRDefault="00911260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 xml:space="preserve">Respiratory rate, </w:t>
            </w:r>
            <w:proofErr w:type="spellStart"/>
            <w:r w:rsidRPr="00E67B87">
              <w:rPr>
                <w:rFonts w:ascii="Arial" w:hAnsi="Arial" w:cs="Arial"/>
                <w:color w:val="000000"/>
              </w:rPr>
              <w:t>brpm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732F0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-0.5 [-3.0 – 2.0]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0286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0.0 [0.0 – 2.0]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805C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-1.0 [-3.0 – 1.0]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0D4E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0.0 [-2.0 – 2.0]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58E8" w14:textId="77777777" w:rsidR="00911260" w:rsidRPr="00E67B87" w:rsidRDefault="00911260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7B87">
              <w:rPr>
                <w:rFonts w:ascii="Arial" w:hAnsi="Arial" w:cs="Arial"/>
                <w:color w:val="000000"/>
              </w:rPr>
              <w:t>-1.0 [-2.0 – 0.0]</w:t>
            </w:r>
          </w:p>
        </w:tc>
      </w:tr>
    </w:tbl>
    <w:p w14:paraId="6679F0CB" w14:textId="77777777" w:rsidR="00911260" w:rsidRPr="00A1571D" w:rsidRDefault="00911260" w:rsidP="00911260">
      <w:pPr>
        <w:rPr>
          <w:rFonts w:ascii="Arial" w:hAnsi="Arial" w:cs="Arial"/>
        </w:rPr>
      </w:pPr>
    </w:p>
    <w:p w14:paraId="170CF380" w14:textId="6F178AB6" w:rsidR="0017279D" w:rsidRDefault="00911260" w:rsidP="00911260">
      <w:r w:rsidRPr="00A1571D">
        <w:rPr>
          <w:rFonts w:ascii="Arial" w:hAnsi="Arial" w:cs="Arial"/>
        </w:rPr>
        <w:t xml:space="preserve">bpm: beats per minute. </w:t>
      </w:r>
      <w:proofErr w:type="spellStart"/>
      <w:r w:rsidRPr="00A1571D">
        <w:rPr>
          <w:rFonts w:ascii="Arial" w:hAnsi="Arial" w:cs="Arial"/>
        </w:rPr>
        <w:t>brpm</w:t>
      </w:r>
      <w:proofErr w:type="spellEnd"/>
      <w:r w:rsidRPr="00A1571D">
        <w:rPr>
          <w:rFonts w:ascii="Arial" w:hAnsi="Arial" w:cs="Arial"/>
        </w:rPr>
        <w:t>: breath per minute. DBP: diastolic blood pressure. HR: heart</w:t>
      </w:r>
      <w:r>
        <w:rPr>
          <w:rFonts w:ascii="Arial" w:hAnsi="Arial" w:cs="Arial"/>
        </w:rPr>
        <w:t xml:space="preserve"> rate</w:t>
      </w:r>
      <w:r w:rsidRPr="00A1571D">
        <w:rPr>
          <w:rFonts w:ascii="Arial" w:hAnsi="Arial" w:cs="Arial"/>
        </w:rPr>
        <w:t>. SBP: systolic blood pressure</w:t>
      </w:r>
    </w:p>
    <w:sectPr w:rsidR="0017279D" w:rsidSect="0091126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0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1260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660A5"/>
  <w15:chartTrackingRefBased/>
  <w15:docId w15:val="{DDCC7010-BB06-9D40-A415-4D940CEE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1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12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7111E-6F1B-CF47-BAFB-F05FB52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2020-09-15T23:48:00Z</dcterms:created>
  <dcterms:modified xsi:type="dcterms:W3CDTF">2020-09-15T23:49:00Z</dcterms:modified>
</cp:coreProperties>
</file>