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2880"/>
        <w:gridCol w:w="2340"/>
        <w:gridCol w:w="2700"/>
        <w:gridCol w:w="2610"/>
      </w:tblGrid>
      <w:tr w:rsidR="002424C6" w:rsidRPr="002424C6" w14:paraId="4DCF0E99" w14:textId="77777777" w:rsidTr="005C45EF">
        <w:tc>
          <w:tcPr>
            <w:tcW w:w="2880" w:type="dxa"/>
          </w:tcPr>
          <w:p w14:paraId="6E6F3A34" w14:textId="77777777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18C019" w14:textId="6631F064" w:rsidR="005C45EF" w:rsidRPr="002424C6" w:rsidRDefault="005C45EF" w:rsidP="005C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5 mm Depth Cylinder</w:t>
            </w:r>
          </w:p>
        </w:tc>
        <w:tc>
          <w:tcPr>
            <w:tcW w:w="2700" w:type="dxa"/>
          </w:tcPr>
          <w:p w14:paraId="1C8E4571" w14:textId="2A6DA0BA" w:rsidR="005C45EF" w:rsidRPr="002424C6" w:rsidRDefault="005C45EF" w:rsidP="005C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10 mm Depth Cylinder</w:t>
            </w:r>
          </w:p>
        </w:tc>
        <w:tc>
          <w:tcPr>
            <w:tcW w:w="2610" w:type="dxa"/>
          </w:tcPr>
          <w:p w14:paraId="190AC909" w14:textId="557D5D61" w:rsidR="005C45EF" w:rsidRPr="002424C6" w:rsidRDefault="005C45EF" w:rsidP="005C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15 mm Depth Cylinder</w:t>
            </w:r>
          </w:p>
        </w:tc>
      </w:tr>
      <w:tr w:rsidR="002424C6" w:rsidRPr="002424C6" w14:paraId="2522ACC3" w14:textId="77777777" w:rsidTr="005C45EF">
        <w:tc>
          <w:tcPr>
            <w:tcW w:w="2880" w:type="dxa"/>
          </w:tcPr>
          <w:p w14:paraId="1B6FE37E" w14:textId="2C8EFE6E" w:rsidR="005C45EF" w:rsidRPr="002424C6" w:rsidRDefault="005C45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Best Fit Region </w:t>
            </w:r>
          </w:p>
        </w:tc>
        <w:tc>
          <w:tcPr>
            <w:tcW w:w="2340" w:type="dxa"/>
          </w:tcPr>
          <w:p w14:paraId="2E771F6F" w14:textId="77777777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FDA3D1" w14:textId="77777777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F824F22" w14:textId="77777777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C6" w:rsidRPr="002424C6" w14:paraId="786544EA" w14:textId="77777777" w:rsidTr="005C45EF">
        <w:tc>
          <w:tcPr>
            <w:tcW w:w="2880" w:type="dxa"/>
          </w:tcPr>
          <w:p w14:paraId="3E4A6D69" w14:textId="13F129F5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Angle from Center (</w:t>
            </w:r>
            <w:r w:rsidRPr="002424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4854344E" w14:textId="08238CA3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171.24 ± 18.11</w:t>
            </w:r>
          </w:p>
        </w:tc>
        <w:tc>
          <w:tcPr>
            <w:tcW w:w="2700" w:type="dxa"/>
          </w:tcPr>
          <w:p w14:paraId="61676209" w14:textId="332667F0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174.06 ± 15.12</w:t>
            </w:r>
          </w:p>
        </w:tc>
        <w:tc>
          <w:tcPr>
            <w:tcW w:w="2610" w:type="dxa"/>
          </w:tcPr>
          <w:p w14:paraId="5628DAF8" w14:textId="715BCE3C" w:rsidR="005C45EF" w:rsidRPr="002424C6" w:rsidRDefault="00852231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169.38 ± 21.67</w:t>
            </w:r>
          </w:p>
        </w:tc>
      </w:tr>
      <w:tr w:rsidR="002424C6" w:rsidRPr="002424C6" w14:paraId="14994D0A" w14:textId="77777777" w:rsidTr="005C45EF">
        <w:tc>
          <w:tcPr>
            <w:tcW w:w="2880" w:type="dxa"/>
          </w:tcPr>
          <w:p w14:paraId="6011C9A1" w14:textId="29B625D6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Distance from Center (mm)</w:t>
            </w:r>
          </w:p>
        </w:tc>
        <w:tc>
          <w:tcPr>
            <w:tcW w:w="2340" w:type="dxa"/>
          </w:tcPr>
          <w:p w14:paraId="257112D0" w14:textId="2426604A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6.00 ± 1.92</w:t>
            </w:r>
          </w:p>
        </w:tc>
        <w:tc>
          <w:tcPr>
            <w:tcW w:w="2700" w:type="dxa"/>
          </w:tcPr>
          <w:p w14:paraId="7DEB698F" w14:textId="21A10C3C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7.76 ± 2.84</w:t>
            </w:r>
          </w:p>
        </w:tc>
        <w:tc>
          <w:tcPr>
            <w:tcW w:w="2610" w:type="dxa"/>
          </w:tcPr>
          <w:p w14:paraId="4B3D9566" w14:textId="6BDD4FE1" w:rsidR="005C45EF" w:rsidRPr="002424C6" w:rsidRDefault="00852231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7.81 ± 3.64</w:t>
            </w:r>
          </w:p>
        </w:tc>
      </w:tr>
      <w:tr w:rsidR="002424C6" w:rsidRPr="002424C6" w14:paraId="487DDE98" w14:textId="77777777" w:rsidTr="005C45EF">
        <w:tc>
          <w:tcPr>
            <w:tcW w:w="2880" w:type="dxa"/>
          </w:tcPr>
          <w:p w14:paraId="582D2A16" w14:textId="5E0DFABA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Maximum Diameter (mm)</w:t>
            </w:r>
          </w:p>
        </w:tc>
        <w:tc>
          <w:tcPr>
            <w:tcW w:w="2340" w:type="dxa"/>
          </w:tcPr>
          <w:p w14:paraId="57B46356" w14:textId="4157AE80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22.35 ± 2.93</w:t>
            </w:r>
          </w:p>
        </w:tc>
        <w:tc>
          <w:tcPr>
            <w:tcW w:w="2700" w:type="dxa"/>
          </w:tcPr>
          <w:p w14:paraId="3E53AFD0" w14:textId="7450482D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17.21 ± 3.48</w:t>
            </w:r>
          </w:p>
        </w:tc>
        <w:tc>
          <w:tcPr>
            <w:tcW w:w="2610" w:type="dxa"/>
          </w:tcPr>
          <w:p w14:paraId="2B8C82AD" w14:textId="5360384B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13.32 ± 3.14</w:t>
            </w:r>
          </w:p>
        </w:tc>
      </w:tr>
      <w:tr w:rsidR="002424C6" w:rsidRPr="002424C6" w14:paraId="7C62ED82" w14:textId="77777777" w:rsidTr="005C45EF">
        <w:tc>
          <w:tcPr>
            <w:tcW w:w="2880" w:type="dxa"/>
          </w:tcPr>
          <w:p w14:paraId="1FD14C74" w14:textId="587F4BF5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Maximum Volume (mm</w:t>
            </w:r>
            <w:r w:rsidRPr="002424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3B6ED2CF" w14:textId="79FBAE3E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1995.37 ± 534.29</w:t>
            </w:r>
          </w:p>
        </w:tc>
        <w:tc>
          <w:tcPr>
            <w:tcW w:w="2700" w:type="dxa"/>
          </w:tcPr>
          <w:p w14:paraId="259A32C8" w14:textId="62391412" w:rsidR="005C45EF" w:rsidRPr="002424C6" w:rsidRDefault="00B7506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2418.60 ± 999.18</w:t>
            </w:r>
          </w:p>
        </w:tc>
        <w:tc>
          <w:tcPr>
            <w:tcW w:w="2610" w:type="dxa"/>
          </w:tcPr>
          <w:p w14:paraId="279AE57E" w14:textId="2FEBD57E" w:rsidR="005C45EF" w:rsidRPr="002424C6" w:rsidRDefault="00852231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2237.56 ± 1064.42</w:t>
            </w:r>
          </w:p>
        </w:tc>
      </w:tr>
      <w:tr w:rsidR="002424C6" w:rsidRPr="002424C6" w14:paraId="4AFED87B" w14:textId="77777777" w:rsidTr="005C45EF">
        <w:tc>
          <w:tcPr>
            <w:tcW w:w="2880" w:type="dxa"/>
          </w:tcPr>
          <w:p w14:paraId="6C471D7C" w14:textId="77777777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F430512" w14:textId="77777777" w:rsidR="005C45EF" w:rsidRPr="002424C6" w:rsidRDefault="005C45EF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267A73" w14:textId="77777777" w:rsidR="005C45EF" w:rsidRPr="002424C6" w:rsidRDefault="005C45EF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3471CE" w14:textId="77777777" w:rsidR="005C45EF" w:rsidRPr="002424C6" w:rsidRDefault="005C45EF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C6" w:rsidRPr="002424C6" w14:paraId="34147B87" w14:textId="77777777" w:rsidTr="005C45EF">
        <w:tc>
          <w:tcPr>
            <w:tcW w:w="2880" w:type="dxa"/>
          </w:tcPr>
          <w:p w14:paraId="7A3E9327" w14:textId="3434FBB6" w:rsidR="005C45EF" w:rsidRPr="002424C6" w:rsidRDefault="005C45EF" w:rsidP="005C45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Glenoid Center</w:t>
            </w:r>
          </w:p>
        </w:tc>
        <w:tc>
          <w:tcPr>
            <w:tcW w:w="2340" w:type="dxa"/>
          </w:tcPr>
          <w:p w14:paraId="4DA033FB" w14:textId="77777777" w:rsidR="005C45EF" w:rsidRPr="002424C6" w:rsidRDefault="005C45EF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5F704EB" w14:textId="77777777" w:rsidR="005C45EF" w:rsidRPr="002424C6" w:rsidRDefault="005C45EF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08471F4" w14:textId="77777777" w:rsidR="005C45EF" w:rsidRPr="002424C6" w:rsidRDefault="005C45EF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C6" w:rsidRPr="002424C6" w14:paraId="523902D3" w14:textId="77777777" w:rsidTr="005C45EF">
        <w:tc>
          <w:tcPr>
            <w:tcW w:w="2880" w:type="dxa"/>
          </w:tcPr>
          <w:p w14:paraId="10D3B460" w14:textId="6681DD7E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Maximum Diameter (mm)</w:t>
            </w:r>
          </w:p>
        </w:tc>
        <w:tc>
          <w:tcPr>
            <w:tcW w:w="2340" w:type="dxa"/>
          </w:tcPr>
          <w:p w14:paraId="24BB818C" w14:textId="4ECA7F17" w:rsidR="005C45EF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17.94 ± 3.33</w:t>
            </w:r>
          </w:p>
        </w:tc>
        <w:tc>
          <w:tcPr>
            <w:tcW w:w="2700" w:type="dxa"/>
          </w:tcPr>
          <w:p w14:paraId="486593F4" w14:textId="53C57716" w:rsidR="005C45EF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12.64 ± 3.89</w:t>
            </w:r>
          </w:p>
        </w:tc>
        <w:tc>
          <w:tcPr>
            <w:tcW w:w="2610" w:type="dxa"/>
          </w:tcPr>
          <w:p w14:paraId="7BE9C50A" w14:textId="103AAEDF" w:rsidR="005C45EF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9.37 ± 3.95</w:t>
            </w:r>
          </w:p>
        </w:tc>
      </w:tr>
      <w:tr w:rsidR="002424C6" w:rsidRPr="002424C6" w14:paraId="71FDF2FA" w14:textId="77777777" w:rsidTr="005C45EF">
        <w:tc>
          <w:tcPr>
            <w:tcW w:w="2880" w:type="dxa"/>
          </w:tcPr>
          <w:p w14:paraId="7791B90C" w14:textId="77CFB689" w:rsidR="005C45EF" w:rsidRPr="002424C6" w:rsidRDefault="005C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Maximum Volume (mm</w:t>
            </w:r>
            <w:r w:rsidRPr="002424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2C7503A9" w14:textId="27B0142D" w:rsidR="005C45EF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1306.05 ± 473.51</w:t>
            </w:r>
          </w:p>
        </w:tc>
        <w:tc>
          <w:tcPr>
            <w:tcW w:w="2700" w:type="dxa"/>
          </w:tcPr>
          <w:p w14:paraId="201A3F71" w14:textId="154AFCB6" w:rsidR="005C45EF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1370.19 ± 832.82</w:t>
            </w:r>
          </w:p>
        </w:tc>
        <w:tc>
          <w:tcPr>
            <w:tcW w:w="2610" w:type="dxa"/>
          </w:tcPr>
          <w:p w14:paraId="2A008BBF" w14:textId="27D05B51" w:rsidR="005C45EF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1213.39 ± 917.41 mm</w:t>
            </w:r>
          </w:p>
        </w:tc>
      </w:tr>
      <w:tr w:rsidR="002424C6" w:rsidRPr="002424C6" w14:paraId="16BF3957" w14:textId="77777777" w:rsidTr="005C45EF">
        <w:tc>
          <w:tcPr>
            <w:tcW w:w="2880" w:type="dxa"/>
          </w:tcPr>
          <w:p w14:paraId="53E05721" w14:textId="77777777" w:rsidR="00415958" w:rsidRPr="002424C6" w:rsidRDefault="0041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7B76EF" w14:textId="77777777" w:rsidR="00415958" w:rsidRPr="002424C6" w:rsidRDefault="00415958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8EA8E1" w14:textId="77777777" w:rsidR="00415958" w:rsidRPr="002424C6" w:rsidRDefault="00415958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F1BBD2" w14:textId="77777777" w:rsidR="00415958" w:rsidRPr="002424C6" w:rsidRDefault="00415958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C6" w:rsidRPr="002424C6" w14:paraId="450CA859" w14:textId="77777777" w:rsidTr="005C45EF">
        <w:tc>
          <w:tcPr>
            <w:tcW w:w="2880" w:type="dxa"/>
          </w:tcPr>
          <w:p w14:paraId="1C224E4A" w14:textId="01F397DC" w:rsidR="00415958" w:rsidRPr="002424C6" w:rsidRDefault="00415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Difference</w:t>
            </w:r>
          </w:p>
        </w:tc>
        <w:tc>
          <w:tcPr>
            <w:tcW w:w="2340" w:type="dxa"/>
          </w:tcPr>
          <w:p w14:paraId="6B222467" w14:textId="77777777" w:rsidR="00415958" w:rsidRPr="002424C6" w:rsidRDefault="00415958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7DB741D" w14:textId="77777777" w:rsidR="00415958" w:rsidRPr="002424C6" w:rsidRDefault="00415958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023734" w14:textId="77777777" w:rsidR="00415958" w:rsidRPr="002424C6" w:rsidRDefault="00415958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C6" w:rsidRPr="002424C6" w14:paraId="4B5BA121" w14:textId="77777777" w:rsidTr="005C45EF">
        <w:tc>
          <w:tcPr>
            <w:tcW w:w="2880" w:type="dxa"/>
          </w:tcPr>
          <w:p w14:paraId="26E72624" w14:textId="2EE5596D" w:rsidR="00415958" w:rsidRPr="002424C6" w:rsidRDefault="00E1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Maximum Diameter (mm)</w:t>
            </w:r>
          </w:p>
        </w:tc>
        <w:tc>
          <w:tcPr>
            <w:tcW w:w="2340" w:type="dxa"/>
          </w:tcPr>
          <w:p w14:paraId="0CAF05E1" w14:textId="478861C7" w:rsidR="00415958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24.65%</w:t>
            </w:r>
            <w:r w:rsidR="00CC24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65">
              <w:rPr>
                <w:rFonts w:ascii="Times New Roman" w:hAnsi="Times New Roman" w:cs="Times New Roman"/>
              </w:rPr>
              <w:t>(p&lt;0.0001)</w:t>
            </w:r>
          </w:p>
        </w:tc>
        <w:tc>
          <w:tcPr>
            <w:tcW w:w="2700" w:type="dxa"/>
          </w:tcPr>
          <w:p w14:paraId="31813133" w14:textId="561BE7C9" w:rsidR="00415958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36.16%</w:t>
            </w:r>
            <w:r w:rsidR="00CC24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65">
              <w:rPr>
                <w:rFonts w:ascii="Times New Roman" w:hAnsi="Times New Roman" w:cs="Times New Roman"/>
              </w:rPr>
              <w:t>(p&lt;0.0001)</w:t>
            </w:r>
          </w:p>
        </w:tc>
        <w:tc>
          <w:tcPr>
            <w:tcW w:w="2610" w:type="dxa"/>
          </w:tcPr>
          <w:p w14:paraId="44494EAA" w14:textId="0797DCD2" w:rsidR="00415958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42.16%</w:t>
            </w:r>
            <w:r w:rsidR="00CC24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65">
              <w:rPr>
                <w:rFonts w:ascii="Times New Roman" w:hAnsi="Times New Roman" w:cs="Times New Roman"/>
              </w:rPr>
              <w:t>(p&lt;0.0001)</w:t>
            </w:r>
          </w:p>
        </w:tc>
      </w:tr>
      <w:tr w:rsidR="002424C6" w:rsidRPr="002424C6" w14:paraId="46FD842D" w14:textId="77777777" w:rsidTr="005C45EF">
        <w:tc>
          <w:tcPr>
            <w:tcW w:w="2880" w:type="dxa"/>
          </w:tcPr>
          <w:p w14:paraId="6E3CA9C4" w14:textId="3F3CD38B" w:rsidR="00E17206" w:rsidRPr="002424C6" w:rsidRDefault="00E1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Maximum Volume (mm</w:t>
            </w:r>
            <w:r w:rsidRPr="002424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2849BE0A" w14:textId="67FF0CC0" w:rsidR="00E17206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52.78%</w:t>
            </w:r>
            <w:r w:rsidR="00CC24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65">
              <w:rPr>
                <w:rFonts w:ascii="Times New Roman" w:hAnsi="Times New Roman" w:cs="Times New Roman"/>
              </w:rPr>
              <w:t>(p&lt;0.0001)</w:t>
            </w:r>
          </w:p>
        </w:tc>
        <w:tc>
          <w:tcPr>
            <w:tcW w:w="2700" w:type="dxa"/>
          </w:tcPr>
          <w:p w14:paraId="300C4699" w14:textId="3E98FEE3" w:rsidR="00E17206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76.52%</w:t>
            </w:r>
            <w:r w:rsidR="00CC24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65">
              <w:rPr>
                <w:rFonts w:ascii="Times New Roman" w:hAnsi="Times New Roman" w:cs="Times New Roman"/>
              </w:rPr>
              <w:t>(p&lt;0.0001)</w:t>
            </w:r>
          </w:p>
        </w:tc>
        <w:tc>
          <w:tcPr>
            <w:tcW w:w="2610" w:type="dxa"/>
          </w:tcPr>
          <w:p w14:paraId="61FD2190" w14:textId="0E771BD7" w:rsidR="00E17206" w:rsidRPr="002424C6" w:rsidRDefault="002C771B" w:rsidP="002C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6">
              <w:rPr>
                <w:rFonts w:ascii="Times New Roman" w:hAnsi="Times New Roman" w:cs="Times New Roman"/>
                <w:sz w:val="24"/>
                <w:szCs w:val="24"/>
              </w:rPr>
              <w:t>84.41%</w:t>
            </w:r>
            <w:r w:rsidR="00CC24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65">
              <w:rPr>
                <w:rFonts w:ascii="Times New Roman" w:hAnsi="Times New Roman" w:cs="Times New Roman"/>
              </w:rPr>
              <w:t>(p&lt;0.0001)</w:t>
            </w:r>
          </w:p>
        </w:tc>
      </w:tr>
    </w:tbl>
    <w:p w14:paraId="462A8872" w14:textId="68C1499D" w:rsidR="00D54A8A" w:rsidRPr="002424C6" w:rsidRDefault="00D54A8A" w:rsidP="00E161FC">
      <w:pPr>
        <w:spacing w:after="0"/>
      </w:pPr>
    </w:p>
    <w:p w14:paraId="2BF9C53C" w14:textId="70539A22" w:rsidR="00CC2426" w:rsidRDefault="001E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D54A8A" w:rsidRPr="00CC2426">
        <w:rPr>
          <w:rFonts w:ascii="Times New Roman" w:hAnsi="Times New Roman" w:cs="Times New Roman"/>
          <w:sz w:val="24"/>
          <w:szCs w:val="24"/>
        </w:rPr>
        <w:t xml:space="preserve">Table </w:t>
      </w:r>
      <w:r w:rsidR="0088313C">
        <w:rPr>
          <w:rFonts w:ascii="Times New Roman" w:hAnsi="Times New Roman" w:cs="Times New Roman"/>
          <w:sz w:val="24"/>
          <w:szCs w:val="24"/>
        </w:rPr>
        <w:t>1</w:t>
      </w:r>
      <w:r w:rsidR="00D54A8A" w:rsidRPr="00CC2426">
        <w:rPr>
          <w:rFonts w:ascii="Times New Roman" w:hAnsi="Times New Roman" w:cs="Times New Roman"/>
          <w:sz w:val="24"/>
          <w:szCs w:val="24"/>
        </w:rPr>
        <w:t>. Male specimen data</w:t>
      </w:r>
      <w:r w:rsidR="001C5C39">
        <w:rPr>
          <w:rFonts w:ascii="Times New Roman" w:hAnsi="Times New Roman" w:cs="Times New Roman"/>
          <w:sz w:val="24"/>
          <w:szCs w:val="24"/>
        </w:rPr>
        <w:t>.</w:t>
      </w:r>
    </w:p>
    <w:p w14:paraId="5A4DAAF1" w14:textId="7A648F45" w:rsidR="00821949" w:rsidRDefault="00821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Denotes significant findings. </w:t>
      </w:r>
    </w:p>
    <w:sectPr w:rsidR="0082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257B" w14:textId="77777777" w:rsidR="00E239B3" w:rsidRDefault="00E239B3" w:rsidP="00E17206">
      <w:pPr>
        <w:spacing w:after="0" w:line="240" w:lineRule="auto"/>
      </w:pPr>
      <w:r>
        <w:separator/>
      </w:r>
    </w:p>
  </w:endnote>
  <w:endnote w:type="continuationSeparator" w:id="0">
    <w:p w14:paraId="45BCC10F" w14:textId="77777777" w:rsidR="00E239B3" w:rsidRDefault="00E239B3" w:rsidP="00E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1925" w14:textId="77777777" w:rsidR="00E239B3" w:rsidRDefault="00E239B3" w:rsidP="00E17206">
      <w:pPr>
        <w:spacing w:after="0" w:line="240" w:lineRule="auto"/>
      </w:pPr>
      <w:r>
        <w:separator/>
      </w:r>
    </w:p>
  </w:footnote>
  <w:footnote w:type="continuationSeparator" w:id="0">
    <w:p w14:paraId="2881D3E8" w14:textId="77777777" w:rsidR="00E239B3" w:rsidRDefault="00E239B3" w:rsidP="00E1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C34E3"/>
    <w:multiLevelType w:val="hybridMultilevel"/>
    <w:tmpl w:val="55F611A8"/>
    <w:lvl w:ilvl="0" w:tplc="866447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6E"/>
    <w:rsid w:val="00024119"/>
    <w:rsid w:val="00115C15"/>
    <w:rsid w:val="00177965"/>
    <w:rsid w:val="001C5C39"/>
    <w:rsid w:val="001E1138"/>
    <w:rsid w:val="0020767F"/>
    <w:rsid w:val="002424C6"/>
    <w:rsid w:val="002C771B"/>
    <w:rsid w:val="002F0EBA"/>
    <w:rsid w:val="003C4DD9"/>
    <w:rsid w:val="00415958"/>
    <w:rsid w:val="00463DAD"/>
    <w:rsid w:val="004D73AF"/>
    <w:rsid w:val="005C45EF"/>
    <w:rsid w:val="006E6D46"/>
    <w:rsid w:val="00716EDB"/>
    <w:rsid w:val="0071706E"/>
    <w:rsid w:val="007529EE"/>
    <w:rsid w:val="00773C83"/>
    <w:rsid w:val="00821949"/>
    <w:rsid w:val="00852231"/>
    <w:rsid w:val="0088313C"/>
    <w:rsid w:val="009E5ADE"/>
    <w:rsid w:val="00A54659"/>
    <w:rsid w:val="00B7506B"/>
    <w:rsid w:val="00CC2426"/>
    <w:rsid w:val="00D54A8A"/>
    <w:rsid w:val="00E161FC"/>
    <w:rsid w:val="00E17206"/>
    <w:rsid w:val="00E239B3"/>
    <w:rsid w:val="00EB5ADF"/>
    <w:rsid w:val="00ED2867"/>
    <w:rsid w:val="00F77813"/>
    <w:rsid w:val="00F92787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2B98"/>
  <w15:chartTrackingRefBased/>
  <w15:docId w15:val="{9965AAF8-936B-483F-902A-54F21EC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06"/>
  </w:style>
  <w:style w:type="paragraph" w:styleId="Footer">
    <w:name w:val="footer"/>
    <w:basedOn w:val="Normal"/>
    <w:link w:val="FooterChar"/>
    <w:uiPriority w:val="99"/>
    <w:unhideWhenUsed/>
    <w:rsid w:val="00E1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06"/>
  </w:style>
  <w:style w:type="paragraph" w:styleId="ListParagraph">
    <w:name w:val="List Paragraph"/>
    <w:basedOn w:val="Normal"/>
    <w:uiPriority w:val="34"/>
    <w:qFormat/>
    <w:rsid w:val="00CC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B6C2-8FC3-4129-8032-42946954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Ghobrial, Philip</dc:creator>
  <cp:keywords/>
  <dc:description/>
  <cp:lastModifiedBy>Ghobrial, Philip</cp:lastModifiedBy>
  <cp:revision>27</cp:revision>
  <dcterms:created xsi:type="dcterms:W3CDTF">2019-08-31T17:54:00Z</dcterms:created>
  <dcterms:modified xsi:type="dcterms:W3CDTF">2020-06-27T08:31:00Z</dcterms:modified>
</cp:coreProperties>
</file>