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hd w:fill="ffffff" w:val="clea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hd w:fill="ffffff" w:val="clea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rtl w:val="0"/>
        </w:rPr>
        <w:t xml:space="preserve">Figure 1: Sample HCAHPS Survey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</w:rPr>
        <w:drawing>
          <wp:inline distB="114300" distT="114300" distL="114300" distR="114300">
            <wp:extent cx="1690332" cy="2071688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332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</w:rPr>
        <w:drawing>
          <wp:inline distB="114300" distT="114300" distL="114300" distR="114300">
            <wp:extent cx="1735322" cy="2052638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5322" cy="205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</w:rPr>
        <w:drawing>
          <wp:inline distB="114300" distT="114300" distL="114300" distR="114300">
            <wp:extent cx="1468437" cy="211455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8437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2: HCAHPS questions selected for study.</w:t>
      </w:r>
    </w:p>
    <w:p w:rsidR="00000000" w:rsidDel="00000000" w:rsidP="00000000" w:rsidRDefault="00000000" w:rsidRPr="00000000" w14:paraId="00000007">
      <w:pPr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033588" cy="85972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859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900208" cy="2862263"/>
            <wp:effectExtent b="0" l="0" r="0" t="0"/>
            <wp:wrapTopAndBottom distB="114300" distT="11430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08" cy="2862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662488" cy="1063047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1063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Table 1: Quantity of survey responses from studied and control hospitals.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454.388489208633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13.7841726618705"/>
        <w:gridCol w:w="834.9928057553956"/>
        <w:gridCol w:w="1494.9064748201436"/>
        <w:gridCol w:w="1441.0359712230215"/>
        <w:gridCol w:w="969.6690647482013"/>
        <w:tblGridChange w:id="0">
          <w:tblGrid>
            <w:gridCol w:w="713.7841726618705"/>
            <w:gridCol w:w="834.9928057553956"/>
            <w:gridCol w:w="1494.9064748201436"/>
            <w:gridCol w:w="1441.0359712230215"/>
            <w:gridCol w:w="969.6690647482013"/>
          </w:tblGrid>
        </w:tblGridChange>
      </w:tblGrid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Site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Pre-Intervention</w:t>
            </w:r>
          </w:p>
          <w:p w:rsidR="00000000" w:rsidDel="00000000" w:rsidP="00000000" w:rsidRDefault="00000000" w:rsidRPr="00000000" w14:paraId="00000011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Returned Surveys (n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Post-Intervention</w:t>
            </w:r>
          </w:p>
          <w:p w:rsidR="00000000" w:rsidDel="00000000" w:rsidP="00000000" w:rsidRDefault="00000000" w:rsidRPr="00000000" w14:paraId="00000013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Returned Surveys (n)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Total (n)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LIJVS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Study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154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HH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458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540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998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PVH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Control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213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262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475</w:t>
            </w:r>
          </w:p>
        </w:tc>
      </w:tr>
    </w:tbl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Legend: LIJVS: Long Island Jewish Valley Stream, HH: Huntington Hospital, PVH: Plainview Hospital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Table 2: Demographics of study population.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5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25"/>
        <w:gridCol w:w="1215"/>
        <w:gridCol w:w="1380"/>
        <w:gridCol w:w="1515"/>
        <w:gridCol w:w="1530"/>
        <w:gridCol w:w="1290"/>
        <w:tblGridChange w:id="0">
          <w:tblGrid>
            <w:gridCol w:w="1725"/>
            <w:gridCol w:w="1215"/>
            <w:gridCol w:w="1380"/>
            <w:gridCol w:w="1515"/>
            <w:gridCol w:w="1530"/>
            <w:gridCol w:w="1290"/>
          </w:tblGrid>
        </w:tblGridChange>
      </w:tblGrid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Age Range (Years Old)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Median Age (Years Old)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Mean Age  (Years Old)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Female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Male Responses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Pre- Intervention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30-95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60.7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51.7%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48.3%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Post-Intervention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28-90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65.9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63.4%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36.6%</w:t>
            </w:r>
          </w:p>
        </w:tc>
      </w:tr>
    </w:tbl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Table 3: Top box score percentile changes pre and post-intervention.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Top Box Score (%)                              National Percentile Rank</w:t>
      </w:r>
    </w:p>
    <w:tbl>
      <w:tblPr>
        <w:tblStyle w:val="Table3"/>
        <w:tblW w:w="922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10"/>
        <w:gridCol w:w="1695"/>
        <w:gridCol w:w="1890"/>
        <w:gridCol w:w="1725"/>
        <w:gridCol w:w="1905"/>
        <w:tblGridChange w:id="0">
          <w:tblGrid>
            <w:gridCol w:w="2010"/>
            <w:gridCol w:w="1695"/>
            <w:gridCol w:w="1890"/>
            <w:gridCol w:w="1725"/>
            <w:gridCol w:w="1905"/>
          </w:tblGrid>
        </w:tblGridChange>
      </w:tblGrid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Question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Pre- Intervention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Post-Intervention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Pre- Intervention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Post-Intervention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Communication with Doctors*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85.9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87.9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96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ind w:left="100" w:firstLine="0"/>
              <w:rPr>
                <w:rFonts w:ascii="Times New Roman" w:cs="Times New Roman" w:eastAsia="Times New Roman" w:hAnsi="Times New Roman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4"/>
                <w:szCs w:val="14"/>
                <w:rtl w:val="0"/>
              </w:rPr>
              <w:t xml:space="preserve">Recommend Hospital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75.5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ind w:left="100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63</w:t>
            </w:r>
          </w:p>
        </w:tc>
      </w:tr>
    </w:tbl>
    <w:p w:rsidR="00000000" w:rsidDel="00000000" w:rsidP="00000000" w:rsidRDefault="00000000" w:rsidRPr="00000000" w14:paraId="0000004F">
      <w:pPr>
        <w:ind w:left="0" w:firstLine="0"/>
        <w:rPr>
          <w:rFonts w:ascii="Times New Roman" w:cs="Times New Roman" w:eastAsia="Times New Roman" w:hAnsi="Times New Roman"/>
          <w:b w:val="1"/>
          <w:sz w:val="14"/>
          <w:szCs w:val="1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* Average of HCAHPS questions 5, 6 &amp; 7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rtl w:val="0"/>
        </w:rPr>
        <w:t xml:space="preserve">Table 4: Results for all questions evaluated.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910263" cy="180907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180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891213" cy="2577405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2577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3: HCAHPS question 5 responses. </w:t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74043" cy="2100263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4043" cy="210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947988" cy="2150182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150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4: HCAHPS question 6 responses.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2833688" cy="2063365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063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53113" cy="2071688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113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5: HCAHPS survey question 7 responses.</w:t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746504" cy="2090738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6504" cy="209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84021" cy="2109788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4021" cy="210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6: HCAHPS question 22 responses. </w:t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14638" cy="2057597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057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33688" cy="2057002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057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Figure 7: HCAHPS question 9 responses. 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795588" cy="2038449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038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761306" cy="20145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1306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color w:val="222222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6.png"/><Relationship Id="rId22" Type="http://schemas.openxmlformats.org/officeDocument/2006/relationships/image" Target="media/image8.png"/><Relationship Id="rId10" Type="http://schemas.openxmlformats.org/officeDocument/2006/relationships/image" Target="media/image17.png"/><Relationship Id="rId21" Type="http://schemas.openxmlformats.org/officeDocument/2006/relationships/image" Target="media/image2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3.png"/><Relationship Id="rId14" Type="http://schemas.openxmlformats.org/officeDocument/2006/relationships/image" Target="media/image10.png"/><Relationship Id="rId17" Type="http://schemas.openxmlformats.org/officeDocument/2006/relationships/image" Target="media/image5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6.png"/><Relationship Id="rId18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