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50" w:rsidRDefault="00B65350" w:rsidP="00B65350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Supplemental Digital Content 8</w:t>
      </w:r>
    </w:p>
    <w:p w:rsidR="00B65350" w:rsidRDefault="00B65350" w:rsidP="00B65350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Risk of </w:t>
      </w:r>
      <w:r w:rsidRPr="00B653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bias of the</w:t>
      </w:r>
      <w:r w:rsidRPr="00B653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three studies included in meta-analysis</w:t>
      </w:r>
      <w:r w:rsidRPr="00B653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B65350">
        <w:rPr>
          <w:rFonts w:ascii="Times New Roman" w:hAnsi="Times New Roman" w:cs="Times New Roman"/>
          <w:b/>
          <w:sz w:val="24"/>
          <w:szCs w:val="24"/>
          <w:lang w:val="en-GB"/>
        </w:rPr>
        <w:t>following the modified Cochrane Collaboration tool</w:t>
      </w:r>
    </w:p>
    <w:p w:rsidR="00B65350" w:rsidRDefault="00B65350" w:rsidP="00B65350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B65350" w:rsidRDefault="00B65350" w:rsidP="00B65350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B65350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6232CC75" wp14:editId="51DA9D23">
            <wp:extent cx="4278703" cy="4925683"/>
            <wp:effectExtent l="0" t="0" r="7620" b="8890"/>
            <wp:docPr id="2050" name="Picture 2" descr="C:\Users\MARTIN~1\AppData\Local\Temp\Simonassi_SDC 9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MARTIN~1\AppData\Local\Temp\Simonassi_SDC 9-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0" t="23522" r="31816" b="4654"/>
                    <a:stretch/>
                  </pic:blipFill>
                  <pic:spPr bwMode="auto">
                    <a:xfrm>
                      <a:off x="0" y="0"/>
                      <a:ext cx="4278703" cy="49256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54F7" w:rsidRDefault="006B54F7"/>
    <w:sectPr w:rsidR="006B5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50"/>
    <w:rsid w:val="002B5D80"/>
    <w:rsid w:val="006B54F7"/>
    <w:rsid w:val="00B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50"/>
    <w:rPr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50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50"/>
    <w:rPr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50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&amp; David</dc:creator>
  <cp:lastModifiedBy>Martin &amp; David</cp:lastModifiedBy>
  <cp:revision>2</cp:revision>
  <dcterms:created xsi:type="dcterms:W3CDTF">2019-12-23T15:12:00Z</dcterms:created>
  <dcterms:modified xsi:type="dcterms:W3CDTF">2019-12-23T15:17:00Z</dcterms:modified>
</cp:coreProperties>
</file>