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18" w:rsidRDefault="00E75F18" w:rsidP="00E75F18">
      <w:pPr>
        <w:rPr>
          <w:rFonts w:ascii="Times New Roman" w:hAnsi="Times New Roman" w:cs="Times New Roman"/>
        </w:rPr>
      </w:pPr>
    </w:p>
    <w:p w:rsidR="0032523E" w:rsidRDefault="0032523E" w:rsidP="0032523E">
      <w:pPr>
        <w:rPr>
          <w:rFonts w:ascii="Times New Roman" w:hAnsi="Times New Roman" w:cs="Times New Roman"/>
          <w:b/>
        </w:rPr>
      </w:pPr>
      <w:r w:rsidRPr="00D83601">
        <w:rPr>
          <w:rFonts w:ascii="Times New Roman" w:hAnsi="Times New Roman" w:cs="Times New Roman"/>
          <w:b/>
        </w:rPr>
        <w:t>Supplementa</w:t>
      </w:r>
      <w:r>
        <w:rPr>
          <w:rFonts w:ascii="Times New Roman" w:hAnsi="Times New Roman" w:cs="Times New Roman"/>
          <w:b/>
        </w:rPr>
        <w:t>l</w:t>
      </w:r>
      <w:r w:rsidRPr="00D83601">
        <w:rPr>
          <w:rFonts w:ascii="Times New Roman" w:hAnsi="Times New Roman" w:cs="Times New Roman"/>
          <w:b/>
        </w:rPr>
        <w:t xml:space="preserve"> Table S</w:t>
      </w:r>
      <w:r>
        <w:rPr>
          <w:rFonts w:ascii="Times New Roman" w:hAnsi="Times New Roman" w:cs="Times New Roman"/>
          <w:b/>
        </w:rPr>
        <w:t>3</w:t>
      </w:r>
    </w:p>
    <w:p w:rsidR="00E75F18" w:rsidRPr="00E75F18" w:rsidRDefault="00E75F18" w:rsidP="00E75F18">
      <w:pPr>
        <w:rPr>
          <w:rFonts w:ascii="Times New Roman" w:hAnsi="Times New Roman" w:cs="Times New Roman"/>
          <w:b/>
        </w:rPr>
      </w:pPr>
    </w:p>
    <w:p w:rsidR="00E75F18" w:rsidRPr="00E75F18" w:rsidRDefault="00E75F18" w:rsidP="00E75F18">
      <w:pPr>
        <w:rPr>
          <w:rFonts w:ascii="Times New Roman" w:hAnsi="Times New Roman" w:cs="Times New Roman"/>
          <w:b/>
        </w:rPr>
      </w:pPr>
      <w:r w:rsidRPr="00E75F18">
        <w:rPr>
          <w:rFonts w:ascii="Times New Roman" w:hAnsi="Times New Roman" w:cs="Times New Roman"/>
          <w:b/>
        </w:rPr>
        <w:t>Codes or source of codes for covariates in the main analysis of the study</w:t>
      </w:r>
      <w:bookmarkStart w:id="0" w:name="_GoBack"/>
      <w:bookmarkEnd w:id="0"/>
    </w:p>
    <w:p w:rsidR="00E75F18" w:rsidRDefault="00E75F18" w:rsidP="00E75F18">
      <w:pPr>
        <w:rPr>
          <w:rFonts w:ascii="Times New Roman" w:hAnsi="Times New Roman" w:cs="Times New Roman"/>
        </w:rPr>
      </w:pPr>
    </w:p>
    <w:p w:rsidR="00E75F18" w:rsidRPr="000E6425" w:rsidRDefault="00E75F18" w:rsidP="00E75F1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0620"/>
      </w:tblGrid>
      <w:tr w:rsidR="00E75F18" w:rsidTr="00431230">
        <w:tc>
          <w:tcPr>
            <w:tcW w:w="2155" w:type="dxa"/>
          </w:tcPr>
          <w:p w:rsidR="00E75F18" w:rsidRPr="000E6425" w:rsidRDefault="00E75F18" w:rsidP="00431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425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10620" w:type="dxa"/>
          </w:tcPr>
          <w:p w:rsidR="00E75F18" w:rsidRPr="000E6425" w:rsidRDefault="00E75F18" w:rsidP="00431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425">
              <w:rPr>
                <w:rFonts w:ascii="Times New Roman" w:hAnsi="Times New Roman" w:cs="Times New Roman"/>
                <w:b/>
              </w:rPr>
              <w:t>Code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0E6425">
              <w:rPr>
                <w:rFonts w:ascii="Times New Roman" w:hAnsi="Times New Roman" w:cs="Times New Roman"/>
                <w:b/>
              </w:rPr>
              <w:t xml:space="preserve"> or Source</w:t>
            </w:r>
          </w:p>
        </w:tc>
      </w:tr>
      <w:tr w:rsidR="00E75F18" w:rsidTr="00431230">
        <w:tc>
          <w:tcPr>
            <w:tcW w:w="2155" w:type="dxa"/>
          </w:tcPr>
          <w:p w:rsidR="00E75F18" w:rsidRDefault="00E75F18" w:rsidP="00431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Demographics</w:t>
            </w:r>
          </w:p>
        </w:tc>
        <w:tc>
          <w:tcPr>
            <w:tcW w:w="10620" w:type="dxa"/>
          </w:tcPr>
          <w:p w:rsidR="00E75F18" w:rsidRDefault="00E75F18" w:rsidP="00431230">
            <w:pPr>
              <w:ind w:left="162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 Beneficiary Summary File with Medicare Part A/B/C/D</w:t>
            </w:r>
          </w:p>
        </w:tc>
      </w:tr>
      <w:tr w:rsidR="00E75F18" w:rsidTr="00431230">
        <w:tc>
          <w:tcPr>
            <w:tcW w:w="2155" w:type="dxa"/>
          </w:tcPr>
          <w:p w:rsidR="00E75F18" w:rsidRDefault="00E75F18" w:rsidP="00431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Benzodiazepine Use</w:t>
            </w:r>
          </w:p>
        </w:tc>
        <w:tc>
          <w:tcPr>
            <w:tcW w:w="10620" w:type="dxa"/>
          </w:tcPr>
          <w:p w:rsidR="00E75F18" w:rsidRDefault="00E75F18" w:rsidP="00431230">
            <w:pPr>
              <w:ind w:left="162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Drug Code</w:t>
            </w:r>
          </w:p>
        </w:tc>
      </w:tr>
      <w:tr w:rsidR="00E75F18" w:rsidTr="00431230">
        <w:tc>
          <w:tcPr>
            <w:tcW w:w="2155" w:type="dxa"/>
          </w:tcPr>
          <w:p w:rsidR="00E75F18" w:rsidRDefault="00E75F18" w:rsidP="00431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 Abuse</w:t>
            </w:r>
          </w:p>
        </w:tc>
        <w:tc>
          <w:tcPr>
            <w:tcW w:w="10620" w:type="dxa"/>
          </w:tcPr>
          <w:p w:rsidR="00E75F18" w:rsidRPr="00D83601" w:rsidRDefault="00E75F18" w:rsidP="00431230">
            <w:pPr>
              <w:ind w:left="162" w:firstLine="9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Elixhauser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ICD-10 and </w:t>
            </w:r>
            <w:proofErr w:type="spellStart"/>
            <w:r>
              <w:rPr>
                <w:rFonts w:ascii="Times New Roman" w:hAnsi="Times New Roman" w:cs="Times New Roman"/>
              </w:rPr>
              <w:t>Elixhauser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Enhanced IC-9-CM by Quan et al.</w:t>
            </w:r>
            <w:r w:rsidRPr="00D83601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for “Alcohol abuse”</w:t>
            </w:r>
          </w:p>
        </w:tc>
      </w:tr>
      <w:tr w:rsidR="00E75F18" w:rsidTr="00431230">
        <w:tc>
          <w:tcPr>
            <w:tcW w:w="2155" w:type="dxa"/>
          </w:tcPr>
          <w:p w:rsidR="00E75F18" w:rsidRDefault="00E75F18" w:rsidP="00431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 Abuse</w:t>
            </w:r>
          </w:p>
        </w:tc>
        <w:tc>
          <w:tcPr>
            <w:tcW w:w="10620" w:type="dxa"/>
          </w:tcPr>
          <w:p w:rsidR="00E75F18" w:rsidRPr="00D83601" w:rsidRDefault="00E75F18" w:rsidP="00431230">
            <w:pPr>
              <w:ind w:left="162" w:firstLine="90"/>
              <w:rPr>
                <w:rFonts w:ascii="Times New Roman" w:hAnsi="Times New Roman" w:cs="Times New Roman"/>
              </w:rPr>
            </w:pPr>
            <w:proofErr w:type="spellStart"/>
            <w:r w:rsidRPr="00BD0B45">
              <w:rPr>
                <w:rFonts w:ascii="Times New Roman" w:hAnsi="Times New Roman" w:cs="Times New Roman"/>
              </w:rPr>
              <w:t>Elixhauser</w:t>
            </w:r>
            <w:proofErr w:type="spellEnd"/>
            <w:r w:rsidRPr="00BD0B45">
              <w:rPr>
                <w:rFonts w:ascii="Times New Roman" w:hAnsi="Times New Roman" w:cs="Times New Roman"/>
              </w:rPr>
              <w:t xml:space="preserve"> ICD-10 and </w:t>
            </w:r>
            <w:proofErr w:type="spellStart"/>
            <w:r w:rsidRPr="00BD0B45">
              <w:rPr>
                <w:rFonts w:ascii="Times New Roman" w:hAnsi="Times New Roman" w:cs="Times New Roman"/>
              </w:rPr>
              <w:t>Elixhauser</w:t>
            </w:r>
            <w:proofErr w:type="spellEnd"/>
            <w:r w:rsidRPr="00BD0B45">
              <w:rPr>
                <w:rFonts w:ascii="Times New Roman" w:hAnsi="Times New Roman" w:cs="Times New Roman"/>
              </w:rPr>
              <w:t xml:space="preserve"> Enhanced IC-9-CM by Quan et al.</w:t>
            </w:r>
            <w:r w:rsidRPr="00BD0B45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for “Drug abuse”</w:t>
            </w:r>
          </w:p>
        </w:tc>
      </w:tr>
      <w:tr w:rsidR="00E75F18" w:rsidTr="00431230">
        <w:tc>
          <w:tcPr>
            <w:tcW w:w="2155" w:type="dxa"/>
          </w:tcPr>
          <w:p w:rsidR="00E75F18" w:rsidRDefault="00E75F18" w:rsidP="00431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10620" w:type="dxa"/>
          </w:tcPr>
          <w:p w:rsidR="00E75F18" w:rsidRPr="00D83601" w:rsidRDefault="00E75F18" w:rsidP="00431230">
            <w:pPr>
              <w:ind w:left="162" w:firstLine="90"/>
              <w:rPr>
                <w:rFonts w:ascii="Times New Roman" w:hAnsi="Times New Roman" w:cs="Times New Roman"/>
              </w:rPr>
            </w:pPr>
            <w:proofErr w:type="spellStart"/>
            <w:r w:rsidRPr="00BD0B45">
              <w:rPr>
                <w:rFonts w:ascii="Times New Roman" w:hAnsi="Times New Roman" w:cs="Times New Roman"/>
              </w:rPr>
              <w:t>Elixhauser</w:t>
            </w:r>
            <w:proofErr w:type="spellEnd"/>
            <w:r w:rsidRPr="00BD0B45">
              <w:rPr>
                <w:rFonts w:ascii="Times New Roman" w:hAnsi="Times New Roman" w:cs="Times New Roman"/>
              </w:rPr>
              <w:t xml:space="preserve"> ICD-10 and </w:t>
            </w:r>
            <w:proofErr w:type="spellStart"/>
            <w:r w:rsidRPr="00BD0B45">
              <w:rPr>
                <w:rFonts w:ascii="Times New Roman" w:hAnsi="Times New Roman" w:cs="Times New Roman"/>
              </w:rPr>
              <w:t>Elixhauser</w:t>
            </w:r>
            <w:proofErr w:type="spellEnd"/>
            <w:r w:rsidRPr="00BD0B45">
              <w:rPr>
                <w:rFonts w:ascii="Times New Roman" w:hAnsi="Times New Roman" w:cs="Times New Roman"/>
              </w:rPr>
              <w:t xml:space="preserve"> Enhanced IC-9-CM by Quan et al.</w:t>
            </w:r>
            <w:r w:rsidRPr="00BD0B45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 “Depression”</w:t>
            </w:r>
          </w:p>
        </w:tc>
      </w:tr>
      <w:tr w:rsidR="00E75F18" w:rsidTr="00431230">
        <w:tc>
          <w:tcPr>
            <w:tcW w:w="2155" w:type="dxa"/>
          </w:tcPr>
          <w:p w:rsidR="00E75F18" w:rsidRDefault="00E75F18" w:rsidP="00431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Anxiety</w:t>
            </w:r>
          </w:p>
        </w:tc>
        <w:tc>
          <w:tcPr>
            <w:tcW w:w="10620" w:type="dxa"/>
          </w:tcPr>
          <w:p w:rsidR="00E75F18" w:rsidRDefault="00E75F18" w:rsidP="00431230">
            <w:pPr>
              <w:ind w:left="162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30000, 30001, 30002, 30009, 30010, 30020, 30021, 30022, 30023, 30029, 30921, 30924</w:t>
            </w:r>
          </w:p>
        </w:tc>
      </w:tr>
      <w:tr w:rsidR="00E75F18" w:rsidTr="00431230">
        <w:tc>
          <w:tcPr>
            <w:tcW w:w="2155" w:type="dxa"/>
          </w:tcPr>
          <w:p w:rsidR="00E75F18" w:rsidRDefault="00E75F18" w:rsidP="00431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Cancer</w:t>
            </w:r>
          </w:p>
        </w:tc>
        <w:tc>
          <w:tcPr>
            <w:tcW w:w="10620" w:type="dxa"/>
          </w:tcPr>
          <w:p w:rsidR="00E75F18" w:rsidRPr="00D83601" w:rsidRDefault="00E75F18" w:rsidP="00431230">
            <w:pPr>
              <w:ind w:left="162" w:firstLine="9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Elixhauser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ICD-10 and </w:t>
            </w:r>
            <w:proofErr w:type="spellStart"/>
            <w:r>
              <w:rPr>
                <w:rFonts w:ascii="Times New Roman" w:hAnsi="Times New Roman" w:cs="Times New Roman"/>
              </w:rPr>
              <w:t>Elixhauser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Enhanced IC-9-CM by Quan et al.</w:t>
            </w:r>
            <w:r w:rsidRPr="00D83601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for “Solid tumor without metastasis,” “Metastatic cancer,” and “Lymphoma”</w:t>
            </w:r>
          </w:p>
        </w:tc>
      </w:tr>
      <w:tr w:rsidR="00E75F18" w:rsidTr="00431230">
        <w:tc>
          <w:tcPr>
            <w:tcW w:w="2155" w:type="dxa"/>
          </w:tcPr>
          <w:p w:rsidR="00E75F18" w:rsidRDefault="00E75F18" w:rsidP="00431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Cancer Treatment</w:t>
            </w:r>
          </w:p>
        </w:tc>
        <w:tc>
          <w:tcPr>
            <w:tcW w:w="10620" w:type="dxa"/>
          </w:tcPr>
          <w:p w:rsidR="00E75F18" w:rsidRDefault="00E75F18" w:rsidP="00431230">
            <w:pPr>
              <w:ind w:left="162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 ICD-9 Diagnosis: V58.1, V66.2, V67.2</w:t>
            </w:r>
          </w:p>
          <w:p w:rsidR="00E75F18" w:rsidRDefault="00E75F18" w:rsidP="00431230">
            <w:pPr>
              <w:ind w:left="162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 ICD-9 Procedure: 9925</w:t>
            </w:r>
          </w:p>
          <w:p w:rsidR="00E75F18" w:rsidRDefault="00E75F18" w:rsidP="00431230">
            <w:pPr>
              <w:ind w:left="162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Chemotherapy CPT: </w:t>
            </w:r>
            <w:r w:rsidRPr="00D83601">
              <w:rPr>
                <w:rFonts w:ascii="Times New Roman" w:hAnsi="Times New Roman" w:cs="Times New Roman"/>
              </w:rPr>
              <w:t>96400-96549, J9000-J9999, Q0083-Q0085, 51720</w:t>
            </w:r>
          </w:p>
          <w:p w:rsidR="00E75F18" w:rsidRDefault="00E75F18" w:rsidP="00431230">
            <w:pPr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Radiation Therapy ICD-9 Diagnosis: </w:t>
            </w:r>
            <w:r w:rsidRPr="00D83601">
              <w:rPr>
                <w:rFonts w:ascii="Times New Roman" w:hAnsi="Times New Roman" w:cs="Times New Roman"/>
              </w:rPr>
              <w:t>V58.0, V66.1, V67.1</w:t>
            </w:r>
          </w:p>
          <w:p w:rsidR="00E75F18" w:rsidRDefault="00E75F18" w:rsidP="00431230">
            <w:pPr>
              <w:ind w:left="162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 Therapy ICD-9 Procedure: 9221-229</w:t>
            </w:r>
          </w:p>
          <w:p w:rsidR="00E75F18" w:rsidRDefault="00E75F18" w:rsidP="00431230">
            <w:pPr>
              <w:ind w:left="162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Radiation Therapy CPT: </w:t>
            </w:r>
            <w:r w:rsidRPr="00D83601">
              <w:rPr>
                <w:rFonts w:ascii="Times New Roman" w:hAnsi="Times New Roman" w:cs="Times New Roman"/>
              </w:rPr>
              <w:t>77401-77499, 77750-77799, 77520, 77523, G0256, G0261</w:t>
            </w:r>
          </w:p>
          <w:p w:rsidR="00E75F18" w:rsidRDefault="00E75F18" w:rsidP="00431230">
            <w:pPr>
              <w:ind w:left="162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 Therapy Revenue Code: 0330, 0333</w:t>
            </w:r>
          </w:p>
          <w:p w:rsidR="00E75F18" w:rsidRDefault="00E75F18" w:rsidP="00431230">
            <w:pPr>
              <w:ind w:left="162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Hospitalization Due to Cancer: 140-239</w:t>
            </w:r>
          </w:p>
        </w:tc>
      </w:tr>
    </w:tbl>
    <w:p w:rsidR="00E75F18" w:rsidRDefault="00E75F18" w:rsidP="00E75F18">
      <w:pPr>
        <w:rPr>
          <w:rFonts w:ascii="Times New Roman" w:hAnsi="Times New Roman" w:cs="Times New Roman"/>
        </w:rPr>
      </w:pPr>
      <w:r w:rsidRPr="00EC4AF9">
        <w:rPr>
          <w:rFonts w:ascii="Times New Roman" w:hAnsi="Times New Roman" w:cs="Times New Roman"/>
          <w:vertAlign w:val="superscript"/>
        </w:rPr>
        <w:t>1</w:t>
      </w:r>
      <w:r w:rsidRPr="00EC4AF9">
        <w:rPr>
          <w:rFonts w:ascii="Times New Roman" w:hAnsi="Times New Roman" w:cs="Times New Roman"/>
        </w:rPr>
        <w:t xml:space="preserve">Quan H, Sundararajan V, </w:t>
      </w:r>
      <w:proofErr w:type="spellStart"/>
      <w:r w:rsidRPr="00EC4AF9">
        <w:rPr>
          <w:rFonts w:ascii="Times New Roman" w:hAnsi="Times New Roman" w:cs="Times New Roman"/>
        </w:rPr>
        <w:t>Halfon</w:t>
      </w:r>
      <w:proofErr w:type="spellEnd"/>
      <w:r w:rsidRPr="00EC4AF9">
        <w:rPr>
          <w:rFonts w:ascii="Times New Roman" w:hAnsi="Times New Roman" w:cs="Times New Roman"/>
        </w:rPr>
        <w:t xml:space="preserve"> P, Fong A, </w:t>
      </w:r>
      <w:proofErr w:type="spellStart"/>
      <w:r w:rsidRPr="00EC4AF9">
        <w:rPr>
          <w:rFonts w:ascii="Times New Roman" w:hAnsi="Times New Roman" w:cs="Times New Roman"/>
        </w:rPr>
        <w:t>Burnand</w:t>
      </w:r>
      <w:proofErr w:type="spellEnd"/>
      <w:r w:rsidRPr="00EC4AF9">
        <w:rPr>
          <w:rFonts w:ascii="Times New Roman" w:hAnsi="Times New Roman" w:cs="Times New Roman"/>
        </w:rPr>
        <w:t xml:space="preserve"> B, </w:t>
      </w:r>
      <w:proofErr w:type="spellStart"/>
      <w:r w:rsidRPr="00EC4AF9">
        <w:rPr>
          <w:rFonts w:ascii="Times New Roman" w:hAnsi="Times New Roman" w:cs="Times New Roman"/>
        </w:rPr>
        <w:t>Luthi</w:t>
      </w:r>
      <w:proofErr w:type="spellEnd"/>
      <w:r w:rsidRPr="00EC4AF9">
        <w:rPr>
          <w:rFonts w:ascii="Times New Roman" w:hAnsi="Times New Roman" w:cs="Times New Roman"/>
        </w:rPr>
        <w:t xml:space="preserve"> JC, Saunders LD, Beck CA, </w:t>
      </w:r>
      <w:proofErr w:type="spellStart"/>
      <w:r w:rsidRPr="00EC4AF9">
        <w:rPr>
          <w:rFonts w:ascii="Times New Roman" w:hAnsi="Times New Roman" w:cs="Times New Roman"/>
        </w:rPr>
        <w:t>Feasby</w:t>
      </w:r>
      <w:proofErr w:type="spellEnd"/>
      <w:r w:rsidRPr="00EC4AF9">
        <w:rPr>
          <w:rFonts w:ascii="Times New Roman" w:hAnsi="Times New Roman" w:cs="Times New Roman"/>
        </w:rPr>
        <w:t xml:space="preserve"> TE, </w:t>
      </w:r>
      <w:proofErr w:type="spellStart"/>
      <w:r w:rsidRPr="00EC4AF9">
        <w:rPr>
          <w:rFonts w:ascii="Times New Roman" w:hAnsi="Times New Roman" w:cs="Times New Roman"/>
        </w:rPr>
        <w:t>Ghali</w:t>
      </w:r>
      <w:proofErr w:type="spellEnd"/>
      <w:r w:rsidRPr="00EC4AF9">
        <w:rPr>
          <w:rFonts w:ascii="Times New Roman" w:hAnsi="Times New Roman" w:cs="Times New Roman"/>
        </w:rPr>
        <w:t xml:space="preserve"> WA. Coding algorithms for defining comorbidities in ICD-9-CM and ICD-10 administrative data. Med Care 2005;43(11):1130-1139.</w:t>
      </w:r>
    </w:p>
    <w:p w:rsidR="00E75F18" w:rsidRDefault="00E75F18" w:rsidP="00E75F18">
      <w:pPr>
        <w:rPr>
          <w:rFonts w:ascii="Times New Roman" w:hAnsi="Times New Roman" w:cs="Times New Roman"/>
        </w:rPr>
      </w:pPr>
    </w:p>
    <w:p w:rsidR="00E75F18" w:rsidRDefault="00E75F18" w:rsidP="00E75F18">
      <w:pPr>
        <w:rPr>
          <w:rFonts w:ascii="Times New Roman" w:hAnsi="Times New Roman" w:cs="Times New Roman"/>
        </w:rPr>
      </w:pPr>
    </w:p>
    <w:p w:rsidR="00E75F18" w:rsidRDefault="00E75F18" w:rsidP="00E75F18">
      <w:pPr>
        <w:rPr>
          <w:rFonts w:ascii="Times New Roman" w:hAnsi="Times New Roman" w:cs="Times New Roman"/>
        </w:rPr>
      </w:pPr>
    </w:p>
    <w:p w:rsidR="00E75F18" w:rsidRDefault="00E75F18" w:rsidP="00E75F18">
      <w:pPr>
        <w:rPr>
          <w:rFonts w:ascii="Times New Roman" w:hAnsi="Times New Roman" w:cs="Times New Roman"/>
        </w:rPr>
      </w:pPr>
    </w:p>
    <w:p w:rsidR="00E75F18" w:rsidRDefault="00E75F18" w:rsidP="00E75F18">
      <w:pPr>
        <w:rPr>
          <w:rFonts w:ascii="Times New Roman" w:hAnsi="Times New Roman" w:cs="Times New Roman"/>
        </w:rPr>
      </w:pPr>
    </w:p>
    <w:p w:rsidR="00E75F18" w:rsidRDefault="00E75F18" w:rsidP="00E75F18">
      <w:pPr>
        <w:rPr>
          <w:rFonts w:ascii="Times New Roman" w:hAnsi="Times New Roman" w:cs="Times New Roman"/>
        </w:rPr>
      </w:pPr>
    </w:p>
    <w:p w:rsidR="00E75F18" w:rsidRDefault="00E75F18" w:rsidP="00E75F18">
      <w:pPr>
        <w:rPr>
          <w:rFonts w:ascii="Times New Roman" w:hAnsi="Times New Roman" w:cs="Times New Roman"/>
        </w:rPr>
      </w:pPr>
    </w:p>
    <w:p w:rsidR="00E75F18" w:rsidRDefault="00E75F18" w:rsidP="00E75F18">
      <w:pPr>
        <w:rPr>
          <w:rFonts w:ascii="Times New Roman" w:hAnsi="Times New Roman" w:cs="Times New Roman"/>
        </w:rPr>
      </w:pPr>
    </w:p>
    <w:p w:rsidR="00E75F18" w:rsidRDefault="00E75F18" w:rsidP="00E75F18">
      <w:pPr>
        <w:rPr>
          <w:rFonts w:ascii="Times New Roman" w:hAnsi="Times New Roman" w:cs="Times New Roman"/>
        </w:rPr>
      </w:pPr>
    </w:p>
    <w:sectPr w:rsidR="00E75F18" w:rsidSect="00B140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F18"/>
    <w:rsid w:val="001C0072"/>
    <w:rsid w:val="0032523E"/>
    <w:rsid w:val="00416EA7"/>
    <w:rsid w:val="00E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35A0"/>
  <w15:docId w15:val="{A186E6CF-A6BF-4F9E-8E63-1AE92539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F18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18"/>
    <w:pPr>
      <w:spacing w:after="0"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&amp; David</dc:creator>
  <cp:lastModifiedBy>Smith, Martin</cp:lastModifiedBy>
  <cp:revision>3</cp:revision>
  <dcterms:created xsi:type="dcterms:W3CDTF">2020-01-14T13:37:00Z</dcterms:created>
  <dcterms:modified xsi:type="dcterms:W3CDTF">2020-01-14T17:04:00Z</dcterms:modified>
</cp:coreProperties>
</file>