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FC5" w:rsidRDefault="007F7FC5" w:rsidP="007F7FC5">
      <w:pPr>
        <w:spacing w:after="0" w:line="48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Supplemental Digital Content - Table. </w:t>
      </w:r>
      <w:r w:rsidRPr="00752701">
        <w:rPr>
          <w:rFonts w:ascii="Arial" w:hAnsi="Arial" w:cs="Arial"/>
          <w:b/>
          <w:color w:val="000000" w:themeColor="text1"/>
        </w:rPr>
        <w:t>Applying Class of Recommendation and Level of Evidence to Clinical Strategies, Interventions, Treatments, or Diagnostic Testing in Patient Care*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F7FC5" w:rsidTr="00F27EED">
        <w:tc>
          <w:tcPr>
            <w:tcW w:w="4675" w:type="dxa"/>
          </w:tcPr>
          <w:p w:rsidR="007F7FC5" w:rsidRPr="00AF0BC3" w:rsidRDefault="007F7FC5" w:rsidP="00F27EE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F0BC3">
              <w:rPr>
                <w:rFonts w:ascii="Arial" w:eastAsia="Times New Roman" w:hAnsi="Arial" w:cs="Arial"/>
                <w:b/>
              </w:rPr>
              <w:t>Class (Strength) of Recommendation</w:t>
            </w:r>
          </w:p>
        </w:tc>
        <w:tc>
          <w:tcPr>
            <w:tcW w:w="4675" w:type="dxa"/>
          </w:tcPr>
          <w:p w:rsidR="007F7FC5" w:rsidRPr="00AF0BC3" w:rsidRDefault="007F7FC5" w:rsidP="00F27EE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F0BC3">
              <w:rPr>
                <w:rFonts w:ascii="Arial" w:eastAsia="Times New Roman" w:hAnsi="Arial" w:cs="Arial"/>
                <w:b/>
              </w:rPr>
              <w:t>Level (Quality) of Recommendation‡</w:t>
            </w:r>
          </w:p>
        </w:tc>
        <w:bookmarkStart w:id="0" w:name="_GoBack"/>
        <w:bookmarkEnd w:id="0"/>
      </w:tr>
      <w:tr w:rsidR="007F7FC5" w:rsidTr="00F27EED">
        <w:tc>
          <w:tcPr>
            <w:tcW w:w="4675" w:type="dxa"/>
          </w:tcPr>
          <w:p w:rsidR="007F7FC5" w:rsidRPr="00DA50E6" w:rsidRDefault="007F7FC5" w:rsidP="00F27EE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A50E6">
              <w:rPr>
                <w:rFonts w:ascii="Arial" w:eastAsia="Times New Roman" w:hAnsi="Arial" w:cs="Arial"/>
                <w:b/>
              </w:rPr>
              <w:t>Class I (Strong)</w:t>
            </w:r>
            <w:r>
              <w:rPr>
                <w:rFonts w:ascii="Arial" w:eastAsia="Times New Roman" w:hAnsi="Arial" w:cs="Arial"/>
                <w:b/>
              </w:rPr>
              <w:t xml:space="preserve">                 </w:t>
            </w:r>
            <w:r w:rsidRPr="00DA50E6">
              <w:rPr>
                <w:rFonts w:ascii="Arial" w:eastAsia="Times New Roman" w:hAnsi="Arial" w:cs="Arial"/>
                <w:b/>
              </w:rPr>
              <w:t xml:space="preserve"> Benefit &gt;&gt;&gt; Risk</w:t>
            </w:r>
          </w:p>
        </w:tc>
        <w:tc>
          <w:tcPr>
            <w:tcW w:w="4675" w:type="dxa"/>
          </w:tcPr>
          <w:p w:rsidR="007F7FC5" w:rsidRPr="00DA50E6" w:rsidRDefault="007F7FC5" w:rsidP="00F27EE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A50E6">
              <w:rPr>
                <w:rFonts w:ascii="Arial" w:eastAsia="Times New Roman" w:hAnsi="Arial" w:cs="Arial"/>
                <w:b/>
              </w:rPr>
              <w:t>Level A</w:t>
            </w:r>
          </w:p>
        </w:tc>
      </w:tr>
      <w:tr w:rsidR="007F7FC5" w:rsidTr="00F27EED">
        <w:tc>
          <w:tcPr>
            <w:tcW w:w="4675" w:type="dxa"/>
          </w:tcPr>
          <w:p w:rsidR="007F7FC5" w:rsidRDefault="007F7FC5" w:rsidP="00F27EE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Suggested phrases for writing recommendations:</w:t>
            </w:r>
          </w:p>
          <w:p w:rsidR="007F7FC5" w:rsidRDefault="007F7FC5" w:rsidP="007F7F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Is recommended</w:t>
            </w:r>
          </w:p>
          <w:p w:rsidR="007F7FC5" w:rsidRDefault="007F7FC5" w:rsidP="007F7F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Is indicated/useful/effective/beneficial</w:t>
            </w:r>
          </w:p>
          <w:p w:rsidR="007F7FC5" w:rsidRDefault="007F7FC5" w:rsidP="007F7F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Should be performed/administered/other</w:t>
            </w:r>
          </w:p>
          <w:p w:rsidR="007F7FC5" w:rsidRDefault="007F7FC5" w:rsidP="007F7F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Comparative-Effectiveness Phrases†:</w:t>
            </w:r>
          </w:p>
          <w:p w:rsidR="007F7FC5" w:rsidRDefault="007F7FC5" w:rsidP="007F7FC5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Treatment/strategy A is recommended/indicated in preference to treatment B</w:t>
            </w:r>
          </w:p>
          <w:p w:rsidR="007F7FC5" w:rsidRPr="00AF0BC3" w:rsidRDefault="007F7FC5" w:rsidP="007F7FC5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Treatment A should be chosen over treatment B</w:t>
            </w:r>
          </w:p>
        </w:tc>
        <w:tc>
          <w:tcPr>
            <w:tcW w:w="4675" w:type="dxa"/>
          </w:tcPr>
          <w:p w:rsidR="007F7FC5" w:rsidRDefault="007F7FC5" w:rsidP="007F7F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High-quality evidence</w:t>
            </w:r>
            <w:r w:rsidRPr="00AF0BC3">
              <w:rPr>
                <w:rFonts w:ascii="Arial" w:eastAsia="Times New Roman" w:hAnsi="Arial" w:cs="Arial"/>
              </w:rPr>
              <w:t>‡</w:t>
            </w:r>
            <w:r>
              <w:rPr>
                <w:rFonts w:ascii="Arial" w:eastAsia="Times New Roman" w:hAnsi="Arial" w:cs="Arial"/>
              </w:rPr>
              <w:t xml:space="preserve"> from more than 1 RCT</w:t>
            </w:r>
          </w:p>
          <w:p w:rsidR="007F7FC5" w:rsidRDefault="007F7FC5" w:rsidP="007F7F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Meta-analyses of high-quality RCTs</w:t>
            </w:r>
          </w:p>
          <w:p w:rsidR="007F7FC5" w:rsidRPr="00AF0BC3" w:rsidRDefault="007F7FC5" w:rsidP="007F7F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One or more RCTs corroborated by high-quality registry studies</w:t>
            </w:r>
          </w:p>
        </w:tc>
      </w:tr>
      <w:tr w:rsidR="007F7FC5" w:rsidTr="00F27EED">
        <w:tc>
          <w:tcPr>
            <w:tcW w:w="4675" w:type="dxa"/>
          </w:tcPr>
          <w:p w:rsidR="007F7FC5" w:rsidRPr="001E238D" w:rsidRDefault="007F7FC5" w:rsidP="00F27EE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1E238D">
              <w:rPr>
                <w:rFonts w:ascii="Arial" w:eastAsia="Times New Roman" w:hAnsi="Arial" w:cs="Arial"/>
                <w:b/>
              </w:rPr>
              <w:t>Class IIa (Moderate)</w:t>
            </w:r>
            <w:r>
              <w:rPr>
                <w:rFonts w:ascii="Arial" w:eastAsia="Times New Roman" w:hAnsi="Arial" w:cs="Arial"/>
                <w:b/>
              </w:rPr>
              <w:t xml:space="preserve">            Benefit &gt;&gt; Risk</w:t>
            </w:r>
          </w:p>
        </w:tc>
        <w:tc>
          <w:tcPr>
            <w:tcW w:w="4675" w:type="dxa"/>
          </w:tcPr>
          <w:p w:rsidR="007F7FC5" w:rsidRPr="001E238D" w:rsidRDefault="007F7FC5" w:rsidP="00F27EE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1E238D">
              <w:rPr>
                <w:rFonts w:ascii="Arial" w:eastAsia="Times New Roman" w:hAnsi="Arial" w:cs="Arial"/>
                <w:b/>
              </w:rPr>
              <w:t>Level B-R                                (Randomized)</w:t>
            </w:r>
          </w:p>
        </w:tc>
      </w:tr>
      <w:tr w:rsidR="007F7FC5" w:rsidTr="00F27EED">
        <w:tc>
          <w:tcPr>
            <w:tcW w:w="4675" w:type="dxa"/>
          </w:tcPr>
          <w:p w:rsidR="007F7FC5" w:rsidRDefault="007F7FC5" w:rsidP="00F27EE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Suggested phrases for writing recommendations:</w:t>
            </w:r>
          </w:p>
          <w:p w:rsidR="007F7FC5" w:rsidRDefault="007F7FC5" w:rsidP="007F7F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Is reasonable</w:t>
            </w:r>
          </w:p>
          <w:p w:rsidR="007F7FC5" w:rsidRDefault="007F7FC5" w:rsidP="007F7F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Can be useful/effective/beneficial</w:t>
            </w:r>
          </w:p>
          <w:p w:rsidR="007F7FC5" w:rsidRDefault="007F7FC5" w:rsidP="007F7F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Comparative-Effectiveness Phrases†:</w:t>
            </w:r>
          </w:p>
          <w:p w:rsidR="007F7FC5" w:rsidRDefault="007F7FC5" w:rsidP="007F7FC5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Treatment/strategy A is probably recommended/indicated in preference to treatment B</w:t>
            </w:r>
          </w:p>
          <w:p w:rsidR="007F7FC5" w:rsidRPr="00DA50E6" w:rsidRDefault="007F7FC5" w:rsidP="007F7FC5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 is reasonable to choose treatment A over treatment B</w:t>
            </w:r>
          </w:p>
        </w:tc>
        <w:tc>
          <w:tcPr>
            <w:tcW w:w="4675" w:type="dxa"/>
          </w:tcPr>
          <w:p w:rsidR="007F7FC5" w:rsidRDefault="007F7FC5" w:rsidP="007F7F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Moderate-quality evidence</w:t>
            </w:r>
            <w:r w:rsidRPr="00AF0BC3">
              <w:rPr>
                <w:rFonts w:ascii="Arial" w:eastAsia="Times New Roman" w:hAnsi="Arial" w:cs="Arial"/>
              </w:rPr>
              <w:t>‡</w:t>
            </w:r>
            <w:r>
              <w:rPr>
                <w:rFonts w:ascii="Arial" w:eastAsia="Times New Roman" w:hAnsi="Arial" w:cs="Arial"/>
              </w:rPr>
              <w:t xml:space="preserve"> from 1 or more RCTs</w:t>
            </w:r>
          </w:p>
          <w:p w:rsidR="007F7FC5" w:rsidRPr="00157BDA" w:rsidRDefault="007F7FC5" w:rsidP="007F7F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Meta-analyses of moderate-quality RCTs </w:t>
            </w:r>
          </w:p>
        </w:tc>
      </w:tr>
      <w:tr w:rsidR="007F7FC5" w:rsidTr="00F27EED">
        <w:tc>
          <w:tcPr>
            <w:tcW w:w="4675" w:type="dxa"/>
          </w:tcPr>
          <w:p w:rsidR="007F7FC5" w:rsidRPr="00C02E71" w:rsidRDefault="007F7FC5" w:rsidP="00F27EE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02E71">
              <w:rPr>
                <w:rFonts w:ascii="Arial" w:eastAsia="Times New Roman" w:hAnsi="Arial" w:cs="Arial"/>
                <w:b/>
              </w:rPr>
              <w:t>Class IIb (Weak)</w:t>
            </w:r>
            <w:r>
              <w:rPr>
                <w:rFonts w:ascii="Arial" w:eastAsia="Times New Roman" w:hAnsi="Arial" w:cs="Arial"/>
                <w:b/>
              </w:rPr>
              <w:t xml:space="preserve">                     Benefit ≥ Risk</w:t>
            </w:r>
          </w:p>
        </w:tc>
        <w:tc>
          <w:tcPr>
            <w:tcW w:w="4675" w:type="dxa"/>
          </w:tcPr>
          <w:p w:rsidR="007F7FC5" w:rsidRPr="00C02E71" w:rsidRDefault="007F7FC5" w:rsidP="00F27EE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Level B-NR                        (Nonrandomized)</w:t>
            </w:r>
          </w:p>
        </w:tc>
      </w:tr>
      <w:tr w:rsidR="007F7FC5" w:rsidTr="00F27EED">
        <w:tc>
          <w:tcPr>
            <w:tcW w:w="4675" w:type="dxa"/>
          </w:tcPr>
          <w:p w:rsidR="007F7FC5" w:rsidRDefault="007F7FC5" w:rsidP="00F27EE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Suggested phrases for writing recommendations:</w:t>
            </w:r>
          </w:p>
          <w:p w:rsidR="007F7FC5" w:rsidRDefault="007F7FC5" w:rsidP="007F7FC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May/might be reasonable</w:t>
            </w:r>
          </w:p>
          <w:p w:rsidR="007F7FC5" w:rsidRDefault="007F7FC5" w:rsidP="007F7FC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May/might be considered</w:t>
            </w:r>
          </w:p>
          <w:p w:rsidR="007F7FC5" w:rsidRPr="00E17D7E" w:rsidRDefault="007F7FC5" w:rsidP="007F7FC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Usefulness/effectiveness is unknown/unclear/uncertain or not well established</w:t>
            </w:r>
          </w:p>
        </w:tc>
        <w:tc>
          <w:tcPr>
            <w:tcW w:w="4675" w:type="dxa"/>
          </w:tcPr>
          <w:p w:rsidR="007F7FC5" w:rsidRDefault="007F7FC5" w:rsidP="007F7FC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Moderate-quality evidence</w:t>
            </w:r>
            <w:r w:rsidRPr="00AF0BC3">
              <w:rPr>
                <w:rFonts w:ascii="Arial" w:eastAsia="Times New Roman" w:hAnsi="Arial" w:cs="Arial"/>
              </w:rPr>
              <w:t>‡</w:t>
            </w:r>
            <w:r>
              <w:rPr>
                <w:rFonts w:ascii="Arial" w:eastAsia="Times New Roman" w:hAnsi="Arial" w:cs="Arial"/>
              </w:rPr>
              <w:t xml:space="preserve"> from 1 or more well-designed, well-executed, nonrandomized studies, observational studies, or registry studies</w:t>
            </w:r>
          </w:p>
          <w:p w:rsidR="007F7FC5" w:rsidRPr="001B1429" w:rsidRDefault="007F7FC5" w:rsidP="007F7FC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Meta-analyses of such studies</w:t>
            </w:r>
          </w:p>
        </w:tc>
      </w:tr>
      <w:tr w:rsidR="007F7FC5" w:rsidTr="00F27EED">
        <w:tc>
          <w:tcPr>
            <w:tcW w:w="4675" w:type="dxa"/>
          </w:tcPr>
          <w:p w:rsidR="007F7FC5" w:rsidRPr="00DA5279" w:rsidRDefault="007F7FC5" w:rsidP="00F27EE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Class III: No Benefit (Moderate)(Generally, LOE A or B use only)             Benefit = Risk</w:t>
            </w:r>
          </w:p>
        </w:tc>
        <w:tc>
          <w:tcPr>
            <w:tcW w:w="4675" w:type="dxa"/>
          </w:tcPr>
          <w:p w:rsidR="007F7FC5" w:rsidRPr="00DA5279" w:rsidRDefault="007F7FC5" w:rsidP="00F27EE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A5279">
              <w:rPr>
                <w:rFonts w:ascii="Arial" w:eastAsia="Times New Roman" w:hAnsi="Arial" w:cs="Arial"/>
                <w:b/>
              </w:rPr>
              <w:t>Level C-LD</w:t>
            </w:r>
            <w:r>
              <w:rPr>
                <w:rFonts w:ascii="Arial" w:eastAsia="Times New Roman" w:hAnsi="Arial" w:cs="Arial"/>
                <w:b/>
              </w:rPr>
              <w:t xml:space="preserve">                              (Limited Data)</w:t>
            </w:r>
          </w:p>
        </w:tc>
      </w:tr>
      <w:tr w:rsidR="007F7FC5" w:rsidTr="00F27EED">
        <w:tc>
          <w:tcPr>
            <w:tcW w:w="4675" w:type="dxa"/>
          </w:tcPr>
          <w:p w:rsidR="007F7FC5" w:rsidRDefault="007F7FC5" w:rsidP="00F27EE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Suggested phrases for writing recommendations:</w:t>
            </w:r>
          </w:p>
          <w:p w:rsidR="007F7FC5" w:rsidRDefault="007F7FC5" w:rsidP="007F7FC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Is not recommended</w:t>
            </w:r>
          </w:p>
          <w:p w:rsidR="007F7FC5" w:rsidRDefault="007F7FC5" w:rsidP="007F7FC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Is not indicated/useful/effective/beneficial</w:t>
            </w:r>
          </w:p>
          <w:p w:rsidR="007F7FC5" w:rsidRPr="004322F6" w:rsidRDefault="007F7FC5" w:rsidP="007F7FC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Should not be performed/administered/other</w:t>
            </w:r>
          </w:p>
        </w:tc>
        <w:tc>
          <w:tcPr>
            <w:tcW w:w="4675" w:type="dxa"/>
          </w:tcPr>
          <w:p w:rsidR="007F7FC5" w:rsidRPr="004322F6" w:rsidRDefault="007F7FC5" w:rsidP="007F7FC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</w:rPr>
              <w:t>Randomized or nonrandomized observational or registry studies with limitations of design or execution</w:t>
            </w:r>
          </w:p>
          <w:p w:rsidR="007F7FC5" w:rsidRPr="004322F6" w:rsidRDefault="007F7FC5" w:rsidP="007F7FC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</w:rPr>
              <w:t>Meta-analyses of such studies</w:t>
            </w:r>
          </w:p>
          <w:p w:rsidR="007F7FC5" w:rsidRPr="004322F6" w:rsidRDefault="007F7FC5" w:rsidP="007F7FC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</w:rPr>
              <w:t>Physiological or mechanistic studies in human subjects</w:t>
            </w:r>
          </w:p>
        </w:tc>
      </w:tr>
      <w:tr w:rsidR="007F7FC5" w:rsidTr="00F27EED">
        <w:tc>
          <w:tcPr>
            <w:tcW w:w="4675" w:type="dxa"/>
          </w:tcPr>
          <w:p w:rsidR="007F7FC5" w:rsidRDefault="007F7FC5" w:rsidP="00F27EE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Class III: Harm (Strong)         Risk ≥ Benefit</w:t>
            </w:r>
          </w:p>
        </w:tc>
        <w:tc>
          <w:tcPr>
            <w:tcW w:w="4675" w:type="dxa"/>
          </w:tcPr>
          <w:p w:rsidR="007F7FC5" w:rsidRPr="00DA5279" w:rsidRDefault="007F7FC5" w:rsidP="00F27EE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Level C-EO                         (Expert Opinion)</w:t>
            </w:r>
          </w:p>
        </w:tc>
      </w:tr>
      <w:tr w:rsidR="007F7FC5" w:rsidTr="00F27EED">
        <w:tc>
          <w:tcPr>
            <w:tcW w:w="4675" w:type="dxa"/>
          </w:tcPr>
          <w:p w:rsidR="007F7FC5" w:rsidRDefault="007F7FC5" w:rsidP="00F27EE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Suggested phrases for writing recommendations:</w:t>
            </w:r>
          </w:p>
          <w:p w:rsidR="007F7FC5" w:rsidRDefault="007F7FC5" w:rsidP="007F7FC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Potentially harmful</w:t>
            </w:r>
          </w:p>
          <w:p w:rsidR="007F7FC5" w:rsidRDefault="007F7FC5" w:rsidP="007F7FC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Causes harm</w:t>
            </w:r>
          </w:p>
          <w:p w:rsidR="007F7FC5" w:rsidRDefault="007F7FC5" w:rsidP="007F7FC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Associated with excess morbidity/mortality</w:t>
            </w:r>
          </w:p>
          <w:p w:rsidR="007F7FC5" w:rsidRPr="001230B3" w:rsidRDefault="007F7FC5" w:rsidP="007F7FC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Should not be performed/administered/other</w:t>
            </w:r>
          </w:p>
        </w:tc>
        <w:tc>
          <w:tcPr>
            <w:tcW w:w="4675" w:type="dxa"/>
          </w:tcPr>
          <w:p w:rsidR="007F7FC5" w:rsidRPr="00E446A3" w:rsidRDefault="007F7FC5" w:rsidP="00F27EE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Consensus of expert opinion based on clinical experience</w:t>
            </w:r>
          </w:p>
        </w:tc>
      </w:tr>
    </w:tbl>
    <w:p w:rsidR="007F7FC5" w:rsidRPr="00864B77" w:rsidRDefault="007F7FC5" w:rsidP="007F7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7FC5" w:rsidRDefault="007F7FC5" w:rsidP="007F7FC5">
      <w:pPr>
        <w:pStyle w:val="Default"/>
        <w:spacing w:line="480" w:lineRule="auto"/>
        <w:rPr>
          <w:rFonts w:ascii="Arial" w:hAnsi="Arial" w:cs="Arial"/>
          <w:b/>
          <w:color w:val="000000" w:themeColor="text1"/>
        </w:rPr>
      </w:pPr>
      <w:r w:rsidRPr="00752701">
        <w:rPr>
          <w:rFonts w:ascii="Arial" w:eastAsia="Times New Roman" w:hAnsi="Arial" w:cs="Arial"/>
          <w:sz w:val="22"/>
          <w:szCs w:val="22"/>
        </w:rPr>
        <w:t>COR and LOE are determined independently (any COR may be paired with any LOE). A recommendation with LOE C does not imply that the recommendation is weak. Many important clinical questions addressed in guidelines do not lend themselves to clinical trials. Although RCTs are unavailable, there may be a very clear clinical consensus that a particular test or therapy is useful or effective. * The outcome or result of the intervention should be specified (an improved clinical outcome or increased diagnostic accuracy or incremental prognostic information). † For comparative-effectiveness recommendations (COR I and IIa; LOE A and B only), studies that support the use of comparator verbs should involve direct comparisons of the treatments or strategies being evaluated. ‡ The method of assessing quality is evolving, including the application of standardized, widely used, and preferably validated evidence grading tools; and for systematic reviews, the incorporation of an Evidence Review Committee. COR indicates Class of Recommendation; EO, expert opinion; LD, limited data; LOE, Level of Evidence; NR, nonrandomized; R, randomized; and RCT, randomized controlled trial.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247814">
        <w:rPr>
          <w:rFonts w:ascii="Arial" w:eastAsia="Times New Roman" w:hAnsi="Arial" w:cs="Arial"/>
          <w:sz w:val="22"/>
          <w:szCs w:val="22"/>
        </w:rPr>
        <w:t>Reprinted with permission, Circulation.2016;133:e506-e574, 2015 ACC/AHA/HRS, Guideline for the Management of Adult Patients with Supra-ventricular Tachycardia.</w:t>
      </w:r>
      <w:r>
        <w:rPr>
          <w:rFonts w:ascii="Arial" w:eastAsia="Times New Roman" w:hAnsi="Arial" w:cs="Arial"/>
        </w:rPr>
        <w:t xml:space="preserve"> </w:t>
      </w:r>
      <w:r w:rsidRPr="00263FCC">
        <w:rPr>
          <w:bCs/>
          <w:sz w:val="23"/>
          <w:szCs w:val="23"/>
        </w:rPr>
        <w:t>©</w:t>
      </w:r>
      <w:r w:rsidRPr="00263FCC">
        <w:rPr>
          <w:rFonts w:ascii="Arial" w:hAnsi="Arial" w:cs="Arial"/>
          <w:bCs/>
          <w:sz w:val="22"/>
          <w:szCs w:val="22"/>
        </w:rPr>
        <w:t>2016 American Heart Association, Inc.</w:t>
      </w:r>
    </w:p>
    <w:p w:rsidR="00222086" w:rsidRDefault="007F7FC5"/>
    <w:sectPr w:rsidR="00222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B5291"/>
    <w:multiLevelType w:val="hybridMultilevel"/>
    <w:tmpl w:val="DCD202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82FD3"/>
    <w:multiLevelType w:val="hybridMultilevel"/>
    <w:tmpl w:val="D6BEAD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73C5B"/>
    <w:multiLevelType w:val="hybridMultilevel"/>
    <w:tmpl w:val="4A6A29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73B7D"/>
    <w:multiLevelType w:val="hybridMultilevel"/>
    <w:tmpl w:val="7488F7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A5E57"/>
    <w:multiLevelType w:val="hybridMultilevel"/>
    <w:tmpl w:val="4858DB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FC5"/>
    <w:rsid w:val="007540A7"/>
    <w:rsid w:val="007F7FC5"/>
    <w:rsid w:val="00D0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554660-C3D3-41E3-8CC9-AA7D85803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FC5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F7FC5"/>
    <w:pPr>
      <w:ind w:left="720"/>
    </w:pPr>
  </w:style>
  <w:style w:type="character" w:styleId="CommentReference">
    <w:name w:val="annotation reference"/>
    <w:uiPriority w:val="99"/>
    <w:semiHidden/>
    <w:rsid w:val="007F7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F7F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7FC5"/>
    <w:rPr>
      <w:rFonts w:ascii="Calibri" w:eastAsia="Calibri" w:hAnsi="Calibri" w:cs="Calibri"/>
      <w:sz w:val="20"/>
      <w:szCs w:val="20"/>
    </w:rPr>
  </w:style>
  <w:style w:type="table" w:styleId="TableGrid">
    <w:name w:val="Table Grid"/>
    <w:basedOn w:val="TableNormal"/>
    <w:uiPriority w:val="59"/>
    <w:rsid w:val="007F7F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7F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FC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Vlisides, Phillip</dc:creator>
  <cp:keywords/>
  <dc:description/>
  <cp:lastModifiedBy>Vlisides, Phillip</cp:lastModifiedBy>
  <cp:revision>1</cp:revision>
  <dcterms:created xsi:type="dcterms:W3CDTF">2020-05-08T14:40:00Z</dcterms:created>
  <dcterms:modified xsi:type="dcterms:W3CDTF">2020-05-08T14:41:00Z</dcterms:modified>
</cp:coreProperties>
</file>