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4F6DE" w14:textId="4787AE63" w:rsidR="00BA3A5D" w:rsidRDefault="00BA3A5D" w:rsidP="00BA3A5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D2436">
        <w:rPr>
          <w:rFonts w:ascii="Times New Roman" w:hAnsi="Times New Roman" w:cs="Times New Roman"/>
          <w:b/>
          <w:sz w:val="24"/>
          <w:szCs w:val="24"/>
        </w:rPr>
        <w:t xml:space="preserve">Specific </w:t>
      </w:r>
      <w:r w:rsidR="00224A25">
        <w:rPr>
          <w:rFonts w:ascii="Times New Roman" w:hAnsi="Times New Roman" w:cs="Times New Roman"/>
          <w:b/>
          <w:sz w:val="24"/>
          <w:szCs w:val="24"/>
        </w:rPr>
        <w:t>I</w:t>
      </w:r>
      <w:r w:rsidRPr="00AD2436">
        <w:rPr>
          <w:rFonts w:ascii="Times New Roman" w:hAnsi="Times New Roman" w:cs="Times New Roman"/>
          <w:b/>
          <w:sz w:val="24"/>
          <w:szCs w:val="24"/>
        </w:rPr>
        <w:t xml:space="preserve">nstruments used from the </w:t>
      </w:r>
      <w:r w:rsidRPr="00003271">
        <w:rPr>
          <w:rFonts w:ascii="Times New Roman" w:hAnsi="Times New Roman" w:cs="Times New Roman"/>
          <w:b/>
          <w:i/>
          <w:sz w:val="24"/>
          <w:szCs w:val="24"/>
        </w:rPr>
        <w:t>Always Use Teach-back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r w:rsidRPr="00AD2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A25">
        <w:rPr>
          <w:rFonts w:ascii="Times New Roman" w:hAnsi="Times New Roman" w:cs="Times New Roman"/>
          <w:b/>
          <w:sz w:val="24"/>
          <w:szCs w:val="24"/>
        </w:rPr>
        <w:t>T</w:t>
      </w:r>
      <w:r w:rsidRPr="00AD2436">
        <w:rPr>
          <w:rFonts w:ascii="Times New Roman" w:hAnsi="Times New Roman" w:cs="Times New Roman"/>
          <w:b/>
          <w:sz w:val="24"/>
          <w:szCs w:val="24"/>
        </w:rPr>
        <w:t xml:space="preserve">raining </w:t>
      </w:r>
      <w:r w:rsidR="00224A25">
        <w:rPr>
          <w:rFonts w:ascii="Times New Roman" w:hAnsi="Times New Roman" w:cs="Times New Roman"/>
          <w:b/>
          <w:sz w:val="24"/>
          <w:szCs w:val="24"/>
        </w:rPr>
        <w:t>T</w:t>
      </w:r>
      <w:r w:rsidRPr="00AD2436">
        <w:rPr>
          <w:rFonts w:ascii="Times New Roman" w:hAnsi="Times New Roman" w:cs="Times New Roman"/>
          <w:b/>
          <w:sz w:val="24"/>
          <w:szCs w:val="24"/>
        </w:rPr>
        <w:t>oolkit</w:t>
      </w:r>
    </w:p>
    <w:p w14:paraId="3B39E727" w14:textId="77777777" w:rsidR="00224A25" w:rsidRPr="00AD2436" w:rsidRDefault="00224A25" w:rsidP="00BA3A5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2155"/>
        <w:gridCol w:w="4145"/>
        <w:gridCol w:w="3050"/>
      </w:tblGrid>
      <w:tr w:rsidR="00BA3A5D" w:rsidRPr="00AD2436" w14:paraId="4382799C" w14:textId="77777777" w:rsidTr="000C5B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BCF9F1B" w14:textId="77777777" w:rsidR="00BA3A5D" w:rsidRPr="00AD2436" w:rsidRDefault="00BA3A5D" w:rsidP="000C5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2436">
              <w:rPr>
                <w:rFonts w:ascii="Times New Roman" w:hAnsi="Times New Roman" w:cs="Times New Roman"/>
                <w:b w:val="0"/>
                <w:sz w:val="24"/>
                <w:szCs w:val="24"/>
              </w:rPr>
              <w:t>Tool Name</w:t>
            </w:r>
          </w:p>
        </w:tc>
        <w:tc>
          <w:tcPr>
            <w:tcW w:w="4145" w:type="dxa"/>
          </w:tcPr>
          <w:p w14:paraId="77179D68" w14:textId="77777777" w:rsidR="00BA3A5D" w:rsidRPr="00AD2436" w:rsidRDefault="00BA3A5D" w:rsidP="000C5B6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2436">
              <w:rPr>
                <w:rFonts w:ascii="Times New Roman" w:hAnsi="Times New Roman" w:cs="Times New Roman"/>
                <w:b w:val="0"/>
                <w:sz w:val="24"/>
                <w:szCs w:val="24"/>
              </w:rPr>
              <w:t>Description</w:t>
            </w:r>
          </w:p>
        </w:tc>
        <w:tc>
          <w:tcPr>
            <w:tcW w:w="3050" w:type="dxa"/>
          </w:tcPr>
          <w:p w14:paraId="5FFE8D60" w14:textId="77777777" w:rsidR="00BA3A5D" w:rsidRPr="00AD2436" w:rsidRDefault="00BA3A5D" w:rsidP="000C5B61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2436">
              <w:rPr>
                <w:rFonts w:ascii="Times New Roman" w:hAnsi="Times New Roman" w:cs="Times New Roman"/>
                <w:b w:val="0"/>
                <w:sz w:val="24"/>
                <w:szCs w:val="24"/>
              </w:rPr>
              <w:t>How it was used in the project</w:t>
            </w:r>
          </w:p>
        </w:tc>
      </w:tr>
      <w:tr w:rsidR="00BA3A5D" w:rsidRPr="00AD2436" w14:paraId="4E41A93C" w14:textId="77777777" w:rsidTr="000C5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7F80386C" w14:textId="77777777" w:rsidR="00BA3A5D" w:rsidRPr="00AD2436" w:rsidRDefault="00BA3A5D" w:rsidP="000C5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Observation Too</w:t>
            </w:r>
            <w:r w:rsidRPr="00A431C7">
              <w:rPr>
                <w:rFonts w:ascii="Times New Roman" w:hAnsi="Times New Roman" w:cs="Times New Roman"/>
                <w:b w:val="0"/>
                <w:sz w:val="24"/>
                <w:szCs w:val="24"/>
              </w:rPr>
              <w:t>l</w:t>
            </w:r>
            <w:r w:rsidRPr="00A431C7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145" w:type="dxa"/>
          </w:tcPr>
          <w:p w14:paraId="750196DE" w14:textId="77777777" w:rsidR="00BA3A5D" w:rsidRPr="00AD2436" w:rsidRDefault="00BA3A5D" w:rsidP="000C5B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Checklist assessing use of the “10 Elements of Competence for using teach-back effectively</w:t>
            </w:r>
            <w:r w:rsidRPr="00DB14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050" w:type="dxa"/>
          </w:tcPr>
          <w:p w14:paraId="5905CACB" w14:textId="77777777" w:rsidR="00BA3A5D" w:rsidRPr="00AD2436" w:rsidRDefault="00BA3A5D" w:rsidP="000C5B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RNs on demonstration unit were observed in a patient and caregiver teaching session before and 3-months after project implementation. Observations were completed by the project lead on all three shifts.</w:t>
            </w:r>
          </w:p>
        </w:tc>
      </w:tr>
      <w:tr w:rsidR="00BA3A5D" w:rsidRPr="00AD2436" w14:paraId="3DF402D0" w14:textId="77777777" w:rsidTr="000C5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48063452" w14:textId="77777777" w:rsidR="00BA3A5D" w:rsidRPr="00AD2436" w:rsidRDefault="00BA3A5D" w:rsidP="000C5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24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 Elements of Competence for Using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Teach-back</w:t>
            </w:r>
            <w:r w:rsidRPr="00AD24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Effectively</w:t>
            </w:r>
            <w:r w:rsidRPr="00AD2436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4145" w:type="dxa"/>
          </w:tcPr>
          <w:p w14:paraId="3111F93E" w14:textId="77777777" w:rsidR="00BA3A5D" w:rsidRPr="00AD2436" w:rsidRDefault="00BA3A5D" w:rsidP="000C5B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Includes an in-depth, yet brief description of teach-back and answers the question, “What is Teach-back?”</w:t>
            </w:r>
          </w:p>
        </w:tc>
        <w:tc>
          <w:tcPr>
            <w:tcW w:w="3050" w:type="dxa"/>
          </w:tcPr>
          <w:p w14:paraId="199395FE" w14:textId="77777777" w:rsidR="00BA3A5D" w:rsidRDefault="00BA3A5D" w:rsidP="000C5B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This document was given to and discussed with RNs during 1:1 education sessions with the project lead during project implementation. </w:t>
            </w:r>
          </w:p>
          <w:p w14:paraId="4DEDFC47" w14:textId="77777777" w:rsidR="00BA3A5D" w:rsidRPr="00AD2436" w:rsidRDefault="00BA3A5D" w:rsidP="000C5B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A5D" w:rsidRPr="00AD2436" w14:paraId="611E0F7E" w14:textId="77777777" w:rsidTr="000C5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51CC94B" w14:textId="77777777" w:rsidR="00BA3A5D" w:rsidRPr="00AD2436" w:rsidRDefault="00BA3A5D" w:rsidP="000C5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2436">
              <w:rPr>
                <w:rFonts w:ascii="Times New Roman" w:hAnsi="Times New Roman" w:cs="Times New Roman"/>
                <w:b w:val="0"/>
                <w:sz w:val="24"/>
                <w:szCs w:val="24"/>
              </w:rPr>
              <w:t>Conviction and Confidence Scale</w:t>
            </w:r>
            <w:r w:rsidRPr="009D5357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30</w:t>
            </w:r>
            <w:r w:rsidRPr="00AD24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(CCS)</w:t>
            </w:r>
          </w:p>
        </w:tc>
        <w:tc>
          <w:tcPr>
            <w:tcW w:w="4145" w:type="dxa"/>
          </w:tcPr>
          <w:p w14:paraId="4C631305" w14:textId="77777777" w:rsidR="00BA3A5D" w:rsidRDefault="00BA3A5D" w:rsidP="000C5B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RNs self-report how convinced they are that teach-back is important to use, how confident they are in their ability to use teach-back, how often they ask patients to explain back, in their own words, and what elements of effective teach-back they have used “more than half the time in the past work week.”  </w:t>
            </w:r>
          </w:p>
          <w:p w14:paraId="0FDD7951" w14:textId="77777777" w:rsidR="00BA3A5D" w:rsidRPr="00AD2436" w:rsidRDefault="00BA3A5D" w:rsidP="000C5B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</w:tcPr>
          <w:p w14:paraId="3E83CB61" w14:textId="77777777" w:rsidR="00BA3A5D" w:rsidRPr="00AD2436" w:rsidRDefault="00BA3A5D" w:rsidP="000C5B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RNs completed the scale prior to and three months after project implementation, usually immediately following an observation.  </w:t>
            </w:r>
          </w:p>
        </w:tc>
      </w:tr>
      <w:tr w:rsidR="00BA3A5D" w:rsidRPr="00AD2436" w14:paraId="4A538984" w14:textId="77777777" w:rsidTr="000C5B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59454B02" w14:textId="77777777" w:rsidR="00BA3A5D" w:rsidRPr="00AD2436" w:rsidRDefault="00BA3A5D" w:rsidP="000C5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2436">
              <w:rPr>
                <w:rFonts w:ascii="Times New Roman" w:hAnsi="Times New Roman" w:cs="Times New Roman"/>
                <w:b w:val="0"/>
                <w:sz w:val="24"/>
                <w:szCs w:val="24"/>
              </w:rPr>
              <w:t>Coaching Tips</w:t>
            </w:r>
            <w:r w:rsidRPr="00AD2436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145" w:type="dxa"/>
          </w:tcPr>
          <w:p w14:paraId="525B7DB1" w14:textId="77777777" w:rsidR="00BA3A5D" w:rsidRPr="00AD2436" w:rsidRDefault="00BA3A5D" w:rsidP="000C5B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Ideas and resources to help staff change behaviors and develop new habits of always using teach-back.</w:t>
            </w:r>
          </w:p>
        </w:tc>
        <w:tc>
          <w:tcPr>
            <w:tcW w:w="3050" w:type="dxa"/>
          </w:tcPr>
          <w:p w14:paraId="1AF1D3B5" w14:textId="77777777" w:rsidR="00BA3A5D" w:rsidRPr="00AD2436" w:rsidRDefault="00BA3A5D" w:rsidP="000C5B6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lead used this document to follow-up with RNs on the use of teach-back.</w:t>
            </w:r>
          </w:p>
        </w:tc>
      </w:tr>
      <w:tr w:rsidR="00BA3A5D" w:rsidRPr="00AD2436" w14:paraId="19B48C23" w14:textId="77777777" w:rsidTr="000C5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01CF60BA" w14:textId="77777777" w:rsidR="00BA3A5D" w:rsidRPr="00AD2436" w:rsidRDefault="00BA3A5D" w:rsidP="000C5B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24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Making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Teach-back</w:t>
            </w:r>
            <w:r w:rsidRPr="00AD24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an Always Event</w:t>
            </w:r>
            <w:r w:rsidRPr="00AD2436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45" w:type="dxa"/>
          </w:tcPr>
          <w:p w14:paraId="0BBE75E6" w14:textId="77777777" w:rsidR="00BA3A5D" w:rsidRPr="00AD2436" w:rsidRDefault="00BA3A5D" w:rsidP="000C5B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Ideas to change policies, standards of care, clinical competencies, and standard order sets to include teach-back with all patient and caregiver education.</w:t>
            </w:r>
          </w:p>
        </w:tc>
        <w:tc>
          <w:tcPr>
            <w:tcW w:w="3050" w:type="dxa"/>
          </w:tcPr>
          <w:p w14:paraId="24BDA01F" w14:textId="77777777" w:rsidR="00BA3A5D" w:rsidRPr="00AD2436" w:rsidRDefault="00BA3A5D" w:rsidP="000C5B6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lead used this document to guide sustainability of the project.</w:t>
            </w:r>
          </w:p>
        </w:tc>
      </w:tr>
    </w:tbl>
    <w:p w14:paraId="3E70DEDD" w14:textId="77777777" w:rsidR="00BA3A5D" w:rsidRPr="00FD7624" w:rsidRDefault="00BA3A5D">
      <w:pPr>
        <w:rPr>
          <w:rFonts w:ascii="Times New Roman" w:hAnsi="Times New Roman" w:cs="Times New Roman"/>
          <w:sz w:val="24"/>
          <w:szCs w:val="24"/>
        </w:rPr>
      </w:pPr>
    </w:p>
    <w:sectPr w:rsidR="00BA3A5D" w:rsidRPr="00FD7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24"/>
    <w:rsid w:val="00224A25"/>
    <w:rsid w:val="00555617"/>
    <w:rsid w:val="00A345DA"/>
    <w:rsid w:val="00AF4F13"/>
    <w:rsid w:val="00B838FC"/>
    <w:rsid w:val="00BA3A5D"/>
    <w:rsid w:val="00FD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0C03F"/>
  <w15:chartTrackingRefBased/>
  <w15:docId w15:val="{6190F996-EF2C-4DDB-A994-39BEDD27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99"/>
    <w:rsid w:val="00FD762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1">
    <w:name w:val="Plain Table 21"/>
    <w:basedOn w:val="TableNormal"/>
    <w:uiPriority w:val="42"/>
    <w:rsid w:val="00BA3A5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Prochnow, Jenny A</dc:creator>
  <cp:keywords/>
  <dc:description/>
  <cp:lastModifiedBy>Marilyn Oermann, Ph.D.</cp:lastModifiedBy>
  <cp:revision>2</cp:revision>
  <dcterms:created xsi:type="dcterms:W3CDTF">2018-05-06T21:28:00Z</dcterms:created>
  <dcterms:modified xsi:type="dcterms:W3CDTF">2018-05-06T21:28:00Z</dcterms:modified>
</cp:coreProperties>
</file>