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480" w:rsidRPr="004F5480" w:rsidRDefault="004F5480" w:rsidP="004F5480">
      <w:pPr>
        <w:spacing w:after="0" w:line="240" w:lineRule="auto"/>
        <w:rPr>
          <w:rFonts w:ascii="Times New Roman" w:hAnsi="Times New Roman" w:cs="Times New Roman"/>
        </w:rPr>
      </w:pPr>
      <w:r w:rsidRPr="00F273A8">
        <w:rPr>
          <w:rFonts w:ascii="Times New Roman" w:hAnsi="Times New Roman" w:cs="Times New Roman"/>
          <w:noProof/>
        </w:rPr>
        <w:drawing>
          <wp:inline distT="0" distB="0" distL="0" distR="0" wp14:anchorId="4799E66E" wp14:editId="7629F3FB">
            <wp:extent cx="5705475" cy="3486150"/>
            <wp:effectExtent l="0" t="0" r="0" b="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F5480" w:rsidRDefault="004F5480" w:rsidP="004F5480">
      <w:pPr>
        <w:spacing w:after="0" w:line="240" w:lineRule="auto"/>
        <w:rPr>
          <w:rFonts w:ascii="Times New Roman" w:hAnsi="Times New Roman" w:cs="Times New Roman"/>
          <w:i/>
        </w:rPr>
      </w:pPr>
    </w:p>
    <w:p w:rsidR="004F5480" w:rsidRPr="00D945C6" w:rsidRDefault="004F5480" w:rsidP="004F54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45C6">
        <w:rPr>
          <w:rFonts w:ascii="Times New Roman" w:hAnsi="Times New Roman" w:cs="Times New Roman"/>
          <w:sz w:val="24"/>
          <w:szCs w:val="24"/>
        </w:rPr>
        <w:t>Figure</w:t>
      </w:r>
      <w:bookmarkStart w:id="0" w:name="_GoBack"/>
      <w:bookmarkEnd w:id="0"/>
      <w:r w:rsidRPr="00D945C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945C6">
        <w:rPr>
          <w:rFonts w:ascii="Times New Roman" w:hAnsi="Times New Roman" w:cs="Times New Roman"/>
          <w:sz w:val="24"/>
          <w:szCs w:val="24"/>
        </w:rPr>
        <w:t>Distribution of all medications reviewed, grouped into similar medication categories.</w:t>
      </w:r>
    </w:p>
    <w:p w:rsidR="004F5480" w:rsidRPr="00F273A8" w:rsidRDefault="004F5480" w:rsidP="004F548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0A0240" w:rsidRDefault="000A0240"/>
    <w:sectPr w:rsidR="000A0240" w:rsidSect="006C401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80"/>
    <w:rsid w:val="000A0240"/>
    <w:rsid w:val="004F5480"/>
    <w:rsid w:val="006C401E"/>
    <w:rsid w:val="009705B3"/>
    <w:rsid w:val="00D9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0570"/>
  <w15:chartTrackingRefBased/>
  <w15:docId w15:val="{5ED866B2-DC44-4EB5-87EF-A64EAFB4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localhost\Users\Ike\Downloads\MedReview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/>
                </a:solidFill>
                <a:latin typeface="Helvetica" charset="0"/>
                <a:ea typeface="Helvetica" charset="0"/>
                <a:cs typeface="Helvetica" charset="0"/>
              </a:defRPr>
            </a:pPr>
            <a:r>
              <a:rPr lang="en-US" sz="1200">
                <a:latin typeface="Helvetica" charset="0"/>
                <a:ea typeface="Helvetica" charset="0"/>
                <a:cs typeface="Helvetica" charset="0"/>
              </a:rPr>
              <a:t>Distribution</a:t>
            </a:r>
            <a:r>
              <a:rPr lang="en-US" sz="1200" baseline="0">
                <a:latin typeface="Helvetica" charset="0"/>
                <a:ea typeface="Helvetica" charset="0"/>
                <a:cs typeface="Helvetica" charset="0"/>
              </a:rPr>
              <a:t> of all </a:t>
            </a:r>
            <a:r>
              <a:rPr lang="en-US" sz="1200">
                <a:latin typeface="Helvetica" charset="0"/>
                <a:ea typeface="Helvetica" charset="0"/>
                <a:cs typeface="Helvetica" charset="0"/>
              </a:rPr>
              <a:t>Medications Categories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/>
              </a:solidFill>
              <a:latin typeface="Helvetica" charset="0"/>
              <a:ea typeface="Helvetica" charset="0"/>
              <a:cs typeface="Helvetica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'distribution of meds'!$E$1</c:f>
              <c:strCache>
                <c:ptCount val="1"/>
                <c:pt idx="0">
                  <c:v>Occurances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'distribution of meds'!$D$2:$D$21</c:f>
              <c:strCache>
                <c:ptCount val="20"/>
                <c:pt idx="0">
                  <c:v>HTN</c:v>
                </c:pt>
                <c:pt idx="1">
                  <c:v>thyroid</c:v>
                </c:pt>
                <c:pt idx="2">
                  <c:v>OTC pain</c:v>
                </c:pt>
                <c:pt idx="3">
                  <c:v>scheduled pain</c:v>
                </c:pt>
                <c:pt idx="4">
                  <c:v>oral DM</c:v>
                </c:pt>
                <c:pt idx="5">
                  <c:v>insulin</c:v>
                </c:pt>
                <c:pt idx="6">
                  <c:v>Mental Health</c:v>
                </c:pt>
                <c:pt idx="7">
                  <c:v>rhemu</c:v>
                </c:pt>
                <c:pt idx="8">
                  <c:v>OTC vit</c:v>
                </c:pt>
                <c:pt idx="9">
                  <c:v>heart</c:v>
                </c:pt>
                <c:pt idx="10">
                  <c:v>diretics</c:v>
                </c:pt>
                <c:pt idx="11">
                  <c:v>antiepiletics</c:v>
                </c:pt>
                <c:pt idx="12">
                  <c:v>Antiplatlets</c:v>
                </c:pt>
                <c:pt idx="13">
                  <c:v>GI</c:v>
                </c:pt>
                <c:pt idx="14">
                  <c:v>Electroylets</c:v>
                </c:pt>
                <c:pt idx="15">
                  <c:v>Cholestrole</c:v>
                </c:pt>
                <c:pt idx="16">
                  <c:v>Misc</c:v>
                </c:pt>
                <c:pt idx="17">
                  <c:v>Sleep Aids</c:v>
                </c:pt>
                <c:pt idx="18">
                  <c:v>Antibiotic</c:v>
                </c:pt>
                <c:pt idx="19">
                  <c:v>Pulm Inhalers</c:v>
                </c:pt>
              </c:strCache>
            </c:strRef>
          </c:cat>
          <c:val>
            <c:numRef>
              <c:f>'distribution of meds'!$E$2:$E$21</c:f>
              <c:numCache>
                <c:formatCode>General</c:formatCode>
                <c:ptCount val="20"/>
                <c:pt idx="0">
                  <c:v>46</c:v>
                </c:pt>
                <c:pt idx="1">
                  <c:v>8</c:v>
                </c:pt>
                <c:pt idx="2">
                  <c:v>23</c:v>
                </c:pt>
                <c:pt idx="3">
                  <c:v>14</c:v>
                </c:pt>
                <c:pt idx="4">
                  <c:v>29</c:v>
                </c:pt>
                <c:pt idx="5">
                  <c:v>7</c:v>
                </c:pt>
                <c:pt idx="6">
                  <c:v>29</c:v>
                </c:pt>
                <c:pt idx="7">
                  <c:v>2</c:v>
                </c:pt>
                <c:pt idx="8">
                  <c:v>11</c:v>
                </c:pt>
                <c:pt idx="9">
                  <c:v>1</c:v>
                </c:pt>
                <c:pt idx="10">
                  <c:v>5</c:v>
                </c:pt>
                <c:pt idx="11">
                  <c:v>8</c:v>
                </c:pt>
                <c:pt idx="12">
                  <c:v>10</c:v>
                </c:pt>
                <c:pt idx="13">
                  <c:v>20</c:v>
                </c:pt>
                <c:pt idx="14">
                  <c:v>5</c:v>
                </c:pt>
                <c:pt idx="15">
                  <c:v>27</c:v>
                </c:pt>
                <c:pt idx="16">
                  <c:v>20</c:v>
                </c:pt>
                <c:pt idx="17">
                  <c:v>5</c:v>
                </c:pt>
                <c:pt idx="18">
                  <c:v>3</c:v>
                </c:pt>
                <c:pt idx="1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AF-4C98-8C93-8EC41A152B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59107552"/>
        <c:axId val="-259105776"/>
      </c:barChart>
      <c:catAx>
        <c:axId val="-259107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Helvetica" charset="0"/>
                <a:ea typeface="Helvetica" charset="0"/>
                <a:cs typeface="Helvetica" charset="0"/>
              </a:defRPr>
            </a:pPr>
            <a:endParaRPr lang="en-US"/>
          </a:p>
        </c:txPr>
        <c:crossAx val="-259105776"/>
        <c:crosses val="autoZero"/>
        <c:auto val="1"/>
        <c:lblAlgn val="ctr"/>
        <c:lblOffset val="100"/>
        <c:noMultiLvlLbl val="0"/>
      </c:catAx>
      <c:valAx>
        <c:axId val="-25910577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Helvetica" charset="0"/>
                    <a:ea typeface="Helvetica" charset="0"/>
                    <a:cs typeface="Helvetica" charset="0"/>
                  </a:defRPr>
                </a:pPr>
                <a:r>
                  <a:rPr lang="en-US" sz="1000">
                    <a:latin typeface="Helvetica" charset="0"/>
                    <a:ea typeface="Helvetica" charset="0"/>
                    <a:cs typeface="Helvetica" charset="0"/>
                  </a:rPr>
                  <a:t>Occurances</a:t>
                </a:r>
                <a:r>
                  <a:rPr lang="en-US" sz="1000" baseline="0">
                    <a:latin typeface="Helvetica" charset="0"/>
                    <a:ea typeface="Helvetica" charset="0"/>
                    <a:cs typeface="Helvetica" charset="0"/>
                  </a:rPr>
                  <a:t> of Medications</a:t>
                </a:r>
                <a:endParaRPr lang="en-US" sz="1000">
                  <a:latin typeface="Helvetica" charset="0"/>
                  <a:ea typeface="Helvetica" charset="0"/>
                  <a:cs typeface="Helvetica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/>
                  </a:solidFill>
                  <a:latin typeface="Helvetica" charset="0"/>
                  <a:ea typeface="Helvetica" charset="0"/>
                  <a:cs typeface="Helvetica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Helvetica" charset="0"/>
                <a:ea typeface="Helvetica" charset="0"/>
                <a:cs typeface="Helvetica" charset="0"/>
              </a:defRPr>
            </a:pPr>
            <a:endParaRPr lang="en-US"/>
          </a:p>
        </c:txPr>
        <c:crossAx val="-259107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Betty</dc:creator>
  <cp:keywords/>
  <dc:description/>
  <cp:lastModifiedBy>Marilyn</cp:lastModifiedBy>
  <cp:revision>2</cp:revision>
  <dcterms:created xsi:type="dcterms:W3CDTF">2018-12-23T13:46:00Z</dcterms:created>
  <dcterms:modified xsi:type="dcterms:W3CDTF">2018-12-23T13:46:00Z</dcterms:modified>
</cp:coreProperties>
</file>