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C7" w:rsidRPr="00CD5663" w:rsidRDefault="00744A67" w:rsidP="001B4AD8">
      <w:pPr>
        <w:rPr>
          <w:rFonts w:ascii="Arial" w:hAnsi="Arial" w:cs="Arial"/>
          <w:sz w:val="20"/>
          <w:szCs w:val="20"/>
        </w:rPr>
      </w:pPr>
      <w:r w:rsidRPr="00CD5663">
        <w:rPr>
          <w:rFonts w:ascii="Arial" w:hAnsi="Arial" w:cs="Arial"/>
          <w:b/>
          <w:sz w:val="20"/>
          <w:szCs w:val="20"/>
        </w:rPr>
        <w:t xml:space="preserve">Supplemental Digital Content </w:t>
      </w:r>
      <w:bookmarkStart w:id="0" w:name="_GoBack"/>
      <w:r w:rsidR="00A968CC" w:rsidRPr="006E6107">
        <w:rPr>
          <w:rFonts w:ascii="Arial" w:hAnsi="Arial" w:cs="Arial"/>
          <w:b/>
          <w:color w:val="FF0000"/>
          <w:sz w:val="20"/>
          <w:szCs w:val="20"/>
        </w:rPr>
        <w:t>8</w:t>
      </w:r>
      <w:bookmarkEnd w:id="0"/>
    </w:p>
    <w:p w:rsidR="00A5060C" w:rsidRPr="00CD5663" w:rsidRDefault="009C19D3" w:rsidP="001B4AD8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FIGURE</w:t>
      </w:r>
      <w:r w:rsidR="008C74C7" w:rsidRPr="00CD5663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="00A5060C" w:rsidRPr="00CD5663">
        <w:rPr>
          <w:rFonts w:ascii="Arial" w:hAnsi="Arial" w:cs="Arial"/>
          <w:b/>
          <w:sz w:val="20"/>
          <w:szCs w:val="20"/>
          <w:lang w:val="en-US"/>
        </w:rPr>
        <w:t xml:space="preserve">Education </w:t>
      </w:r>
      <w:r w:rsidR="00086278">
        <w:rPr>
          <w:rFonts w:ascii="Arial" w:hAnsi="Arial" w:cs="Arial"/>
          <w:b/>
          <w:sz w:val="20"/>
          <w:szCs w:val="20"/>
          <w:lang w:val="en-US"/>
        </w:rPr>
        <w:t>A</w:t>
      </w:r>
      <w:r w:rsidR="00086278" w:rsidRPr="00CD5663">
        <w:rPr>
          <w:rFonts w:ascii="Arial" w:hAnsi="Arial" w:cs="Arial"/>
          <w:b/>
          <w:sz w:val="20"/>
          <w:szCs w:val="20"/>
          <w:lang w:val="en-US"/>
        </w:rPr>
        <w:t xml:space="preserve">bout </w:t>
      </w:r>
      <w:r w:rsidR="00086278">
        <w:rPr>
          <w:rFonts w:ascii="Arial" w:hAnsi="Arial" w:cs="Arial"/>
          <w:b/>
          <w:sz w:val="20"/>
          <w:szCs w:val="20"/>
          <w:lang w:val="en-US"/>
        </w:rPr>
        <w:t>M</w:t>
      </w:r>
      <w:r w:rsidR="00086278" w:rsidRPr="00CD5663">
        <w:rPr>
          <w:rFonts w:ascii="Arial" w:hAnsi="Arial" w:cs="Arial"/>
          <w:b/>
          <w:sz w:val="20"/>
          <w:szCs w:val="20"/>
          <w:lang w:val="en-US"/>
        </w:rPr>
        <w:t xml:space="preserve">anaging </w:t>
      </w:r>
      <w:r w:rsidR="00A5060C" w:rsidRPr="00CD5663">
        <w:rPr>
          <w:rFonts w:ascii="Arial" w:hAnsi="Arial" w:cs="Arial"/>
          <w:b/>
          <w:sz w:val="20"/>
          <w:szCs w:val="20"/>
          <w:lang w:val="en-US"/>
        </w:rPr>
        <w:t>DMF-</w:t>
      </w:r>
      <w:r w:rsidR="00086278">
        <w:rPr>
          <w:rFonts w:ascii="Arial" w:hAnsi="Arial" w:cs="Arial"/>
          <w:b/>
          <w:sz w:val="20"/>
          <w:szCs w:val="20"/>
          <w:lang w:val="en-US"/>
        </w:rPr>
        <w:t>A</w:t>
      </w:r>
      <w:r w:rsidR="00086278" w:rsidRPr="00CD5663">
        <w:rPr>
          <w:rFonts w:ascii="Arial" w:hAnsi="Arial" w:cs="Arial"/>
          <w:b/>
          <w:sz w:val="20"/>
          <w:szCs w:val="20"/>
          <w:lang w:val="en-US"/>
        </w:rPr>
        <w:t xml:space="preserve">ssociated </w:t>
      </w:r>
      <w:r w:rsidR="00A5060C" w:rsidRPr="00CD5663">
        <w:rPr>
          <w:rFonts w:ascii="Arial" w:hAnsi="Arial" w:cs="Arial"/>
          <w:b/>
          <w:sz w:val="20"/>
          <w:szCs w:val="20"/>
          <w:lang w:val="en-US"/>
        </w:rPr>
        <w:t>GI AEs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A5060C" w:rsidRPr="00CD5663" w:rsidTr="00222808">
        <w:tc>
          <w:tcPr>
            <w:tcW w:w="4786" w:type="dxa"/>
            <w:tcBorders>
              <w:left w:val="nil"/>
              <w:right w:val="nil"/>
            </w:tcBorders>
          </w:tcPr>
          <w:p w:rsidR="00A5060C" w:rsidRPr="00CD5663" w:rsidRDefault="00A5060C" w:rsidP="001B4AD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5663">
              <w:rPr>
                <w:rFonts w:ascii="Arial" w:hAnsi="Arial" w:cs="Arial"/>
                <w:b/>
                <w:sz w:val="20"/>
                <w:szCs w:val="20"/>
                <w:lang w:val="en-US"/>
              </w:rPr>
              <w:t>Question</w:t>
            </w:r>
          </w:p>
        </w:tc>
        <w:tc>
          <w:tcPr>
            <w:tcW w:w="4820" w:type="dxa"/>
            <w:tcBorders>
              <w:left w:val="nil"/>
            </w:tcBorders>
          </w:tcPr>
          <w:p w:rsidR="00A5060C" w:rsidRPr="00CD5663" w:rsidRDefault="00A5060C" w:rsidP="001B4AD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5663">
              <w:rPr>
                <w:rFonts w:ascii="Arial" w:hAnsi="Arial" w:cs="Arial"/>
                <w:b/>
                <w:sz w:val="20"/>
                <w:szCs w:val="20"/>
                <w:lang w:val="en-US"/>
              </w:rPr>
              <w:t>Subsequent question(s)</w:t>
            </w:r>
          </w:p>
        </w:tc>
      </w:tr>
      <w:tr w:rsidR="00A5060C" w:rsidRPr="00CD5663" w:rsidTr="00222808">
        <w:tc>
          <w:tcPr>
            <w:tcW w:w="4786" w:type="dxa"/>
            <w:tcBorders>
              <w:left w:val="nil"/>
              <w:right w:val="nil"/>
            </w:tcBorders>
          </w:tcPr>
          <w:p w:rsidR="00A5060C" w:rsidRPr="00CD5663" w:rsidRDefault="00A5060C" w:rsidP="001B4AD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663">
              <w:rPr>
                <w:rFonts w:ascii="Arial" w:hAnsi="Arial" w:cs="Arial"/>
                <w:sz w:val="20"/>
                <w:szCs w:val="20"/>
                <w:lang w:val="en-US"/>
              </w:rPr>
              <w:t>Which format of education is provided? (n=215</w:t>
            </w:r>
            <w:r w:rsidR="00A71E7C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="00993432" w:rsidRPr="008B74FC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Round</w:t>
            </w:r>
            <w:r w:rsidR="00A71E7C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  <w:r w:rsidRPr="00CD566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A5060C" w:rsidRPr="00CD5663" w:rsidRDefault="00CE1A33" w:rsidP="001B4AD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 w:bidi="he-IL"/>
              </w:rPr>
              <w:drawing>
                <wp:inline distT="0" distB="0" distL="0" distR="0">
                  <wp:extent cx="2926080" cy="1993392"/>
                  <wp:effectExtent l="0" t="0" r="762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MF Nurse Delphi_figures_011819c_supp_6_first_L.ti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7" t="5230" r="5717" b="9010"/>
                          <a:stretch/>
                        </pic:blipFill>
                        <pic:spPr bwMode="auto">
                          <a:xfrm>
                            <a:off x="0" y="0"/>
                            <a:ext cx="2926080" cy="1993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</w:tcPr>
          <w:p w:rsidR="00A5060C" w:rsidRPr="00CD5663" w:rsidRDefault="00A5060C" w:rsidP="001B4AD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663">
              <w:rPr>
                <w:rFonts w:ascii="Arial" w:hAnsi="Arial" w:cs="Arial"/>
                <w:sz w:val="20"/>
                <w:szCs w:val="20"/>
                <w:lang w:val="en-US"/>
              </w:rPr>
              <w:t>What topics are included in educational materials or sessions? (n=215</w:t>
            </w:r>
            <w:r w:rsidR="00A71E7C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="008B74FC" w:rsidRPr="008B74FC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Round</w:t>
            </w:r>
            <w:r w:rsidR="00A71E7C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  <w:r w:rsidRPr="00CD566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A5060C" w:rsidRPr="00CD5663" w:rsidRDefault="00CE1A33" w:rsidP="001B4AD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 w:bidi="he-IL"/>
              </w:rPr>
              <w:drawing>
                <wp:inline distT="0" distB="0" distL="0" distR="0">
                  <wp:extent cx="2926080" cy="1901952"/>
                  <wp:effectExtent l="0" t="0" r="762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MF Nurse Delphi_figures_011819c_supp_6_first_R.t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5" t="5537" r="4214" b="9682"/>
                          <a:stretch/>
                        </pic:blipFill>
                        <pic:spPr bwMode="auto">
                          <a:xfrm>
                            <a:off x="0" y="0"/>
                            <a:ext cx="2926080" cy="1901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60C" w:rsidRPr="00CD5663" w:rsidTr="00222808">
        <w:tc>
          <w:tcPr>
            <w:tcW w:w="4786" w:type="dxa"/>
            <w:tcBorders>
              <w:left w:val="nil"/>
              <w:right w:val="nil"/>
            </w:tcBorders>
          </w:tcPr>
          <w:p w:rsidR="00A5060C" w:rsidRPr="00CD5663" w:rsidRDefault="00A5060C" w:rsidP="001B4AD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663">
              <w:rPr>
                <w:rFonts w:ascii="Arial" w:hAnsi="Arial" w:cs="Arial"/>
                <w:sz w:val="20"/>
                <w:szCs w:val="20"/>
                <w:lang w:val="en-US"/>
              </w:rPr>
              <w:t>When is DMF treatment education provided? (Choose all that apply</w:t>
            </w:r>
            <w:r w:rsidR="0008627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D5663">
              <w:rPr>
                <w:rFonts w:ascii="Arial" w:hAnsi="Arial" w:cs="Arial"/>
                <w:sz w:val="20"/>
                <w:szCs w:val="20"/>
                <w:lang w:val="en-US"/>
              </w:rPr>
              <w:t>) (n=239</w:t>
            </w:r>
            <w:r w:rsidR="00A71E7C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="008B74FC" w:rsidRPr="008B74FC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Round</w:t>
            </w:r>
            <w:r w:rsidR="00A71E7C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  <w:r w:rsidRPr="00CD566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A5060C" w:rsidRPr="00CD5663" w:rsidRDefault="00CE1A33" w:rsidP="001B4AD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 w:bidi="he-IL"/>
              </w:rPr>
              <w:drawing>
                <wp:inline distT="0" distB="0" distL="0" distR="0">
                  <wp:extent cx="2926080" cy="2084832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MF Nurse Delphi_figures_011819c_supp_6_second_L.tif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80" t="5230" r="4978" b="10056"/>
                          <a:stretch/>
                        </pic:blipFill>
                        <pic:spPr bwMode="auto">
                          <a:xfrm>
                            <a:off x="0" y="0"/>
                            <a:ext cx="2926080" cy="2084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A5060C" w:rsidRPr="00CD5663" w:rsidRDefault="00A5060C" w:rsidP="001B4AD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663">
              <w:rPr>
                <w:rFonts w:ascii="Arial" w:hAnsi="Arial" w:cs="Arial"/>
                <w:sz w:val="20"/>
                <w:szCs w:val="20"/>
                <w:lang w:val="en-US"/>
              </w:rPr>
              <w:t>Who provides the DMF treatment-related education? (n=239</w:t>
            </w:r>
            <w:r w:rsidR="00A71E7C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="008B74FC" w:rsidRPr="008B74FC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Round</w:t>
            </w:r>
            <w:r w:rsidR="00A71E7C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  <w:r w:rsidRPr="00CD566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A5060C" w:rsidRPr="00CD5663" w:rsidRDefault="00CE1A33" w:rsidP="001B4AD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 w:bidi="he-IL"/>
              </w:rPr>
              <w:drawing>
                <wp:inline distT="0" distB="0" distL="0" distR="0">
                  <wp:extent cx="2926080" cy="1920240"/>
                  <wp:effectExtent l="0" t="0" r="762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MF Nurse Delphi_figures_011819c_supp_6_second_R.t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7" t="5883" r="5680" b="9336"/>
                          <a:stretch/>
                        </pic:blipFill>
                        <pic:spPr bwMode="auto">
                          <a:xfrm>
                            <a:off x="0" y="0"/>
                            <a:ext cx="2926080" cy="192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460B" w:rsidRDefault="004A460B">
      <w:r>
        <w:br w:type="page"/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A5060C" w:rsidRPr="00CD5663" w:rsidTr="00222808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4A460B" w:rsidRDefault="004A460B" w:rsidP="004A460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 w:bidi="he-IL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5B0A47D" wp14:editId="64A301D6">
                  <wp:simplePos x="0" y="0"/>
                  <wp:positionH relativeFrom="margin">
                    <wp:posOffset>1428750</wp:posOffset>
                  </wp:positionH>
                  <wp:positionV relativeFrom="paragraph">
                    <wp:posOffset>596741</wp:posOffset>
                  </wp:positionV>
                  <wp:extent cx="2926080" cy="1938528"/>
                  <wp:effectExtent l="0" t="0" r="7620" b="5080"/>
                  <wp:wrapTopAndBottom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MF Nurse Delphi_figures_011819c_supp_6_third.tif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3" t="6448" r="6549" b="10577"/>
                          <a:stretch/>
                        </pic:blipFill>
                        <pic:spPr bwMode="auto">
                          <a:xfrm>
                            <a:off x="0" y="0"/>
                            <a:ext cx="2926080" cy="1938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060C" w:rsidRPr="00CD5663">
              <w:rPr>
                <w:rFonts w:ascii="Arial" w:hAnsi="Arial" w:cs="Arial"/>
                <w:sz w:val="20"/>
                <w:szCs w:val="20"/>
                <w:lang w:val="en-US"/>
              </w:rPr>
              <w:t>Considering all interactions with a patient, from the first treatment discussion prior to initiation to 6 weeks after starting treatment, how much total time is spent educating patients on the possibility of GI AEs? (n=190</w:t>
            </w:r>
            <w:r w:rsidR="00A71E7C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="008B74FC" w:rsidRPr="008B74FC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Round</w:t>
            </w:r>
            <w:r w:rsidR="00A71E7C">
              <w:rPr>
                <w:rFonts w:ascii="Arial" w:hAnsi="Arial" w:cs="Arial"/>
                <w:sz w:val="20"/>
                <w:szCs w:val="20"/>
                <w:lang w:val="en-US"/>
              </w:rPr>
              <w:t xml:space="preserve"> 2</w:t>
            </w:r>
            <w:r w:rsidR="00A5060C" w:rsidRPr="00CD566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A5060C" w:rsidRPr="00CD5663" w:rsidRDefault="00A5060C" w:rsidP="004A460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5060C" w:rsidRPr="00CD5663" w:rsidTr="00222808">
        <w:tc>
          <w:tcPr>
            <w:tcW w:w="4644" w:type="dxa"/>
            <w:tcBorders>
              <w:left w:val="nil"/>
              <w:right w:val="nil"/>
            </w:tcBorders>
          </w:tcPr>
          <w:p w:rsidR="00A5060C" w:rsidRPr="00CD5663" w:rsidRDefault="00A5060C" w:rsidP="001B4AD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16B1">
              <w:rPr>
                <w:rFonts w:ascii="Arial" w:hAnsi="Arial"/>
                <w:sz w:val="20"/>
                <w:lang w:val="en-US"/>
              </w:rPr>
              <w:t>Which patient support/management resources do you recommend</w:t>
            </w:r>
            <w:r w:rsidR="006036F5">
              <w:rPr>
                <w:rFonts w:ascii="Arial" w:hAnsi="Arial"/>
                <w:sz w:val="20"/>
                <w:lang w:val="en-US"/>
              </w:rPr>
              <w:t>?</w:t>
            </w:r>
            <w:r w:rsidRPr="005116B1">
              <w:rPr>
                <w:rFonts w:ascii="Arial" w:hAnsi="Arial"/>
                <w:sz w:val="20"/>
                <w:lang w:val="en-US"/>
              </w:rPr>
              <w:t xml:space="preserve"> </w:t>
            </w:r>
            <w:r w:rsidR="00086278">
              <w:rPr>
                <w:rFonts w:ascii="Arial" w:hAnsi="Arial"/>
                <w:sz w:val="20"/>
                <w:lang w:val="en-US"/>
              </w:rPr>
              <w:t>(</w:t>
            </w:r>
            <w:r w:rsidRPr="005116B1">
              <w:rPr>
                <w:rFonts w:ascii="Arial" w:hAnsi="Arial"/>
                <w:sz w:val="20"/>
                <w:lang w:val="en-US"/>
              </w:rPr>
              <w:t>If yes, please choose all that apply</w:t>
            </w:r>
            <w:r w:rsidR="00086278">
              <w:rPr>
                <w:rFonts w:ascii="Arial" w:hAnsi="Arial" w:cs="Arial"/>
                <w:sz w:val="20"/>
                <w:szCs w:val="20"/>
                <w:lang w:val="en-US"/>
              </w:rPr>
              <w:t>.)</w:t>
            </w:r>
            <w:r w:rsidR="00086278" w:rsidRPr="00CD566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D5663">
              <w:rPr>
                <w:rFonts w:ascii="Arial" w:hAnsi="Arial" w:cs="Arial"/>
                <w:sz w:val="20"/>
                <w:szCs w:val="20"/>
                <w:lang w:val="en-US"/>
              </w:rPr>
              <w:t>(n=115</w:t>
            </w:r>
            <w:r w:rsidR="00A71E7C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="008B74FC" w:rsidRPr="008B74FC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Round</w:t>
            </w:r>
            <w:r w:rsidR="00A71E7C">
              <w:rPr>
                <w:rFonts w:ascii="Arial" w:hAnsi="Arial" w:cs="Arial"/>
                <w:sz w:val="20"/>
                <w:szCs w:val="20"/>
                <w:lang w:val="en-US"/>
              </w:rPr>
              <w:t xml:space="preserve"> 2</w:t>
            </w:r>
            <w:r w:rsidRPr="00CD566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A5060C" w:rsidRPr="00CD5663" w:rsidRDefault="004A460B" w:rsidP="001B4AD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 w:bidi="he-IL"/>
              </w:rPr>
              <w:drawing>
                <wp:inline distT="0" distB="0" distL="0" distR="0">
                  <wp:extent cx="2880360" cy="196596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MF Nurse Delphi_figures_011819c_supp_6_four_L.tif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78" t="5038" r="4979" b="10416"/>
                          <a:stretch/>
                        </pic:blipFill>
                        <pic:spPr bwMode="auto">
                          <a:xfrm>
                            <a:off x="0" y="0"/>
                            <a:ext cx="2880360" cy="196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A5060C" w:rsidRPr="00CD5663" w:rsidRDefault="00A5060C" w:rsidP="001B4AD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D5663">
              <w:rPr>
                <w:rFonts w:ascii="Arial" w:hAnsi="Arial" w:cs="Arial"/>
                <w:sz w:val="20"/>
                <w:szCs w:val="20"/>
                <w:lang w:val="en-US"/>
              </w:rPr>
              <w:t>In your experience, which resource has been the most helpful? (Please choose one of the options below</w:t>
            </w:r>
            <w:r w:rsidR="0008627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CD5663">
              <w:rPr>
                <w:rFonts w:ascii="Arial" w:hAnsi="Arial" w:cs="Arial"/>
                <w:sz w:val="20"/>
                <w:szCs w:val="20"/>
                <w:lang w:val="en-US"/>
              </w:rPr>
              <w:t>) (n=115</w:t>
            </w:r>
            <w:r w:rsidR="00A71E7C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="008B74FC" w:rsidRPr="008B74FC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Round</w:t>
            </w:r>
            <w:r w:rsidR="00A71E7C">
              <w:rPr>
                <w:rFonts w:ascii="Arial" w:hAnsi="Arial" w:cs="Arial"/>
                <w:sz w:val="20"/>
                <w:szCs w:val="20"/>
                <w:lang w:val="en-US"/>
              </w:rPr>
              <w:t xml:space="preserve"> 2</w:t>
            </w:r>
            <w:r w:rsidRPr="00CD566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A5060C" w:rsidRPr="00CD5663" w:rsidRDefault="004A460B" w:rsidP="001B4AD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 w:bidi="he-IL"/>
              </w:rPr>
              <w:drawing>
                <wp:inline distT="0" distB="0" distL="0" distR="0">
                  <wp:extent cx="2880360" cy="1947672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DMF Nurse Delphi_figures_011819c_supp_6_four_R.tif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48" t="6379" r="5183" b="10027"/>
                          <a:stretch/>
                        </pic:blipFill>
                        <pic:spPr bwMode="auto">
                          <a:xfrm>
                            <a:off x="0" y="0"/>
                            <a:ext cx="2880360" cy="1947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60C" w:rsidRPr="00CD5663" w:rsidRDefault="00635F26" w:rsidP="001B4AD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CD5663">
        <w:rPr>
          <w:rFonts w:ascii="Arial" w:hAnsi="Arial" w:cs="Arial"/>
          <w:sz w:val="20"/>
          <w:szCs w:val="20"/>
          <w:lang w:val="en-US"/>
        </w:rPr>
        <w:t xml:space="preserve">Abbreviations: </w:t>
      </w:r>
      <w:r w:rsidR="00A5060C" w:rsidRPr="00CD5663">
        <w:rPr>
          <w:rFonts w:ascii="Arial" w:hAnsi="Arial" w:cs="Arial"/>
          <w:sz w:val="20"/>
          <w:szCs w:val="20"/>
          <w:lang w:val="en-US"/>
        </w:rPr>
        <w:t>AE</w:t>
      </w:r>
      <w:r w:rsidRPr="00CD5663">
        <w:rPr>
          <w:rFonts w:ascii="Arial" w:hAnsi="Arial" w:cs="Arial"/>
          <w:sz w:val="20"/>
          <w:szCs w:val="20"/>
          <w:lang w:val="en-US"/>
        </w:rPr>
        <w:t xml:space="preserve">, </w:t>
      </w:r>
      <w:r w:rsidR="00A5060C" w:rsidRPr="00CD5663">
        <w:rPr>
          <w:rFonts w:ascii="Arial" w:hAnsi="Arial" w:cs="Arial"/>
          <w:sz w:val="20"/>
          <w:szCs w:val="20"/>
          <w:lang w:val="en-US"/>
        </w:rPr>
        <w:t>adverse event; DMF</w:t>
      </w:r>
      <w:r w:rsidRPr="00CD5663">
        <w:rPr>
          <w:rFonts w:ascii="Arial" w:hAnsi="Arial" w:cs="Arial"/>
          <w:sz w:val="20"/>
          <w:szCs w:val="20"/>
          <w:lang w:val="en-US"/>
        </w:rPr>
        <w:t xml:space="preserve">, </w:t>
      </w:r>
      <w:r w:rsidR="005F3A63">
        <w:rPr>
          <w:rFonts w:ascii="Arial" w:hAnsi="Arial" w:cs="Arial"/>
          <w:sz w:val="20"/>
          <w:szCs w:val="20"/>
          <w:lang w:val="en-US"/>
        </w:rPr>
        <w:t xml:space="preserve">delayed-release </w:t>
      </w:r>
      <w:r w:rsidR="00A5060C" w:rsidRPr="00CD5663">
        <w:rPr>
          <w:rFonts w:ascii="Arial" w:hAnsi="Arial" w:cs="Arial"/>
          <w:sz w:val="20"/>
          <w:szCs w:val="20"/>
          <w:lang w:val="en-US"/>
        </w:rPr>
        <w:t>dimethyl fumarate; GI</w:t>
      </w:r>
      <w:r w:rsidRPr="00CD5663">
        <w:rPr>
          <w:rFonts w:ascii="Arial" w:hAnsi="Arial" w:cs="Arial"/>
          <w:sz w:val="20"/>
          <w:szCs w:val="20"/>
          <w:lang w:val="en-US"/>
        </w:rPr>
        <w:t xml:space="preserve">, </w:t>
      </w:r>
      <w:r w:rsidR="00A5060C" w:rsidRPr="00CD5663">
        <w:rPr>
          <w:rFonts w:ascii="Arial" w:hAnsi="Arial" w:cs="Arial"/>
          <w:sz w:val="20"/>
          <w:szCs w:val="20"/>
          <w:lang w:val="en-US"/>
        </w:rPr>
        <w:t>gastrointestinal; GP</w:t>
      </w:r>
      <w:r w:rsidRPr="00CD5663">
        <w:rPr>
          <w:rFonts w:ascii="Arial" w:hAnsi="Arial" w:cs="Arial"/>
          <w:sz w:val="20"/>
          <w:szCs w:val="20"/>
          <w:lang w:val="en-US"/>
        </w:rPr>
        <w:t xml:space="preserve">, </w:t>
      </w:r>
      <w:r w:rsidR="00A5060C" w:rsidRPr="00CD5663">
        <w:rPr>
          <w:rFonts w:ascii="Arial" w:hAnsi="Arial" w:cs="Arial"/>
          <w:sz w:val="20"/>
          <w:szCs w:val="20"/>
          <w:lang w:val="en-US"/>
        </w:rPr>
        <w:t>general practitioner.</w:t>
      </w:r>
    </w:p>
    <w:p w:rsidR="00E6332F" w:rsidRPr="00CD5663" w:rsidRDefault="00E6332F" w:rsidP="001B4AD8">
      <w:pPr>
        <w:rPr>
          <w:rFonts w:ascii="Arial" w:hAnsi="Arial" w:cs="Arial"/>
          <w:sz w:val="20"/>
          <w:szCs w:val="20"/>
          <w:lang w:val="en-US"/>
        </w:rPr>
      </w:pPr>
    </w:p>
    <w:sectPr w:rsidR="00E6332F" w:rsidRPr="00CD5663" w:rsidSect="002F55F0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C8E" w:rsidRDefault="001A1C8E" w:rsidP="00B52E93">
      <w:pPr>
        <w:spacing w:after="0" w:line="240" w:lineRule="auto"/>
      </w:pPr>
      <w:r>
        <w:separator/>
      </w:r>
    </w:p>
  </w:endnote>
  <w:endnote w:type="continuationSeparator" w:id="0">
    <w:p w:rsidR="001A1C8E" w:rsidRDefault="001A1C8E" w:rsidP="00B52E93">
      <w:pPr>
        <w:spacing w:after="0" w:line="240" w:lineRule="auto"/>
      </w:pPr>
      <w:r>
        <w:continuationSeparator/>
      </w:r>
    </w:p>
  </w:endnote>
  <w:endnote w:type="continuationNotice" w:id="1">
    <w:p w:rsidR="001A1C8E" w:rsidRDefault="001A1C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C8E" w:rsidRDefault="001A1C8E" w:rsidP="00B52E93">
      <w:pPr>
        <w:spacing w:after="0" w:line="240" w:lineRule="auto"/>
      </w:pPr>
      <w:r>
        <w:separator/>
      </w:r>
    </w:p>
  </w:footnote>
  <w:footnote w:type="continuationSeparator" w:id="0">
    <w:p w:rsidR="001A1C8E" w:rsidRDefault="001A1C8E" w:rsidP="00B52E93">
      <w:pPr>
        <w:spacing w:after="0" w:line="240" w:lineRule="auto"/>
      </w:pPr>
      <w:r>
        <w:continuationSeparator/>
      </w:r>
    </w:p>
  </w:footnote>
  <w:footnote w:type="continuationNotice" w:id="1">
    <w:p w:rsidR="001A1C8E" w:rsidRDefault="001A1C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069BE"/>
    <w:multiLevelType w:val="hybridMultilevel"/>
    <w:tmpl w:val="AC523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80"/>
    <w:rsid w:val="00000E5D"/>
    <w:rsid w:val="00034B04"/>
    <w:rsid w:val="00050660"/>
    <w:rsid w:val="00086278"/>
    <w:rsid w:val="000B496F"/>
    <w:rsid w:val="00106AC9"/>
    <w:rsid w:val="001663EF"/>
    <w:rsid w:val="001A1C8E"/>
    <w:rsid w:val="001B4AD8"/>
    <w:rsid w:val="001C3376"/>
    <w:rsid w:val="001D118C"/>
    <w:rsid w:val="0020105C"/>
    <w:rsid w:val="002439FD"/>
    <w:rsid w:val="0025478E"/>
    <w:rsid w:val="00270C97"/>
    <w:rsid w:val="002F55F0"/>
    <w:rsid w:val="003829E3"/>
    <w:rsid w:val="00382BB2"/>
    <w:rsid w:val="003A5AB0"/>
    <w:rsid w:val="003C4E6E"/>
    <w:rsid w:val="003D4D5F"/>
    <w:rsid w:val="0041080B"/>
    <w:rsid w:val="004201E5"/>
    <w:rsid w:val="004256CB"/>
    <w:rsid w:val="00453AEA"/>
    <w:rsid w:val="00472FBD"/>
    <w:rsid w:val="00476F66"/>
    <w:rsid w:val="00495203"/>
    <w:rsid w:val="004A460B"/>
    <w:rsid w:val="004B0CC9"/>
    <w:rsid w:val="005116B1"/>
    <w:rsid w:val="005240D0"/>
    <w:rsid w:val="00541C8E"/>
    <w:rsid w:val="005470A4"/>
    <w:rsid w:val="00547DA1"/>
    <w:rsid w:val="00554529"/>
    <w:rsid w:val="00557FAA"/>
    <w:rsid w:val="00562B25"/>
    <w:rsid w:val="00574293"/>
    <w:rsid w:val="00597F1A"/>
    <w:rsid w:val="005C03CC"/>
    <w:rsid w:val="005E5796"/>
    <w:rsid w:val="005F3A63"/>
    <w:rsid w:val="006036F5"/>
    <w:rsid w:val="00635F26"/>
    <w:rsid w:val="0068277A"/>
    <w:rsid w:val="00696DCE"/>
    <w:rsid w:val="006E6107"/>
    <w:rsid w:val="00712D5A"/>
    <w:rsid w:val="00744182"/>
    <w:rsid w:val="00744A67"/>
    <w:rsid w:val="007A646E"/>
    <w:rsid w:val="007F6808"/>
    <w:rsid w:val="00804C38"/>
    <w:rsid w:val="0085496D"/>
    <w:rsid w:val="008B26AC"/>
    <w:rsid w:val="008B74FC"/>
    <w:rsid w:val="008C74C7"/>
    <w:rsid w:val="008D5183"/>
    <w:rsid w:val="008E6885"/>
    <w:rsid w:val="00927E06"/>
    <w:rsid w:val="00933C88"/>
    <w:rsid w:val="00971A43"/>
    <w:rsid w:val="00993432"/>
    <w:rsid w:val="0099738D"/>
    <w:rsid w:val="009B3BBA"/>
    <w:rsid w:val="009C19D3"/>
    <w:rsid w:val="009D02C0"/>
    <w:rsid w:val="009E0738"/>
    <w:rsid w:val="00A14D44"/>
    <w:rsid w:val="00A21DEC"/>
    <w:rsid w:val="00A35FD2"/>
    <w:rsid w:val="00A37556"/>
    <w:rsid w:val="00A4171E"/>
    <w:rsid w:val="00A45611"/>
    <w:rsid w:val="00A5060C"/>
    <w:rsid w:val="00A52FBC"/>
    <w:rsid w:val="00A71E7C"/>
    <w:rsid w:val="00A968CC"/>
    <w:rsid w:val="00AB56BF"/>
    <w:rsid w:val="00AE2F35"/>
    <w:rsid w:val="00AF6496"/>
    <w:rsid w:val="00B20E93"/>
    <w:rsid w:val="00B21617"/>
    <w:rsid w:val="00B52E93"/>
    <w:rsid w:val="00B5374F"/>
    <w:rsid w:val="00B6411B"/>
    <w:rsid w:val="00B76871"/>
    <w:rsid w:val="00BF05E7"/>
    <w:rsid w:val="00C14FCC"/>
    <w:rsid w:val="00C34E04"/>
    <w:rsid w:val="00CA10BA"/>
    <w:rsid w:val="00CD5663"/>
    <w:rsid w:val="00CE0560"/>
    <w:rsid w:val="00CE1A33"/>
    <w:rsid w:val="00D372CE"/>
    <w:rsid w:val="00D5724A"/>
    <w:rsid w:val="00D841D2"/>
    <w:rsid w:val="00E0131C"/>
    <w:rsid w:val="00E1297D"/>
    <w:rsid w:val="00E2014D"/>
    <w:rsid w:val="00E229EB"/>
    <w:rsid w:val="00E6332F"/>
    <w:rsid w:val="00E77B9B"/>
    <w:rsid w:val="00F20A5A"/>
    <w:rsid w:val="00F27745"/>
    <w:rsid w:val="00F40903"/>
    <w:rsid w:val="00F43EA0"/>
    <w:rsid w:val="00F65580"/>
    <w:rsid w:val="00F73FCE"/>
    <w:rsid w:val="00FB3856"/>
    <w:rsid w:val="00FB38B4"/>
    <w:rsid w:val="00FC220B"/>
    <w:rsid w:val="00FE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F626A24-6272-4A76-BAAF-FDF2F307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65580"/>
    <w:pPr>
      <w:spacing w:before="240" w:after="240" w:line="360" w:lineRule="auto"/>
    </w:pPr>
    <w:rPr>
      <w:rFonts w:ascii="Arial" w:hAnsi="Arial" w:cs="Arial"/>
      <w:b/>
      <w:bCs/>
      <w:i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F65580"/>
    <w:rPr>
      <w:rFonts w:ascii="Arial" w:hAnsi="Arial" w:cs="Arial"/>
      <w:b/>
      <w:bCs/>
      <w:iCs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A3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B3BBA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3BBA"/>
    <w:rPr>
      <w:lang w:val="en-US"/>
    </w:rPr>
  </w:style>
  <w:style w:type="paragraph" w:customStyle="1" w:styleId="Pa20">
    <w:name w:val="Pa20"/>
    <w:basedOn w:val="Normal"/>
    <w:next w:val="Normal"/>
    <w:uiPriority w:val="99"/>
    <w:rsid w:val="009B3BBA"/>
    <w:pPr>
      <w:autoSpaceDE w:val="0"/>
      <w:autoSpaceDN w:val="0"/>
      <w:adjustRightInd w:val="0"/>
      <w:spacing w:after="0" w:line="121" w:lineRule="atLeast"/>
    </w:pPr>
    <w:rPr>
      <w:rFonts w:ascii="Arial" w:hAnsi="Arial" w:cs="Arial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9B3BBA"/>
    <w:pPr>
      <w:autoSpaceDE w:val="0"/>
      <w:autoSpaceDN w:val="0"/>
      <w:adjustRightInd w:val="0"/>
      <w:spacing w:after="0" w:line="121" w:lineRule="atLeas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7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E93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E9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DA1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E93"/>
  </w:style>
  <w:style w:type="paragraph" w:styleId="Footer">
    <w:name w:val="footer"/>
    <w:basedOn w:val="Normal"/>
    <w:link w:val="FooterChar"/>
    <w:uiPriority w:val="99"/>
    <w:unhideWhenUsed/>
    <w:rsid w:val="00B5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Joshua Safran</cp:lastModifiedBy>
  <cp:revision>2</cp:revision>
  <dcterms:created xsi:type="dcterms:W3CDTF">2019-10-16T14:42:00Z</dcterms:created>
  <dcterms:modified xsi:type="dcterms:W3CDTF">2019-10-16T14:42:00Z</dcterms:modified>
</cp:coreProperties>
</file>