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BF" w:rsidRPr="00252FCB" w:rsidRDefault="004D246E" w:rsidP="004D246E">
      <w:pPr>
        <w:spacing w:after="0" w:line="240" w:lineRule="auto"/>
        <w:rPr>
          <w:rFonts w:asciiTheme="majorHAnsi" w:hAnsiTheme="majorHAnsi"/>
          <w:sz w:val="18"/>
        </w:rPr>
      </w:pPr>
      <w:r w:rsidRPr="00252FCB">
        <w:rPr>
          <w:rFonts w:asciiTheme="majorHAnsi" w:hAnsiTheme="majorHAnsi"/>
          <w:b/>
          <w:sz w:val="18"/>
        </w:rPr>
        <w:t xml:space="preserve">Supplemental Table 3. </w:t>
      </w:r>
      <w:r w:rsidR="00252FCB" w:rsidRPr="00252FCB">
        <w:rPr>
          <w:rFonts w:asciiTheme="majorHAnsi" w:hAnsiTheme="majorHAnsi"/>
          <w:sz w:val="18"/>
        </w:rPr>
        <w:t>Med</w:t>
      </w:r>
      <w:r w:rsidR="00252FCB">
        <w:rPr>
          <w:rFonts w:asciiTheme="majorHAnsi" w:hAnsiTheme="majorHAnsi"/>
          <w:sz w:val="18"/>
        </w:rPr>
        <w:t>ian medical expenditures and disability durations by diagnostic category and age group (N=790,910).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988"/>
        <w:gridCol w:w="1450"/>
        <w:gridCol w:w="1548"/>
        <w:gridCol w:w="1778"/>
        <w:gridCol w:w="1061"/>
      </w:tblGrid>
      <w:tr w:rsidR="004D246E" w:rsidRPr="00D322BF" w:rsidTr="004D246E">
        <w:trPr>
          <w:trHeight w:val="439"/>
          <w:jc w:val="center"/>
        </w:trPr>
        <w:tc>
          <w:tcPr>
            <w:tcW w:w="0" w:type="auto"/>
            <w:vAlign w:val="bottom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 xml:space="preserve">Diagnostic Category </w:t>
            </w:r>
          </w:p>
        </w:tc>
        <w:tc>
          <w:tcPr>
            <w:tcW w:w="0" w:type="auto"/>
            <w:vAlign w:val="bottom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Age Group</w:t>
            </w:r>
          </w:p>
        </w:tc>
        <w:tc>
          <w:tcPr>
            <w:tcW w:w="0" w:type="auto"/>
            <w:vAlign w:val="bottom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Number of Cases</w:t>
            </w:r>
          </w:p>
        </w:tc>
        <w:tc>
          <w:tcPr>
            <w:tcW w:w="0" w:type="auto"/>
            <w:vAlign w:val="bottom"/>
          </w:tcPr>
          <w:p w:rsidR="004D246E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Disability Duration</w:t>
            </w:r>
          </w:p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(Days)</w:t>
            </w:r>
            <w:r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r w:rsidRPr="00D322BF">
              <w:rPr>
                <w:rFonts w:asciiTheme="majorHAnsi" w:hAnsiTheme="majorHAnsi" w:cs="Arial"/>
                <w:sz w:val="18"/>
                <w:szCs w:val="20"/>
              </w:rPr>
              <w:t>50</w:t>
            </w:r>
            <w:r w:rsidRPr="00D322BF">
              <w:rPr>
                <w:rFonts w:asciiTheme="majorHAnsi" w:hAnsiTheme="majorHAnsi" w:cs="Arial"/>
                <w:sz w:val="18"/>
                <w:szCs w:val="20"/>
                <w:vertAlign w:val="superscript"/>
              </w:rPr>
              <w:t xml:space="preserve">th </w:t>
            </w:r>
            <w:r w:rsidRPr="00D322BF">
              <w:rPr>
                <w:rFonts w:asciiTheme="majorHAnsi" w:hAnsiTheme="majorHAnsi" w:cs="Arial"/>
                <w:sz w:val="18"/>
                <w:szCs w:val="20"/>
              </w:rPr>
              <w:t>%</w:t>
            </w:r>
            <w:proofErr w:type="spellStart"/>
            <w:r w:rsidRPr="00D322BF">
              <w:rPr>
                <w:rFonts w:asciiTheme="majorHAnsi" w:hAnsiTheme="majorHAnsi" w:cs="Arial"/>
                <w:sz w:val="18"/>
                <w:szCs w:val="20"/>
              </w:rPr>
              <w:t>ile</w:t>
            </w:r>
            <w:proofErr w:type="spellEnd"/>
          </w:p>
        </w:tc>
        <w:tc>
          <w:tcPr>
            <w:tcW w:w="0" w:type="auto"/>
            <w:vAlign w:val="bottom"/>
          </w:tcPr>
          <w:p w:rsidR="004D246E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 xml:space="preserve">Medical Expenditures </w:t>
            </w:r>
          </w:p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($)</w:t>
            </w:r>
            <w:r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r w:rsidRPr="00D322BF">
              <w:rPr>
                <w:rFonts w:asciiTheme="majorHAnsi" w:hAnsiTheme="majorHAnsi" w:cs="Arial"/>
                <w:sz w:val="18"/>
                <w:szCs w:val="20"/>
              </w:rPr>
              <w:t>50</w:t>
            </w:r>
            <w:r w:rsidRPr="00D322BF">
              <w:rPr>
                <w:rFonts w:asciiTheme="majorHAnsi" w:hAnsiTheme="majorHAnsi" w:cs="Arial"/>
                <w:sz w:val="18"/>
                <w:szCs w:val="20"/>
                <w:vertAlign w:val="superscript"/>
              </w:rPr>
              <w:t xml:space="preserve">th </w:t>
            </w:r>
            <w:r w:rsidRPr="00D322BF">
              <w:rPr>
                <w:rFonts w:asciiTheme="majorHAnsi" w:hAnsiTheme="majorHAnsi" w:cs="Arial"/>
                <w:sz w:val="18"/>
                <w:szCs w:val="20"/>
              </w:rPr>
              <w:t>%</w:t>
            </w:r>
            <w:proofErr w:type="spellStart"/>
            <w:r w:rsidRPr="00D322BF">
              <w:rPr>
                <w:rFonts w:asciiTheme="majorHAnsi" w:hAnsiTheme="majorHAnsi" w:cs="Arial"/>
                <w:sz w:val="18"/>
                <w:szCs w:val="20"/>
              </w:rPr>
              <w:t>ile</w:t>
            </w:r>
            <w:proofErr w:type="spellEnd"/>
          </w:p>
        </w:tc>
        <w:tc>
          <w:tcPr>
            <w:tcW w:w="1061" w:type="dxa"/>
            <w:vAlign w:val="bottom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Spearman’s Rho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 w:val="restart"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MUSCULOSKELETAL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18-24</w:t>
            </w:r>
          </w:p>
        </w:tc>
        <w:tc>
          <w:tcPr>
            <w:tcW w:w="1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3,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0.39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25-34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4,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0.45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35-44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0.48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45-54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65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7,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0.47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55-64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0.46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 w:val="restart"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INJURY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18-24</w:t>
            </w:r>
          </w:p>
        </w:tc>
        <w:tc>
          <w:tcPr>
            <w:tcW w:w="1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2,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0.42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25-34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2,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0.40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35-44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3,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0.43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45-54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4,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0.42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55-64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0.44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 w:val="restart"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MENTAL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18-24</w:t>
            </w:r>
          </w:p>
        </w:tc>
        <w:tc>
          <w:tcPr>
            <w:tcW w:w="1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0.43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25-34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0.46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35-44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0.45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45-54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2,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0.44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55-64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2,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0.45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 w:val="restart"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DIGESTIVE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18-24</w:t>
            </w:r>
          </w:p>
        </w:tc>
        <w:tc>
          <w:tcPr>
            <w:tcW w:w="1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8,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0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0.38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25-34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0.33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35-44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10,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0.32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45-54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10,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0.38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55-64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965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10,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0.44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 w:val="restart"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RESPIRATORY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18-24</w:t>
            </w:r>
          </w:p>
        </w:tc>
        <w:tc>
          <w:tcPr>
            <w:tcW w:w="1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0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0.41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25-34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918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0.41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35-44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081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0.43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45-54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0.46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55-64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2,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0.50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 w:val="restart"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NEOPLASM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18-24</w:t>
            </w:r>
          </w:p>
        </w:tc>
        <w:tc>
          <w:tcPr>
            <w:tcW w:w="1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0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0.65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25-34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0.59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35-44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,4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0.53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45-54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932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0.63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55-64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0.69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 w:val="restart"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CIRCULATORY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18-24</w:t>
            </w:r>
          </w:p>
        </w:tc>
        <w:tc>
          <w:tcPr>
            <w:tcW w:w="1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0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0.39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25-34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0.37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35-44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0.39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45-54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0.43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55-64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0.46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 w:val="restart"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GENITOURINARY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18-24</w:t>
            </w:r>
          </w:p>
        </w:tc>
        <w:tc>
          <w:tcPr>
            <w:tcW w:w="1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7, 7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0.26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25-34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9,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0.39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35-44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0.42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45-54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0.41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55-64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 13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0.44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 w:val="restart"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NERVOUS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18-24</w:t>
            </w:r>
          </w:p>
        </w:tc>
        <w:tc>
          <w:tcPr>
            <w:tcW w:w="1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2,3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0.42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25-34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3,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0.44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35-44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4,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0.42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45-54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5,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0.40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55-64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0.39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 w:val="restart"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METABOLIC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18-24</w:t>
            </w:r>
          </w:p>
        </w:tc>
        <w:tc>
          <w:tcPr>
            <w:tcW w:w="1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0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0.04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25-34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0.18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35-44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784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0.21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45-54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976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0.26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55-64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0.28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 w:val="restart"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INFECTIOUS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18-24</w:t>
            </w:r>
          </w:p>
        </w:tc>
        <w:tc>
          <w:tcPr>
            <w:tcW w:w="1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1,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0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0.35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25-34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2,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0.46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35-44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4,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0.51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45-54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7,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0.55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55-64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9,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0.56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 w:val="restart"/>
            <w:vAlign w:val="center"/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sz w:val="18"/>
                <w:szCs w:val="20"/>
              </w:rPr>
              <w:t>SKIN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18-24</w:t>
            </w:r>
          </w:p>
        </w:tc>
        <w:tc>
          <w:tcPr>
            <w:tcW w:w="1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3,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0.30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</w:tcPr>
          <w:p w:rsidR="004D246E" w:rsidRPr="00D322BF" w:rsidRDefault="004D246E" w:rsidP="004D246E">
            <w:pPr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25-34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4,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0.40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</w:tcPr>
          <w:p w:rsidR="004D246E" w:rsidRPr="00D322BF" w:rsidRDefault="004D246E" w:rsidP="004D246E">
            <w:pPr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35-44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0.44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</w:tcPr>
          <w:p w:rsidR="004D246E" w:rsidRPr="00D322BF" w:rsidRDefault="004D246E" w:rsidP="004D246E">
            <w:pPr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45-54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5,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0.47</w:t>
            </w:r>
          </w:p>
        </w:tc>
      </w:tr>
      <w:tr w:rsidR="004D246E" w:rsidRPr="00D322BF" w:rsidTr="004D246E">
        <w:trPr>
          <w:trHeight w:val="219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D246E" w:rsidRPr="00D322BF" w:rsidRDefault="004D246E" w:rsidP="004D246E">
            <w:pPr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</w:tcPr>
          <w:p w:rsidR="004D246E" w:rsidRPr="00D322BF" w:rsidRDefault="004D246E" w:rsidP="004D246E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20"/>
              </w:rPr>
            </w:pPr>
            <w:r w:rsidRPr="00D322BF">
              <w:rPr>
                <w:rFonts w:asciiTheme="majorHAnsi" w:hAnsiTheme="majorHAnsi" w:cs="Arial"/>
                <w:color w:val="000000"/>
                <w:sz w:val="18"/>
                <w:szCs w:val="20"/>
              </w:rPr>
              <w:t>55-64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D246E" w:rsidRPr="00BB170A" w:rsidRDefault="004D246E" w:rsidP="004D246E">
            <w:pPr>
              <w:jc w:val="right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B170A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BB170A" w:rsidRDefault="004D246E" w:rsidP="004D246E">
            <w:pPr>
              <w:jc w:val="center"/>
              <w:rPr>
                <w:color w:val="000000"/>
                <w:sz w:val="18"/>
                <w:szCs w:val="18"/>
              </w:rPr>
            </w:pPr>
            <w:r w:rsidRPr="00BB170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46E" w:rsidRPr="00F34F94" w:rsidRDefault="004D246E" w:rsidP="004D246E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  <w:r w:rsidRPr="00F34F94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0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6E" w:rsidRPr="00336D55" w:rsidRDefault="004D246E" w:rsidP="004D246E">
            <w:pPr>
              <w:jc w:val="center"/>
              <w:rPr>
                <w:rFonts w:asciiTheme="majorHAnsi" w:hAnsiTheme="majorHAnsi" w:cs="Arial"/>
                <w:bCs/>
                <w:sz w:val="18"/>
                <w:szCs w:val="20"/>
              </w:rPr>
            </w:pPr>
            <w:r w:rsidRPr="00336D55">
              <w:rPr>
                <w:rFonts w:asciiTheme="majorHAnsi" w:hAnsiTheme="majorHAnsi" w:cs="Arial"/>
                <w:bCs/>
                <w:sz w:val="18"/>
                <w:szCs w:val="20"/>
              </w:rPr>
              <w:t>0.49</w:t>
            </w:r>
          </w:p>
        </w:tc>
      </w:tr>
    </w:tbl>
    <w:p w:rsidR="004D246E" w:rsidRDefault="004D246E" w:rsidP="004D246E"/>
    <w:sectPr w:rsidR="004D246E" w:rsidSect="00DA235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F"/>
    <w:rsid w:val="00035504"/>
    <w:rsid w:val="000C1FC3"/>
    <w:rsid w:val="001A56C7"/>
    <w:rsid w:val="001F35D7"/>
    <w:rsid w:val="00212BA6"/>
    <w:rsid w:val="00216332"/>
    <w:rsid w:val="00252FCB"/>
    <w:rsid w:val="002D4D35"/>
    <w:rsid w:val="00336D55"/>
    <w:rsid w:val="00445FA6"/>
    <w:rsid w:val="004D246E"/>
    <w:rsid w:val="0050607C"/>
    <w:rsid w:val="00510C4A"/>
    <w:rsid w:val="005631A7"/>
    <w:rsid w:val="0057724B"/>
    <w:rsid w:val="005C436A"/>
    <w:rsid w:val="007F4D43"/>
    <w:rsid w:val="00923A63"/>
    <w:rsid w:val="00992603"/>
    <w:rsid w:val="00A04D50"/>
    <w:rsid w:val="00B105EA"/>
    <w:rsid w:val="00BB170A"/>
    <w:rsid w:val="00C30C64"/>
    <w:rsid w:val="00D22C06"/>
    <w:rsid w:val="00D322BF"/>
    <w:rsid w:val="00DA235A"/>
    <w:rsid w:val="00DC3FCA"/>
    <w:rsid w:val="00E17CCB"/>
    <w:rsid w:val="00F34F94"/>
    <w:rsid w:val="00F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29DD"/>
  <w15:chartTrackingRefBased/>
  <w15:docId w15:val="{F85116E6-973C-4527-8211-24F6E88C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BBB8-C2F2-4C73-AF52-28003CD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Zaidel</dc:creator>
  <cp:keywords/>
  <dc:description/>
  <cp:lastModifiedBy>Katie Zaidel</cp:lastModifiedBy>
  <cp:revision>5</cp:revision>
  <cp:lastPrinted>2018-01-29T23:17:00Z</cp:lastPrinted>
  <dcterms:created xsi:type="dcterms:W3CDTF">2018-01-25T00:57:00Z</dcterms:created>
  <dcterms:modified xsi:type="dcterms:W3CDTF">2018-01-31T17:23:00Z</dcterms:modified>
</cp:coreProperties>
</file>