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3306"/>
        <w:gridCol w:w="774"/>
        <w:gridCol w:w="817"/>
        <w:gridCol w:w="1260"/>
        <w:gridCol w:w="778"/>
        <w:gridCol w:w="810"/>
        <w:gridCol w:w="1520"/>
      </w:tblGrid>
      <w:tr w:rsidR="00FA082B" w14:paraId="2EE564DB" w14:textId="77777777" w:rsidTr="000F3EEC">
        <w:trPr>
          <w:trHeight w:val="81"/>
        </w:trPr>
        <w:tc>
          <w:tcPr>
            <w:tcW w:w="9265" w:type="dxa"/>
            <w:gridSpan w:val="7"/>
            <w:tcBorders>
              <w:top w:val="single" w:sz="18" w:space="0" w:color="auto"/>
              <w:bottom w:val="single" w:sz="2" w:space="0" w:color="auto"/>
            </w:tcBorders>
          </w:tcPr>
          <w:p w14:paraId="1768E9FE" w14:textId="77777777" w:rsidR="00FA082B" w:rsidRPr="008533B3" w:rsidRDefault="00FA082B" w:rsidP="000F3EEC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33B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TABLE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S-1</w:t>
            </w:r>
            <w:r w:rsidRPr="008533B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 </w:t>
            </w:r>
            <w:r w:rsidRPr="008533B3">
              <w:rPr>
                <w:rFonts w:ascii="Times New Roman" w:hAnsi="Times New Roman"/>
                <w:bCs/>
                <w:sz w:val="22"/>
                <w:szCs w:val="22"/>
              </w:rPr>
              <w:t xml:space="preserve">Mortality Analyses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for Canadian Petroleum Cohort (1964-2006):</w:t>
            </w:r>
            <w:r w:rsidRPr="008533B3">
              <w:rPr>
                <w:rFonts w:ascii="Times New Roman" w:hAnsi="Times New Roman"/>
                <w:bCs/>
                <w:sz w:val="22"/>
                <w:szCs w:val="22"/>
              </w:rPr>
              <w:t xml:space="preserve"> Period of Hire</w:t>
            </w:r>
          </w:p>
        </w:tc>
      </w:tr>
      <w:tr w:rsidR="00FA082B" w14:paraId="56185442" w14:textId="77777777" w:rsidTr="000F3EEC">
        <w:trPr>
          <w:trHeight w:val="81"/>
        </w:trPr>
        <w:tc>
          <w:tcPr>
            <w:tcW w:w="3306" w:type="dxa"/>
            <w:tcBorders>
              <w:top w:val="single" w:sz="2" w:space="0" w:color="auto"/>
            </w:tcBorders>
          </w:tcPr>
          <w:p w14:paraId="315AE626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spacing w:before="100" w:after="40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51" w:type="dxa"/>
            <w:gridSpan w:val="3"/>
            <w:tcBorders>
              <w:top w:val="single" w:sz="2" w:space="0" w:color="auto"/>
            </w:tcBorders>
            <w:hideMark/>
          </w:tcPr>
          <w:p w14:paraId="073C0950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spacing w:before="100" w:after="40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HIRED 1964-1974</w:t>
            </w:r>
          </w:p>
        </w:tc>
        <w:tc>
          <w:tcPr>
            <w:tcW w:w="3108" w:type="dxa"/>
            <w:gridSpan w:val="3"/>
            <w:tcBorders>
              <w:top w:val="single" w:sz="2" w:space="0" w:color="auto"/>
            </w:tcBorders>
            <w:hideMark/>
          </w:tcPr>
          <w:p w14:paraId="253DFCCF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spacing w:before="100" w:after="40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HIRED 1975+</w:t>
            </w:r>
          </w:p>
        </w:tc>
      </w:tr>
      <w:tr w:rsidR="00FA082B" w14:paraId="7445E614" w14:textId="77777777" w:rsidTr="000F3EEC">
        <w:trPr>
          <w:trHeight w:val="81"/>
        </w:trPr>
        <w:tc>
          <w:tcPr>
            <w:tcW w:w="3306" w:type="dxa"/>
            <w:tcBorders>
              <w:bottom w:val="single" w:sz="2" w:space="0" w:color="auto"/>
            </w:tcBorders>
            <w:hideMark/>
          </w:tcPr>
          <w:p w14:paraId="7E65579E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Cause of Death</w:t>
            </w:r>
          </w:p>
        </w:tc>
        <w:tc>
          <w:tcPr>
            <w:tcW w:w="774" w:type="dxa"/>
            <w:tcBorders>
              <w:bottom w:val="single" w:sz="2" w:space="0" w:color="auto"/>
            </w:tcBorders>
            <w:hideMark/>
          </w:tcPr>
          <w:p w14:paraId="10DF3AF8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Observed</w:t>
            </w:r>
          </w:p>
        </w:tc>
        <w:tc>
          <w:tcPr>
            <w:tcW w:w="817" w:type="dxa"/>
            <w:tcBorders>
              <w:bottom w:val="single" w:sz="2" w:space="0" w:color="auto"/>
            </w:tcBorders>
            <w:hideMark/>
          </w:tcPr>
          <w:p w14:paraId="5EE5E53A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Expected*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hideMark/>
          </w:tcPr>
          <w:p w14:paraId="3497D78F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SMR (95% CI)</w:t>
            </w:r>
          </w:p>
        </w:tc>
        <w:tc>
          <w:tcPr>
            <w:tcW w:w="778" w:type="dxa"/>
            <w:tcBorders>
              <w:bottom w:val="single" w:sz="2" w:space="0" w:color="auto"/>
            </w:tcBorders>
            <w:hideMark/>
          </w:tcPr>
          <w:p w14:paraId="40355B98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Observed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hideMark/>
          </w:tcPr>
          <w:p w14:paraId="5A07BD78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Expected*</w:t>
            </w:r>
          </w:p>
        </w:tc>
        <w:tc>
          <w:tcPr>
            <w:tcW w:w="1520" w:type="dxa"/>
            <w:tcBorders>
              <w:bottom w:val="single" w:sz="2" w:space="0" w:color="auto"/>
            </w:tcBorders>
            <w:hideMark/>
          </w:tcPr>
          <w:p w14:paraId="75FC89F8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SMR (95% CI)</w:t>
            </w:r>
          </w:p>
        </w:tc>
      </w:tr>
      <w:tr w:rsidR="00FA082B" w14:paraId="3F190A72" w14:textId="77777777" w:rsidTr="000F3EEC">
        <w:trPr>
          <w:trHeight w:val="91"/>
        </w:trPr>
        <w:tc>
          <w:tcPr>
            <w:tcW w:w="3306" w:type="dxa"/>
            <w:tcBorders>
              <w:top w:val="single" w:sz="2" w:space="0" w:color="auto"/>
            </w:tcBorders>
            <w:hideMark/>
          </w:tcPr>
          <w:p w14:paraId="38987830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All Causes</w:t>
            </w:r>
          </w:p>
        </w:tc>
        <w:tc>
          <w:tcPr>
            <w:tcW w:w="774" w:type="dxa"/>
            <w:tcBorders>
              <w:top w:val="single" w:sz="2" w:space="0" w:color="auto"/>
            </w:tcBorders>
            <w:vAlign w:val="bottom"/>
          </w:tcPr>
          <w:p w14:paraId="4C47AB12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931</w:t>
            </w:r>
          </w:p>
        </w:tc>
        <w:tc>
          <w:tcPr>
            <w:tcW w:w="817" w:type="dxa"/>
            <w:tcBorders>
              <w:top w:val="single" w:sz="2" w:space="0" w:color="auto"/>
            </w:tcBorders>
            <w:vAlign w:val="bottom"/>
          </w:tcPr>
          <w:p w14:paraId="747A9F03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1331.7</w:t>
            </w:r>
          </w:p>
        </w:tc>
        <w:tc>
          <w:tcPr>
            <w:tcW w:w="1260" w:type="dxa"/>
            <w:tcBorders>
              <w:top w:val="single" w:sz="2" w:space="0" w:color="auto"/>
            </w:tcBorders>
            <w:vAlign w:val="bottom"/>
          </w:tcPr>
          <w:p w14:paraId="1F332F40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0.70 (0.66-0.75)**</w:t>
            </w:r>
          </w:p>
        </w:tc>
        <w:tc>
          <w:tcPr>
            <w:tcW w:w="778" w:type="dxa"/>
            <w:tcBorders>
              <w:top w:val="single" w:sz="2" w:space="0" w:color="auto"/>
            </w:tcBorders>
          </w:tcPr>
          <w:p w14:paraId="09A87927" w14:textId="77777777" w:rsidR="00FA082B" w:rsidRDefault="00FA082B" w:rsidP="000F3EEC">
            <w:pPr>
              <w:spacing w:before="60"/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738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14:paraId="1F3C8AE9" w14:textId="77777777" w:rsidR="00FA082B" w:rsidRDefault="00FA082B" w:rsidP="000F3EEC">
            <w:pPr>
              <w:spacing w:before="60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1086.8</w:t>
            </w:r>
          </w:p>
        </w:tc>
        <w:tc>
          <w:tcPr>
            <w:tcW w:w="1520" w:type="dxa"/>
            <w:tcBorders>
              <w:top w:val="single" w:sz="2" w:space="0" w:color="auto"/>
            </w:tcBorders>
          </w:tcPr>
          <w:p w14:paraId="70A9D9E5" w14:textId="77777777" w:rsidR="00FA082B" w:rsidRDefault="00FA082B" w:rsidP="000F3EEC">
            <w:pPr>
              <w:spacing w:before="6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0.68 (0.63-0.73)**</w:t>
            </w:r>
          </w:p>
        </w:tc>
      </w:tr>
      <w:tr w:rsidR="00FA082B" w14:paraId="0022A947" w14:textId="77777777" w:rsidTr="000F3EEC">
        <w:trPr>
          <w:trHeight w:val="94"/>
        </w:trPr>
        <w:tc>
          <w:tcPr>
            <w:tcW w:w="3306" w:type="dxa"/>
            <w:hideMark/>
          </w:tcPr>
          <w:p w14:paraId="3EB292C1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Infective &amp; Parasitic Disease (Dx)</w:t>
            </w:r>
          </w:p>
        </w:tc>
        <w:tc>
          <w:tcPr>
            <w:tcW w:w="774" w:type="dxa"/>
            <w:vAlign w:val="bottom"/>
          </w:tcPr>
          <w:p w14:paraId="63B4B9B2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8</w:t>
            </w:r>
          </w:p>
        </w:tc>
        <w:tc>
          <w:tcPr>
            <w:tcW w:w="817" w:type="dxa"/>
            <w:vAlign w:val="bottom"/>
          </w:tcPr>
          <w:p w14:paraId="2744DBB9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23.4</w:t>
            </w:r>
          </w:p>
        </w:tc>
        <w:tc>
          <w:tcPr>
            <w:tcW w:w="1260" w:type="dxa"/>
            <w:vAlign w:val="bottom"/>
          </w:tcPr>
          <w:p w14:paraId="17AE1DEE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0.34 (0.15-0.67)**</w:t>
            </w:r>
          </w:p>
        </w:tc>
        <w:tc>
          <w:tcPr>
            <w:tcW w:w="778" w:type="dxa"/>
          </w:tcPr>
          <w:p w14:paraId="0DBEDF26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19</w:t>
            </w:r>
          </w:p>
        </w:tc>
        <w:tc>
          <w:tcPr>
            <w:tcW w:w="810" w:type="dxa"/>
          </w:tcPr>
          <w:p w14:paraId="6E83644F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36.0</w:t>
            </w:r>
          </w:p>
        </w:tc>
        <w:tc>
          <w:tcPr>
            <w:tcW w:w="1520" w:type="dxa"/>
          </w:tcPr>
          <w:p w14:paraId="41AC0AAF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0.53 (0.32-0.83)**</w:t>
            </w:r>
          </w:p>
        </w:tc>
      </w:tr>
      <w:tr w:rsidR="00FA082B" w14:paraId="16B30EE1" w14:textId="77777777" w:rsidTr="000F3EEC">
        <w:trPr>
          <w:trHeight w:val="91"/>
        </w:trPr>
        <w:tc>
          <w:tcPr>
            <w:tcW w:w="3306" w:type="dxa"/>
            <w:hideMark/>
          </w:tcPr>
          <w:p w14:paraId="4CC4CA21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Acquired Immune Deficiency Syndrome</w:t>
            </w:r>
          </w:p>
        </w:tc>
        <w:tc>
          <w:tcPr>
            <w:tcW w:w="774" w:type="dxa"/>
            <w:vAlign w:val="bottom"/>
          </w:tcPr>
          <w:p w14:paraId="348B3CD1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x</w:t>
            </w:r>
          </w:p>
        </w:tc>
        <w:tc>
          <w:tcPr>
            <w:tcW w:w="817" w:type="dxa"/>
            <w:vAlign w:val="bottom"/>
          </w:tcPr>
          <w:p w14:paraId="5CA8E435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10.1</w:t>
            </w:r>
          </w:p>
        </w:tc>
        <w:tc>
          <w:tcPr>
            <w:tcW w:w="1260" w:type="dxa"/>
            <w:vAlign w:val="bottom"/>
          </w:tcPr>
          <w:p w14:paraId="5647ADA1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16DCD44E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10</w:t>
            </w:r>
          </w:p>
        </w:tc>
        <w:tc>
          <w:tcPr>
            <w:tcW w:w="810" w:type="dxa"/>
          </w:tcPr>
          <w:p w14:paraId="30C96D82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23.4</w:t>
            </w:r>
          </w:p>
        </w:tc>
        <w:tc>
          <w:tcPr>
            <w:tcW w:w="1520" w:type="dxa"/>
          </w:tcPr>
          <w:p w14:paraId="3A7ADE68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0.43 (0.21-0.79)**</w:t>
            </w:r>
          </w:p>
        </w:tc>
      </w:tr>
      <w:tr w:rsidR="00FA082B" w14:paraId="4BEDFE86" w14:textId="77777777" w:rsidTr="000F3EEC">
        <w:trPr>
          <w:trHeight w:val="91"/>
        </w:trPr>
        <w:tc>
          <w:tcPr>
            <w:tcW w:w="3306" w:type="dxa"/>
            <w:hideMark/>
          </w:tcPr>
          <w:p w14:paraId="6E4E9212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Malignant Neoplasms (MN)</w:t>
            </w:r>
          </w:p>
        </w:tc>
        <w:tc>
          <w:tcPr>
            <w:tcW w:w="774" w:type="dxa"/>
            <w:vAlign w:val="bottom"/>
          </w:tcPr>
          <w:p w14:paraId="5746AF8E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365</w:t>
            </w:r>
          </w:p>
        </w:tc>
        <w:tc>
          <w:tcPr>
            <w:tcW w:w="817" w:type="dxa"/>
            <w:vAlign w:val="bottom"/>
          </w:tcPr>
          <w:p w14:paraId="4DC9AD88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461.9</w:t>
            </w:r>
          </w:p>
        </w:tc>
        <w:tc>
          <w:tcPr>
            <w:tcW w:w="1260" w:type="dxa"/>
            <w:vAlign w:val="bottom"/>
          </w:tcPr>
          <w:p w14:paraId="4D13172B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0.79 (0.71-0.88)**</w:t>
            </w:r>
          </w:p>
        </w:tc>
        <w:tc>
          <w:tcPr>
            <w:tcW w:w="778" w:type="dxa"/>
          </w:tcPr>
          <w:p w14:paraId="706CA183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268</w:t>
            </w:r>
          </w:p>
        </w:tc>
        <w:tc>
          <w:tcPr>
            <w:tcW w:w="810" w:type="dxa"/>
          </w:tcPr>
          <w:p w14:paraId="127D1714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346.1</w:t>
            </w:r>
          </w:p>
        </w:tc>
        <w:tc>
          <w:tcPr>
            <w:tcW w:w="1520" w:type="dxa"/>
          </w:tcPr>
          <w:p w14:paraId="63EB10BD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0.77 (0.68-0.87)**</w:t>
            </w:r>
          </w:p>
        </w:tc>
      </w:tr>
      <w:tr w:rsidR="00FA082B" w14:paraId="560ECD77" w14:textId="77777777" w:rsidTr="000F3EEC">
        <w:trPr>
          <w:trHeight w:val="94"/>
        </w:trPr>
        <w:tc>
          <w:tcPr>
            <w:tcW w:w="3306" w:type="dxa"/>
            <w:hideMark/>
          </w:tcPr>
          <w:p w14:paraId="044A28AF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MN Buccal Cavity and Pharynx</w:t>
            </w:r>
          </w:p>
        </w:tc>
        <w:tc>
          <w:tcPr>
            <w:tcW w:w="774" w:type="dxa"/>
            <w:vAlign w:val="bottom"/>
          </w:tcPr>
          <w:p w14:paraId="2C07786C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817" w:type="dxa"/>
            <w:vAlign w:val="bottom"/>
          </w:tcPr>
          <w:p w14:paraId="35A39F93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11.5</w:t>
            </w:r>
          </w:p>
        </w:tc>
        <w:tc>
          <w:tcPr>
            <w:tcW w:w="1260" w:type="dxa"/>
            <w:vAlign w:val="bottom"/>
          </w:tcPr>
          <w:p w14:paraId="612DAA29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0.44 (0.14-1.02)</w:t>
            </w:r>
          </w:p>
        </w:tc>
        <w:tc>
          <w:tcPr>
            <w:tcW w:w="778" w:type="dxa"/>
          </w:tcPr>
          <w:p w14:paraId="2FE5C5FB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5</w:t>
            </w:r>
          </w:p>
        </w:tc>
        <w:tc>
          <w:tcPr>
            <w:tcW w:w="810" w:type="dxa"/>
          </w:tcPr>
          <w:p w14:paraId="1CE8F4EB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8.8</w:t>
            </w:r>
          </w:p>
        </w:tc>
        <w:tc>
          <w:tcPr>
            <w:tcW w:w="1520" w:type="dxa"/>
          </w:tcPr>
          <w:p w14:paraId="3008A0D5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0.57 (0.18-1.33)</w:t>
            </w:r>
          </w:p>
        </w:tc>
      </w:tr>
      <w:tr w:rsidR="00FA082B" w14:paraId="72E07619" w14:textId="77777777" w:rsidTr="000F3EEC">
        <w:trPr>
          <w:trHeight w:val="91"/>
        </w:trPr>
        <w:tc>
          <w:tcPr>
            <w:tcW w:w="3306" w:type="dxa"/>
            <w:hideMark/>
          </w:tcPr>
          <w:p w14:paraId="10ED3004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MN Esophagus</w:t>
            </w:r>
          </w:p>
        </w:tc>
        <w:tc>
          <w:tcPr>
            <w:tcW w:w="774" w:type="dxa"/>
            <w:vAlign w:val="bottom"/>
          </w:tcPr>
          <w:p w14:paraId="7657BE80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9</w:t>
            </w:r>
          </w:p>
        </w:tc>
        <w:tc>
          <w:tcPr>
            <w:tcW w:w="817" w:type="dxa"/>
            <w:vAlign w:val="bottom"/>
          </w:tcPr>
          <w:p w14:paraId="1F34256B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12.5</w:t>
            </w:r>
          </w:p>
        </w:tc>
        <w:tc>
          <w:tcPr>
            <w:tcW w:w="1260" w:type="dxa"/>
            <w:vAlign w:val="bottom"/>
          </w:tcPr>
          <w:p w14:paraId="2E8C4985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0.72 (0.33-1.36)</w:t>
            </w:r>
          </w:p>
        </w:tc>
        <w:tc>
          <w:tcPr>
            <w:tcW w:w="778" w:type="dxa"/>
          </w:tcPr>
          <w:p w14:paraId="56ED5060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8</w:t>
            </w:r>
          </w:p>
        </w:tc>
        <w:tc>
          <w:tcPr>
            <w:tcW w:w="810" w:type="dxa"/>
          </w:tcPr>
          <w:p w14:paraId="693163A4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9.5</w:t>
            </w:r>
          </w:p>
        </w:tc>
        <w:tc>
          <w:tcPr>
            <w:tcW w:w="1520" w:type="dxa"/>
          </w:tcPr>
          <w:p w14:paraId="26C87295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0.85 (0.37-1.66)</w:t>
            </w:r>
          </w:p>
        </w:tc>
      </w:tr>
      <w:tr w:rsidR="00FA082B" w14:paraId="7CDF5B14" w14:textId="77777777" w:rsidTr="000F3EEC">
        <w:trPr>
          <w:trHeight w:val="94"/>
        </w:trPr>
        <w:tc>
          <w:tcPr>
            <w:tcW w:w="3306" w:type="dxa"/>
            <w:hideMark/>
          </w:tcPr>
          <w:p w14:paraId="281F9139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MN Stomach</w:t>
            </w:r>
          </w:p>
        </w:tc>
        <w:tc>
          <w:tcPr>
            <w:tcW w:w="774" w:type="dxa"/>
            <w:vAlign w:val="bottom"/>
          </w:tcPr>
          <w:p w14:paraId="5E130029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12</w:t>
            </w:r>
          </w:p>
        </w:tc>
        <w:tc>
          <w:tcPr>
            <w:tcW w:w="817" w:type="dxa"/>
            <w:vAlign w:val="bottom"/>
          </w:tcPr>
          <w:p w14:paraId="19FA178A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16.2</w:t>
            </w:r>
          </w:p>
        </w:tc>
        <w:tc>
          <w:tcPr>
            <w:tcW w:w="1260" w:type="dxa"/>
            <w:vAlign w:val="bottom"/>
          </w:tcPr>
          <w:p w14:paraId="2A65B92A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0.74 (0.38-1.30)</w:t>
            </w:r>
          </w:p>
        </w:tc>
        <w:tc>
          <w:tcPr>
            <w:tcW w:w="778" w:type="dxa"/>
          </w:tcPr>
          <w:p w14:paraId="1B7D444C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12</w:t>
            </w:r>
          </w:p>
        </w:tc>
        <w:tc>
          <w:tcPr>
            <w:tcW w:w="810" w:type="dxa"/>
          </w:tcPr>
          <w:p w14:paraId="2FB1C864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11.8</w:t>
            </w:r>
          </w:p>
        </w:tc>
        <w:tc>
          <w:tcPr>
            <w:tcW w:w="1520" w:type="dxa"/>
          </w:tcPr>
          <w:p w14:paraId="52616152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1.02 (0.53-1.78)</w:t>
            </w:r>
          </w:p>
        </w:tc>
      </w:tr>
      <w:tr w:rsidR="00FA082B" w14:paraId="7C2CF4A3" w14:textId="77777777" w:rsidTr="000F3EEC">
        <w:trPr>
          <w:trHeight w:val="91"/>
        </w:trPr>
        <w:tc>
          <w:tcPr>
            <w:tcW w:w="3306" w:type="dxa"/>
            <w:hideMark/>
          </w:tcPr>
          <w:p w14:paraId="1FB61BBC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MN Large Intestine except Rectum</w:t>
            </w:r>
          </w:p>
        </w:tc>
        <w:tc>
          <w:tcPr>
            <w:tcW w:w="774" w:type="dxa"/>
            <w:vAlign w:val="bottom"/>
          </w:tcPr>
          <w:p w14:paraId="2852AC60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29</w:t>
            </w:r>
          </w:p>
        </w:tc>
        <w:tc>
          <w:tcPr>
            <w:tcW w:w="817" w:type="dxa"/>
            <w:vAlign w:val="bottom"/>
          </w:tcPr>
          <w:p w14:paraId="06ABB7BE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41.6</w:t>
            </w:r>
          </w:p>
        </w:tc>
        <w:tc>
          <w:tcPr>
            <w:tcW w:w="1260" w:type="dxa"/>
            <w:vAlign w:val="bottom"/>
          </w:tcPr>
          <w:p w14:paraId="04B4B7D6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0.70 (0.47-1.00)</w:t>
            </w:r>
          </w:p>
        </w:tc>
        <w:tc>
          <w:tcPr>
            <w:tcW w:w="778" w:type="dxa"/>
          </w:tcPr>
          <w:p w14:paraId="23FD4EFB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26</w:t>
            </w:r>
          </w:p>
        </w:tc>
        <w:tc>
          <w:tcPr>
            <w:tcW w:w="810" w:type="dxa"/>
          </w:tcPr>
          <w:p w14:paraId="47CBBC8A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29.7</w:t>
            </w:r>
          </w:p>
        </w:tc>
        <w:tc>
          <w:tcPr>
            <w:tcW w:w="1520" w:type="dxa"/>
          </w:tcPr>
          <w:p w14:paraId="6E0CCD4D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0.88 (0.57-1.28)</w:t>
            </w:r>
          </w:p>
        </w:tc>
      </w:tr>
      <w:tr w:rsidR="00FA082B" w14:paraId="5E6B0406" w14:textId="77777777" w:rsidTr="000F3EEC">
        <w:trPr>
          <w:trHeight w:val="91"/>
        </w:trPr>
        <w:tc>
          <w:tcPr>
            <w:tcW w:w="3306" w:type="dxa"/>
            <w:hideMark/>
          </w:tcPr>
          <w:p w14:paraId="63B2002F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MN Rectum &amp; Rectosigmoid Junction</w:t>
            </w:r>
          </w:p>
        </w:tc>
        <w:tc>
          <w:tcPr>
            <w:tcW w:w="774" w:type="dxa"/>
            <w:vAlign w:val="bottom"/>
          </w:tcPr>
          <w:p w14:paraId="3EBDE55D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9</w:t>
            </w:r>
          </w:p>
        </w:tc>
        <w:tc>
          <w:tcPr>
            <w:tcW w:w="817" w:type="dxa"/>
            <w:vAlign w:val="bottom"/>
          </w:tcPr>
          <w:p w14:paraId="1614F5E8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11.9</w:t>
            </w:r>
          </w:p>
        </w:tc>
        <w:tc>
          <w:tcPr>
            <w:tcW w:w="1260" w:type="dxa"/>
            <w:vAlign w:val="bottom"/>
          </w:tcPr>
          <w:p w14:paraId="3D2A85F2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0.76 (0.35-1.44)</w:t>
            </w:r>
          </w:p>
        </w:tc>
        <w:tc>
          <w:tcPr>
            <w:tcW w:w="778" w:type="dxa"/>
          </w:tcPr>
          <w:p w14:paraId="23616564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10</w:t>
            </w:r>
          </w:p>
        </w:tc>
        <w:tc>
          <w:tcPr>
            <w:tcW w:w="810" w:type="dxa"/>
          </w:tcPr>
          <w:p w14:paraId="6A7B63F3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8.7</w:t>
            </w:r>
          </w:p>
        </w:tc>
        <w:tc>
          <w:tcPr>
            <w:tcW w:w="1520" w:type="dxa"/>
          </w:tcPr>
          <w:p w14:paraId="1AB64B14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1.15 (0.55-2.12)</w:t>
            </w:r>
          </w:p>
        </w:tc>
      </w:tr>
      <w:tr w:rsidR="00FA082B" w14:paraId="2D6AF75F" w14:textId="77777777" w:rsidTr="000F3EEC">
        <w:trPr>
          <w:trHeight w:val="94"/>
        </w:trPr>
        <w:tc>
          <w:tcPr>
            <w:tcW w:w="3306" w:type="dxa"/>
            <w:hideMark/>
          </w:tcPr>
          <w:p w14:paraId="4A863824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MN Liver</w:t>
            </w:r>
          </w:p>
        </w:tc>
        <w:tc>
          <w:tcPr>
            <w:tcW w:w="774" w:type="dxa"/>
            <w:vAlign w:val="bottom"/>
          </w:tcPr>
          <w:p w14:paraId="1A248E61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x</w:t>
            </w:r>
          </w:p>
        </w:tc>
        <w:tc>
          <w:tcPr>
            <w:tcW w:w="817" w:type="dxa"/>
            <w:vAlign w:val="bottom"/>
          </w:tcPr>
          <w:p w14:paraId="0776D5CA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7.4</w:t>
            </w:r>
          </w:p>
        </w:tc>
        <w:tc>
          <w:tcPr>
            <w:tcW w:w="1260" w:type="dxa"/>
            <w:vAlign w:val="bottom"/>
          </w:tcPr>
          <w:p w14:paraId="74F462D9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5E810F13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182C29A4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6.3</w:t>
            </w:r>
          </w:p>
        </w:tc>
        <w:tc>
          <w:tcPr>
            <w:tcW w:w="1520" w:type="dxa"/>
          </w:tcPr>
          <w:p w14:paraId="714634F8" w14:textId="77777777" w:rsidR="00FA082B" w:rsidRDefault="00FA082B" w:rsidP="000F3EE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FA082B" w14:paraId="19264AE7" w14:textId="77777777" w:rsidTr="000F3EEC">
        <w:trPr>
          <w:trHeight w:val="91"/>
        </w:trPr>
        <w:tc>
          <w:tcPr>
            <w:tcW w:w="3306" w:type="dxa"/>
            <w:hideMark/>
          </w:tcPr>
          <w:p w14:paraId="7BA0B2ED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MN Gallbladder</w:t>
            </w:r>
          </w:p>
        </w:tc>
        <w:tc>
          <w:tcPr>
            <w:tcW w:w="774" w:type="dxa"/>
            <w:vAlign w:val="bottom"/>
          </w:tcPr>
          <w:p w14:paraId="5EFD2FDF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x</w:t>
            </w:r>
          </w:p>
        </w:tc>
        <w:tc>
          <w:tcPr>
            <w:tcW w:w="817" w:type="dxa"/>
            <w:vAlign w:val="bottom"/>
          </w:tcPr>
          <w:p w14:paraId="32226EEE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2.9</w:t>
            </w:r>
          </w:p>
        </w:tc>
        <w:tc>
          <w:tcPr>
            <w:tcW w:w="1260" w:type="dxa"/>
            <w:vAlign w:val="bottom"/>
          </w:tcPr>
          <w:p w14:paraId="6E067008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0804DF5E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3DF9C163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2.0</w:t>
            </w:r>
          </w:p>
        </w:tc>
        <w:tc>
          <w:tcPr>
            <w:tcW w:w="1520" w:type="dxa"/>
          </w:tcPr>
          <w:p w14:paraId="317CBB32" w14:textId="77777777" w:rsidR="00FA082B" w:rsidRDefault="00FA082B" w:rsidP="000F3EE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FA082B" w14:paraId="14A43486" w14:textId="77777777" w:rsidTr="000F3EEC">
        <w:trPr>
          <w:trHeight w:val="94"/>
        </w:trPr>
        <w:tc>
          <w:tcPr>
            <w:tcW w:w="3306" w:type="dxa"/>
            <w:hideMark/>
          </w:tcPr>
          <w:p w14:paraId="6D143C4F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MN Pancreas</w:t>
            </w:r>
          </w:p>
        </w:tc>
        <w:tc>
          <w:tcPr>
            <w:tcW w:w="774" w:type="dxa"/>
            <w:vAlign w:val="bottom"/>
          </w:tcPr>
          <w:p w14:paraId="3C5A8BF9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17</w:t>
            </w:r>
          </w:p>
        </w:tc>
        <w:tc>
          <w:tcPr>
            <w:tcW w:w="817" w:type="dxa"/>
            <w:vAlign w:val="bottom"/>
          </w:tcPr>
          <w:p w14:paraId="78B8B13C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22.7</w:t>
            </w:r>
          </w:p>
        </w:tc>
        <w:tc>
          <w:tcPr>
            <w:tcW w:w="1260" w:type="dxa"/>
            <w:vAlign w:val="bottom"/>
          </w:tcPr>
          <w:p w14:paraId="60744C92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0.75 (0.44-1.20)</w:t>
            </w:r>
          </w:p>
        </w:tc>
        <w:tc>
          <w:tcPr>
            <w:tcW w:w="778" w:type="dxa"/>
          </w:tcPr>
          <w:p w14:paraId="68AA6DF4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16</w:t>
            </w:r>
          </w:p>
        </w:tc>
        <w:tc>
          <w:tcPr>
            <w:tcW w:w="810" w:type="dxa"/>
          </w:tcPr>
          <w:p w14:paraId="6D491F93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16.4</w:t>
            </w:r>
          </w:p>
        </w:tc>
        <w:tc>
          <w:tcPr>
            <w:tcW w:w="1520" w:type="dxa"/>
          </w:tcPr>
          <w:p w14:paraId="294D46DC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0.98 (0.56-1.59)</w:t>
            </w:r>
          </w:p>
        </w:tc>
      </w:tr>
      <w:tr w:rsidR="00FA082B" w14:paraId="48E6034B" w14:textId="77777777" w:rsidTr="000F3EEC">
        <w:trPr>
          <w:trHeight w:val="91"/>
        </w:trPr>
        <w:tc>
          <w:tcPr>
            <w:tcW w:w="3306" w:type="dxa"/>
            <w:hideMark/>
          </w:tcPr>
          <w:p w14:paraId="7A7FC0E8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MN Nose/Sinuses</w:t>
            </w:r>
          </w:p>
        </w:tc>
        <w:tc>
          <w:tcPr>
            <w:tcW w:w="774" w:type="dxa"/>
            <w:vAlign w:val="bottom"/>
          </w:tcPr>
          <w:p w14:paraId="12188862" w14:textId="77777777" w:rsidR="00FA082B" w:rsidRPr="000E701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0</w:t>
            </w:r>
          </w:p>
        </w:tc>
        <w:tc>
          <w:tcPr>
            <w:tcW w:w="817" w:type="dxa"/>
            <w:vAlign w:val="bottom"/>
          </w:tcPr>
          <w:p w14:paraId="5234D411" w14:textId="77777777" w:rsidR="00FA082B" w:rsidRPr="000E701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0.6</w:t>
            </w:r>
          </w:p>
        </w:tc>
        <w:tc>
          <w:tcPr>
            <w:tcW w:w="1260" w:type="dxa"/>
            <w:vAlign w:val="bottom"/>
          </w:tcPr>
          <w:p w14:paraId="4FB8806B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74236674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0D1E6B53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0.5</w:t>
            </w:r>
          </w:p>
        </w:tc>
        <w:tc>
          <w:tcPr>
            <w:tcW w:w="1520" w:type="dxa"/>
          </w:tcPr>
          <w:p w14:paraId="63081A4E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A082B" w14:paraId="6ADBE547" w14:textId="77777777" w:rsidTr="000F3EEC">
        <w:trPr>
          <w:trHeight w:val="91"/>
        </w:trPr>
        <w:tc>
          <w:tcPr>
            <w:tcW w:w="3306" w:type="dxa"/>
            <w:hideMark/>
          </w:tcPr>
          <w:p w14:paraId="3B192FBC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MN Bronchus &amp; Lung</w:t>
            </w:r>
          </w:p>
        </w:tc>
        <w:tc>
          <w:tcPr>
            <w:tcW w:w="774" w:type="dxa"/>
            <w:vAlign w:val="bottom"/>
          </w:tcPr>
          <w:p w14:paraId="504910D1" w14:textId="77777777" w:rsidR="00FA082B" w:rsidRPr="000E701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103</w:t>
            </w:r>
          </w:p>
        </w:tc>
        <w:tc>
          <w:tcPr>
            <w:tcW w:w="817" w:type="dxa"/>
            <w:vAlign w:val="bottom"/>
          </w:tcPr>
          <w:p w14:paraId="1E1713BF" w14:textId="77777777" w:rsidR="00FA082B" w:rsidRPr="000E701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137.8</w:t>
            </w:r>
          </w:p>
        </w:tc>
        <w:tc>
          <w:tcPr>
            <w:tcW w:w="1260" w:type="dxa"/>
            <w:vAlign w:val="bottom"/>
          </w:tcPr>
          <w:p w14:paraId="765D367D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0.75 (0.61-0.91)**</w:t>
            </w:r>
          </w:p>
        </w:tc>
        <w:tc>
          <w:tcPr>
            <w:tcW w:w="778" w:type="dxa"/>
          </w:tcPr>
          <w:p w14:paraId="71004AC6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65</w:t>
            </w:r>
          </w:p>
        </w:tc>
        <w:tc>
          <w:tcPr>
            <w:tcW w:w="810" w:type="dxa"/>
          </w:tcPr>
          <w:p w14:paraId="33418764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96.1</w:t>
            </w:r>
          </w:p>
        </w:tc>
        <w:tc>
          <w:tcPr>
            <w:tcW w:w="1520" w:type="dxa"/>
          </w:tcPr>
          <w:p w14:paraId="73F3CBBC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0.68 (0.52-0.86)**</w:t>
            </w:r>
          </w:p>
        </w:tc>
      </w:tr>
      <w:tr w:rsidR="00FA082B" w14:paraId="25841EDC" w14:textId="77777777" w:rsidTr="000F3EEC">
        <w:trPr>
          <w:trHeight w:val="94"/>
        </w:trPr>
        <w:tc>
          <w:tcPr>
            <w:tcW w:w="3306" w:type="dxa"/>
            <w:hideMark/>
          </w:tcPr>
          <w:p w14:paraId="10F7C9E9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MN Bone</w:t>
            </w:r>
          </w:p>
        </w:tc>
        <w:tc>
          <w:tcPr>
            <w:tcW w:w="774" w:type="dxa"/>
            <w:vAlign w:val="bottom"/>
          </w:tcPr>
          <w:p w14:paraId="0D099F87" w14:textId="77777777" w:rsidR="00FA082B" w:rsidRPr="000E701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0</w:t>
            </w:r>
          </w:p>
        </w:tc>
        <w:tc>
          <w:tcPr>
            <w:tcW w:w="817" w:type="dxa"/>
            <w:vAlign w:val="bottom"/>
          </w:tcPr>
          <w:p w14:paraId="4539B424" w14:textId="77777777" w:rsidR="00FA082B" w:rsidRPr="000E701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1.2</w:t>
            </w:r>
          </w:p>
        </w:tc>
        <w:tc>
          <w:tcPr>
            <w:tcW w:w="1260" w:type="dxa"/>
            <w:vAlign w:val="bottom"/>
          </w:tcPr>
          <w:p w14:paraId="51C0A876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670B9979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14:paraId="430B924B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1.2</w:t>
            </w:r>
          </w:p>
        </w:tc>
        <w:tc>
          <w:tcPr>
            <w:tcW w:w="1520" w:type="dxa"/>
          </w:tcPr>
          <w:p w14:paraId="2DF83132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A082B" w14:paraId="33F646A2" w14:textId="77777777" w:rsidTr="000F3EEC">
        <w:trPr>
          <w:trHeight w:val="91"/>
        </w:trPr>
        <w:tc>
          <w:tcPr>
            <w:tcW w:w="3306" w:type="dxa"/>
            <w:hideMark/>
          </w:tcPr>
          <w:p w14:paraId="58A0B3A3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Malignant Melanoma</w:t>
            </w:r>
          </w:p>
        </w:tc>
        <w:tc>
          <w:tcPr>
            <w:tcW w:w="774" w:type="dxa"/>
            <w:vAlign w:val="bottom"/>
          </w:tcPr>
          <w:p w14:paraId="28186CA0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6</w:t>
            </w:r>
          </w:p>
        </w:tc>
        <w:tc>
          <w:tcPr>
            <w:tcW w:w="817" w:type="dxa"/>
            <w:vAlign w:val="bottom"/>
          </w:tcPr>
          <w:p w14:paraId="4C0C0BFE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7.9</w:t>
            </w:r>
          </w:p>
        </w:tc>
        <w:tc>
          <w:tcPr>
            <w:tcW w:w="1260" w:type="dxa"/>
            <w:vAlign w:val="bottom"/>
          </w:tcPr>
          <w:p w14:paraId="0534EF43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0.76 (0.28-1.64)</w:t>
            </w:r>
          </w:p>
        </w:tc>
        <w:tc>
          <w:tcPr>
            <w:tcW w:w="778" w:type="dxa"/>
          </w:tcPr>
          <w:p w14:paraId="5ACB849A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4CAAE8AD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7.5</w:t>
            </w:r>
          </w:p>
        </w:tc>
        <w:tc>
          <w:tcPr>
            <w:tcW w:w="1520" w:type="dxa"/>
          </w:tcPr>
          <w:p w14:paraId="53AD21CB" w14:textId="77777777" w:rsidR="00FA082B" w:rsidRDefault="00FA082B" w:rsidP="000F3EE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FA082B" w14:paraId="57DA8DCA" w14:textId="77777777" w:rsidTr="000F3EEC">
        <w:trPr>
          <w:trHeight w:val="94"/>
        </w:trPr>
        <w:tc>
          <w:tcPr>
            <w:tcW w:w="3306" w:type="dxa"/>
            <w:hideMark/>
          </w:tcPr>
          <w:p w14:paraId="0A007F2F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MN of Connective and Other Soft Tissue</w:t>
            </w:r>
          </w:p>
        </w:tc>
        <w:tc>
          <w:tcPr>
            <w:tcW w:w="774" w:type="dxa"/>
            <w:vAlign w:val="bottom"/>
          </w:tcPr>
          <w:p w14:paraId="501BE8BE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x</w:t>
            </w:r>
          </w:p>
        </w:tc>
        <w:tc>
          <w:tcPr>
            <w:tcW w:w="817" w:type="dxa"/>
            <w:vAlign w:val="bottom"/>
          </w:tcPr>
          <w:p w14:paraId="59BCA37A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2.9</w:t>
            </w:r>
          </w:p>
        </w:tc>
        <w:tc>
          <w:tcPr>
            <w:tcW w:w="1260" w:type="dxa"/>
            <w:vAlign w:val="bottom"/>
          </w:tcPr>
          <w:p w14:paraId="34D87316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6EC3DED1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6B47F13B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3.0</w:t>
            </w:r>
          </w:p>
        </w:tc>
        <w:tc>
          <w:tcPr>
            <w:tcW w:w="1520" w:type="dxa"/>
          </w:tcPr>
          <w:p w14:paraId="41FE67A2" w14:textId="77777777" w:rsidR="00FA082B" w:rsidRDefault="00FA082B" w:rsidP="000F3EE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FA082B" w14:paraId="06781BBB" w14:textId="77777777" w:rsidTr="000F3EEC">
        <w:trPr>
          <w:trHeight w:val="91"/>
        </w:trPr>
        <w:tc>
          <w:tcPr>
            <w:tcW w:w="3306" w:type="dxa"/>
            <w:hideMark/>
          </w:tcPr>
          <w:p w14:paraId="767E5359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Mesothelioma</w:t>
            </w:r>
          </w:p>
        </w:tc>
        <w:tc>
          <w:tcPr>
            <w:tcW w:w="774" w:type="dxa"/>
            <w:vAlign w:val="bottom"/>
          </w:tcPr>
          <w:p w14:paraId="67507CC8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x</w:t>
            </w:r>
          </w:p>
        </w:tc>
        <w:tc>
          <w:tcPr>
            <w:tcW w:w="817" w:type="dxa"/>
            <w:vAlign w:val="bottom"/>
          </w:tcPr>
          <w:p w14:paraId="15D003D0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1.6</w:t>
            </w:r>
          </w:p>
        </w:tc>
        <w:tc>
          <w:tcPr>
            <w:tcW w:w="1260" w:type="dxa"/>
            <w:vAlign w:val="bottom"/>
          </w:tcPr>
          <w:p w14:paraId="682EFF67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6E08FF23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6</w:t>
            </w:r>
          </w:p>
        </w:tc>
        <w:tc>
          <w:tcPr>
            <w:tcW w:w="810" w:type="dxa"/>
          </w:tcPr>
          <w:p w14:paraId="6A30D10E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1.2</w:t>
            </w:r>
          </w:p>
        </w:tc>
        <w:tc>
          <w:tcPr>
            <w:tcW w:w="1520" w:type="dxa"/>
          </w:tcPr>
          <w:p w14:paraId="6DD1034A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5.14 (1.89-11.18)**</w:t>
            </w:r>
          </w:p>
        </w:tc>
      </w:tr>
      <w:tr w:rsidR="00FA082B" w14:paraId="62009501" w14:textId="77777777" w:rsidTr="000F3EEC">
        <w:trPr>
          <w:trHeight w:val="91"/>
        </w:trPr>
        <w:tc>
          <w:tcPr>
            <w:tcW w:w="3306" w:type="dxa"/>
            <w:hideMark/>
          </w:tcPr>
          <w:p w14:paraId="48CC9380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MN Breast</w:t>
            </w:r>
          </w:p>
        </w:tc>
        <w:tc>
          <w:tcPr>
            <w:tcW w:w="774" w:type="dxa"/>
            <w:vAlign w:val="bottom"/>
          </w:tcPr>
          <w:p w14:paraId="6B4362AC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24</w:t>
            </w:r>
          </w:p>
        </w:tc>
        <w:tc>
          <w:tcPr>
            <w:tcW w:w="817" w:type="dxa"/>
            <w:vAlign w:val="bottom"/>
          </w:tcPr>
          <w:p w14:paraId="132D6423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27.7</w:t>
            </w:r>
          </w:p>
        </w:tc>
        <w:tc>
          <w:tcPr>
            <w:tcW w:w="1260" w:type="dxa"/>
            <w:vAlign w:val="bottom"/>
          </w:tcPr>
          <w:p w14:paraId="4F674BBC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0.87 (0.56-1.29)</w:t>
            </w:r>
          </w:p>
        </w:tc>
        <w:tc>
          <w:tcPr>
            <w:tcW w:w="778" w:type="dxa"/>
          </w:tcPr>
          <w:p w14:paraId="48D14DE7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19</w:t>
            </w:r>
          </w:p>
        </w:tc>
        <w:tc>
          <w:tcPr>
            <w:tcW w:w="810" w:type="dxa"/>
          </w:tcPr>
          <w:p w14:paraId="20A67242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23.2</w:t>
            </w:r>
          </w:p>
        </w:tc>
        <w:tc>
          <w:tcPr>
            <w:tcW w:w="1520" w:type="dxa"/>
          </w:tcPr>
          <w:p w14:paraId="2C7A1190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0.82 (0.49-1.28)</w:t>
            </w:r>
          </w:p>
        </w:tc>
      </w:tr>
      <w:tr w:rsidR="00FA082B" w14:paraId="7C645344" w14:textId="77777777" w:rsidTr="000F3EEC">
        <w:trPr>
          <w:trHeight w:val="94"/>
        </w:trPr>
        <w:tc>
          <w:tcPr>
            <w:tcW w:w="3306" w:type="dxa"/>
            <w:hideMark/>
          </w:tcPr>
          <w:p w14:paraId="4B614372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MN Cervix Uteri</w:t>
            </w:r>
          </w:p>
        </w:tc>
        <w:tc>
          <w:tcPr>
            <w:tcW w:w="774" w:type="dxa"/>
            <w:vAlign w:val="bottom"/>
          </w:tcPr>
          <w:p w14:paraId="6D653E75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x</w:t>
            </w:r>
          </w:p>
        </w:tc>
        <w:tc>
          <w:tcPr>
            <w:tcW w:w="817" w:type="dxa"/>
            <w:vAlign w:val="bottom"/>
          </w:tcPr>
          <w:p w14:paraId="601A0ABC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3.1</w:t>
            </w:r>
          </w:p>
        </w:tc>
        <w:tc>
          <w:tcPr>
            <w:tcW w:w="1260" w:type="dxa"/>
            <w:vAlign w:val="bottom"/>
          </w:tcPr>
          <w:p w14:paraId="621AAE6E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34A28D86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5B1C262B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3.1</w:t>
            </w:r>
          </w:p>
        </w:tc>
        <w:tc>
          <w:tcPr>
            <w:tcW w:w="1520" w:type="dxa"/>
          </w:tcPr>
          <w:p w14:paraId="61F12D50" w14:textId="77777777" w:rsidR="00FA082B" w:rsidRDefault="00FA082B" w:rsidP="000F3EE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FA082B" w14:paraId="36844DCA" w14:textId="77777777" w:rsidTr="000F3EEC">
        <w:trPr>
          <w:trHeight w:val="91"/>
        </w:trPr>
        <w:tc>
          <w:tcPr>
            <w:tcW w:w="3306" w:type="dxa"/>
            <w:hideMark/>
          </w:tcPr>
          <w:p w14:paraId="2FDB458D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MN Corpus Uteri</w:t>
            </w:r>
          </w:p>
        </w:tc>
        <w:tc>
          <w:tcPr>
            <w:tcW w:w="774" w:type="dxa"/>
            <w:vAlign w:val="bottom"/>
          </w:tcPr>
          <w:p w14:paraId="0A07F0CB" w14:textId="77777777" w:rsidR="00FA082B" w:rsidRPr="00455257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x</w:t>
            </w:r>
          </w:p>
        </w:tc>
        <w:tc>
          <w:tcPr>
            <w:tcW w:w="817" w:type="dxa"/>
            <w:vAlign w:val="bottom"/>
          </w:tcPr>
          <w:p w14:paraId="6DAD428E" w14:textId="77777777" w:rsidR="00FA082B" w:rsidRPr="00455257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1.2</w:t>
            </w:r>
          </w:p>
        </w:tc>
        <w:tc>
          <w:tcPr>
            <w:tcW w:w="1260" w:type="dxa"/>
            <w:vAlign w:val="bottom"/>
          </w:tcPr>
          <w:p w14:paraId="2ADF453D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526FEE2E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2B113D51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0.9</w:t>
            </w:r>
          </w:p>
        </w:tc>
        <w:tc>
          <w:tcPr>
            <w:tcW w:w="1520" w:type="dxa"/>
          </w:tcPr>
          <w:p w14:paraId="4F6A27C3" w14:textId="77777777" w:rsidR="00FA082B" w:rsidRDefault="00FA082B" w:rsidP="000F3EE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FA082B" w14:paraId="4B5BFDCB" w14:textId="77777777" w:rsidTr="000F3EEC">
        <w:trPr>
          <w:trHeight w:val="91"/>
        </w:trPr>
        <w:tc>
          <w:tcPr>
            <w:tcW w:w="3306" w:type="dxa"/>
            <w:hideMark/>
          </w:tcPr>
          <w:p w14:paraId="0CA91215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MN Ovary/Fallopian Tube/Broad Ligament</w:t>
            </w:r>
          </w:p>
        </w:tc>
        <w:tc>
          <w:tcPr>
            <w:tcW w:w="774" w:type="dxa"/>
            <w:vAlign w:val="bottom"/>
          </w:tcPr>
          <w:p w14:paraId="4D275EFC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5</w:t>
            </w:r>
          </w:p>
        </w:tc>
        <w:tc>
          <w:tcPr>
            <w:tcW w:w="817" w:type="dxa"/>
            <w:vAlign w:val="bottom"/>
          </w:tcPr>
          <w:p w14:paraId="7A73BB97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7.2</w:t>
            </w:r>
          </w:p>
        </w:tc>
        <w:tc>
          <w:tcPr>
            <w:tcW w:w="1260" w:type="dxa"/>
            <w:vAlign w:val="bottom"/>
          </w:tcPr>
          <w:p w14:paraId="44F08C16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0.69 (0.23-1.62)</w:t>
            </w:r>
          </w:p>
        </w:tc>
        <w:tc>
          <w:tcPr>
            <w:tcW w:w="778" w:type="dxa"/>
          </w:tcPr>
          <w:p w14:paraId="5B3B0820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10" w:type="dxa"/>
          </w:tcPr>
          <w:p w14:paraId="02B38F31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5.5</w:t>
            </w:r>
          </w:p>
        </w:tc>
        <w:tc>
          <w:tcPr>
            <w:tcW w:w="1520" w:type="dxa"/>
          </w:tcPr>
          <w:p w14:paraId="3D88FCEE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1.62 (0.74-3.08)</w:t>
            </w:r>
          </w:p>
        </w:tc>
      </w:tr>
      <w:tr w:rsidR="00FA082B" w14:paraId="00A4840E" w14:textId="77777777" w:rsidTr="000F3EEC">
        <w:trPr>
          <w:trHeight w:val="94"/>
        </w:trPr>
        <w:tc>
          <w:tcPr>
            <w:tcW w:w="3306" w:type="dxa"/>
            <w:hideMark/>
          </w:tcPr>
          <w:p w14:paraId="23244298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MN Prostate</w:t>
            </w:r>
          </w:p>
        </w:tc>
        <w:tc>
          <w:tcPr>
            <w:tcW w:w="774" w:type="dxa"/>
            <w:vAlign w:val="bottom"/>
          </w:tcPr>
          <w:p w14:paraId="411B7FA2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13</w:t>
            </w:r>
          </w:p>
        </w:tc>
        <w:tc>
          <w:tcPr>
            <w:tcW w:w="817" w:type="dxa"/>
            <w:vAlign w:val="bottom"/>
          </w:tcPr>
          <w:p w14:paraId="56FC4F74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16.7</w:t>
            </w:r>
          </w:p>
        </w:tc>
        <w:tc>
          <w:tcPr>
            <w:tcW w:w="1260" w:type="dxa"/>
            <w:vAlign w:val="bottom"/>
          </w:tcPr>
          <w:p w14:paraId="2880FAAC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0.78 (0.42-1.33)</w:t>
            </w:r>
          </w:p>
        </w:tc>
        <w:tc>
          <w:tcPr>
            <w:tcW w:w="778" w:type="dxa"/>
          </w:tcPr>
          <w:p w14:paraId="771D50AD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810" w:type="dxa"/>
          </w:tcPr>
          <w:p w14:paraId="3AAD05E4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10.2</w:t>
            </w:r>
          </w:p>
        </w:tc>
        <w:tc>
          <w:tcPr>
            <w:tcW w:w="1520" w:type="dxa"/>
          </w:tcPr>
          <w:p w14:paraId="1AC7DE36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1.07 (0.54-1.92)</w:t>
            </w:r>
          </w:p>
        </w:tc>
      </w:tr>
      <w:tr w:rsidR="00FA082B" w14:paraId="2A738C42" w14:textId="77777777" w:rsidTr="000F3EEC">
        <w:trPr>
          <w:trHeight w:val="91"/>
        </w:trPr>
        <w:tc>
          <w:tcPr>
            <w:tcW w:w="3306" w:type="dxa"/>
            <w:hideMark/>
          </w:tcPr>
          <w:p w14:paraId="426AB6AC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MN Testis</w:t>
            </w:r>
          </w:p>
        </w:tc>
        <w:tc>
          <w:tcPr>
            <w:tcW w:w="774" w:type="dxa"/>
            <w:vAlign w:val="bottom"/>
          </w:tcPr>
          <w:p w14:paraId="12EEB70F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x</w:t>
            </w:r>
          </w:p>
        </w:tc>
        <w:tc>
          <w:tcPr>
            <w:tcW w:w="817" w:type="dxa"/>
            <w:vAlign w:val="bottom"/>
          </w:tcPr>
          <w:p w14:paraId="6AF17FD5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1.2</w:t>
            </w:r>
          </w:p>
        </w:tc>
        <w:tc>
          <w:tcPr>
            <w:tcW w:w="1260" w:type="dxa"/>
            <w:vAlign w:val="bottom"/>
          </w:tcPr>
          <w:p w14:paraId="4DC1EFDC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241BB0E7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555E498F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1.1</w:t>
            </w:r>
          </w:p>
        </w:tc>
        <w:tc>
          <w:tcPr>
            <w:tcW w:w="1520" w:type="dxa"/>
          </w:tcPr>
          <w:p w14:paraId="1D38E345" w14:textId="77777777" w:rsidR="00FA082B" w:rsidRDefault="00FA082B" w:rsidP="000F3EE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FA082B" w14:paraId="7E7A4BD2" w14:textId="77777777" w:rsidTr="000F3EEC">
        <w:trPr>
          <w:trHeight w:val="94"/>
        </w:trPr>
        <w:tc>
          <w:tcPr>
            <w:tcW w:w="3306" w:type="dxa"/>
            <w:hideMark/>
          </w:tcPr>
          <w:p w14:paraId="2DD890AD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MN Kidney</w:t>
            </w:r>
          </w:p>
        </w:tc>
        <w:tc>
          <w:tcPr>
            <w:tcW w:w="774" w:type="dxa"/>
            <w:vAlign w:val="bottom"/>
          </w:tcPr>
          <w:p w14:paraId="68330860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12</w:t>
            </w:r>
          </w:p>
        </w:tc>
        <w:tc>
          <w:tcPr>
            <w:tcW w:w="817" w:type="dxa"/>
            <w:vAlign w:val="bottom"/>
          </w:tcPr>
          <w:p w14:paraId="08D52850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11.9</w:t>
            </w:r>
          </w:p>
        </w:tc>
        <w:tc>
          <w:tcPr>
            <w:tcW w:w="1260" w:type="dxa"/>
            <w:vAlign w:val="bottom"/>
          </w:tcPr>
          <w:p w14:paraId="74784BF1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1.01 (0.52-1.76)</w:t>
            </w:r>
          </w:p>
        </w:tc>
        <w:tc>
          <w:tcPr>
            <w:tcW w:w="778" w:type="dxa"/>
          </w:tcPr>
          <w:p w14:paraId="4606564F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7C29F4FB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9.0</w:t>
            </w:r>
          </w:p>
        </w:tc>
        <w:tc>
          <w:tcPr>
            <w:tcW w:w="1520" w:type="dxa"/>
          </w:tcPr>
          <w:p w14:paraId="70A82AAE" w14:textId="77777777" w:rsidR="00FA082B" w:rsidRDefault="00FA082B" w:rsidP="000F3EE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FA082B" w14:paraId="5097730B" w14:textId="77777777" w:rsidTr="000F3EEC">
        <w:trPr>
          <w:trHeight w:val="91"/>
        </w:trPr>
        <w:tc>
          <w:tcPr>
            <w:tcW w:w="3306" w:type="dxa"/>
            <w:hideMark/>
          </w:tcPr>
          <w:p w14:paraId="34BBA5CF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MN Bladder</w:t>
            </w:r>
          </w:p>
        </w:tc>
        <w:tc>
          <w:tcPr>
            <w:tcW w:w="774" w:type="dxa"/>
            <w:vAlign w:val="bottom"/>
          </w:tcPr>
          <w:p w14:paraId="1DD4CD0B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10</w:t>
            </w:r>
          </w:p>
        </w:tc>
        <w:tc>
          <w:tcPr>
            <w:tcW w:w="817" w:type="dxa"/>
            <w:vAlign w:val="bottom"/>
          </w:tcPr>
          <w:p w14:paraId="07CAE67B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7.9</w:t>
            </w:r>
          </w:p>
        </w:tc>
        <w:tc>
          <w:tcPr>
            <w:tcW w:w="1260" w:type="dxa"/>
            <w:vAlign w:val="bottom"/>
          </w:tcPr>
          <w:p w14:paraId="0DF8BB1A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1.27 (0.61-2.34)</w:t>
            </w:r>
          </w:p>
        </w:tc>
        <w:tc>
          <w:tcPr>
            <w:tcW w:w="778" w:type="dxa"/>
          </w:tcPr>
          <w:p w14:paraId="1A2E93B0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07E4861B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5.4</w:t>
            </w:r>
          </w:p>
        </w:tc>
        <w:tc>
          <w:tcPr>
            <w:tcW w:w="1520" w:type="dxa"/>
          </w:tcPr>
          <w:p w14:paraId="64F97201" w14:textId="77777777" w:rsidR="00FA082B" w:rsidRDefault="00FA082B" w:rsidP="000F3EE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FA082B" w14:paraId="5F0AE9E1" w14:textId="77777777" w:rsidTr="000F3EEC">
        <w:trPr>
          <w:trHeight w:val="91"/>
        </w:trPr>
        <w:tc>
          <w:tcPr>
            <w:tcW w:w="3306" w:type="dxa"/>
            <w:hideMark/>
          </w:tcPr>
          <w:p w14:paraId="5D254F4D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Nervous System Malignant, Benign &amp; Unspecified</w:t>
            </w:r>
          </w:p>
        </w:tc>
        <w:tc>
          <w:tcPr>
            <w:tcW w:w="774" w:type="dxa"/>
            <w:vAlign w:val="bottom"/>
          </w:tcPr>
          <w:p w14:paraId="7B6022CC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25</w:t>
            </w:r>
          </w:p>
        </w:tc>
        <w:tc>
          <w:tcPr>
            <w:tcW w:w="817" w:type="dxa"/>
            <w:vAlign w:val="bottom"/>
          </w:tcPr>
          <w:p w14:paraId="3223E68B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20.2</w:t>
            </w:r>
          </w:p>
        </w:tc>
        <w:tc>
          <w:tcPr>
            <w:tcW w:w="1260" w:type="dxa"/>
            <w:vAlign w:val="bottom"/>
          </w:tcPr>
          <w:p w14:paraId="265034D8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1.24 (0.80-1.83)</w:t>
            </w:r>
          </w:p>
        </w:tc>
        <w:tc>
          <w:tcPr>
            <w:tcW w:w="778" w:type="dxa"/>
          </w:tcPr>
          <w:p w14:paraId="6E080DD8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11</w:t>
            </w:r>
          </w:p>
        </w:tc>
        <w:tc>
          <w:tcPr>
            <w:tcW w:w="810" w:type="dxa"/>
          </w:tcPr>
          <w:p w14:paraId="46080D55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18.6</w:t>
            </w:r>
          </w:p>
        </w:tc>
        <w:tc>
          <w:tcPr>
            <w:tcW w:w="1520" w:type="dxa"/>
          </w:tcPr>
          <w:p w14:paraId="3DF44514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0.59 (0.30-1.06)</w:t>
            </w:r>
          </w:p>
        </w:tc>
      </w:tr>
      <w:tr w:rsidR="00FA082B" w14:paraId="48C0D5C1" w14:textId="77777777" w:rsidTr="000F3EEC">
        <w:trPr>
          <w:trHeight w:val="94"/>
        </w:trPr>
        <w:tc>
          <w:tcPr>
            <w:tcW w:w="3306" w:type="dxa"/>
            <w:hideMark/>
          </w:tcPr>
          <w:p w14:paraId="40BB3FDE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All Brain Tumors</w:t>
            </w:r>
          </w:p>
        </w:tc>
        <w:tc>
          <w:tcPr>
            <w:tcW w:w="774" w:type="dxa"/>
            <w:vAlign w:val="bottom"/>
          </w:tcPr>
          <w:p w14:paraId="6A8E0D66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25</w:t>
            </w:r>
          </w:p>
        </w:tc>
        <w:tc>
          <w:tcPr>
            <w:tcW w:w="817" w:type="dxa"/>
            <w:vAlign w:val="bottom"/>
          </w:tcPr>
          <w:p w14:paraId="66A4F584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19.0</w:t>
            </w:r>
          </w:p>
        </w:tc>
        <w:tc>
          <w:tcPr>
            <w:tcW w:w="1260" w:type="dxa"/>
            <w:vAlign w:val="bottom"/>
          </w:tcPr>
          <w:p w14:paraId="616BC5A2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1.32 (0.85-1.94)</w:t>
            </w:r>
          </w:p>
        </w:tc>
        <w:tc>
          <w:tcPr>
            <w:tcW w:w="778" w:type="dxa"/>
          </w:tcPr>
          <w:p w14:paraId="7E89BB47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8</w:t>
            </w:r>
          </w:p>
        </w:tc>
        <w:tc>
          <w:tcPr>
            <w:tcW w:w="810" w:type="dxa"/>
          </w:tcPr>
          <w:p w14:paraId="04E2946C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17.7</w:t>
            </w:r>
          </w:p>
        </w:tc>
        <w:tc>
          <w:tcPr>
            <w:tcW w:w="1520" w:type="dxa"/>
          </w:tcPr>
          <w:p w14:paraId="0364B001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0.45 (0.20-0.89)ŧ</w:t>
            </w:r>
          </w:p>
        </w:tc>
      </w:tr>
      <w:tr w:rsidR="00FA082B" w14:paraId="337AF2CF" w14:textId="77777777" w:rsidTr="000F3EEC">
        <w:trPr>
          <w:trHeight w:val="91"/>
        </w:trPr>
        <w:tc>
          <w:tcPr>
            <w:tcW w:w="3306" w:type="dxa"/>
            <w:hideMark/>
          </w:tcPr>
          <w:p w14:paraId="28D51A37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MN - Brain</w:t>
            </w:r>
          </w:p>
        </w:tc>
        <w:tc>
          <w:tcPr>
            <w:tcW w:w="774" w:type="dxa"/>
            <w:vAlign w:val="bottom"/>
          </w:tcPr>
          <w:p w14:paraId="125B864D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24</w:t>
            </w:r>
          </w:p>
        </w:tc>
        <w:tc>
          <w:tcPr>
            <w:tcW w:w="817" w:type="dxa"/>
            <w:vAlign w:val="bottom"/>
          </w:tcPr>
          <w:p w14:paraId="5C3BF50A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16.8</w:t>
            </w:r>
          </w:p>
        </w:tc>
        <w:tc>
          <w:tcPr>
            <w:tcW w:w="1260" w:type="dxa"/>
            <w:vAlign w:val="bottom"/>
          </w:tcPr>
          <w:p w14:paraId="03345BE6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1.42 (0.91-2.12)</w:t>
            </w:r>
          </w:p>
        </w:tc>
        <w:tc>
          <w:tcPr>
            <w:tcW w:w="778" w:type="dxa"/>
          </w:tcPr>
          <w:p w14:paraId="0AB6432D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7</w:t>
            </w:r>
          </w:p>
        </w:tc>
        <w:tc>
          <w:tcPr>
            <w:tcW w:w="810" w:type="dxa"/>
          </w:tcPr>
          <w:p w14:paraId="0D3BC6CE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15.8</w:t>
            </w:r>
          </w:p>
        </w:tc>
        <w:tc>
          <w:tcPr>
            <w:tcW w:w="1520" w:type="dxa"/>
          </w:tcPr>
          <w:p w14:paraId="494692CF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0.44 (0.18-0.92)ŧ</w:t>
            </w:r>
          </w:p>
        </w:tc>
      </w:tr>
      <w:tr w:rsidR="00FA082B" w14:paraId="0295B986" w14:textId="77777777" w:rsidTr="000F3EEC">
        <w:trPr>
          <w:trHeight w:val="94"/>
        </w:trPr>
        <w:tc>
          <w:tcPr>
            <w:tcW w:w="3306" w:type="dxa"/>
            <w:hideMark/>
          </w:tcPr>
          <w:p w14:paraId="0EC1B975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MN CNS Tumors (excluding brain)</w:t>
            </w:r>
          </w:p>
        </w:tc>
        <w:tc>
          <w:tcPr>
            <w:tcW w:w="774" w:type="dxa"/>
            <w:vAlign w:val="bottom"/>
          </w:tcPr>
          <w:p w14:paraId="38F47135" w14:textId="77777777" w:rsidR="00FA082B" w:rsidRPr="007B69D4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0</w:t>
            </w:r>
          </w:p>
        </w:tc>
        <w:tc>
          <w:tcPr>
            <w:tcW w:w="817" w:type="dxa"/>
            <w:vAlign w:val="bottom"/>
          </w:tcPr>
          <w:p w14:paraId="14A7BE78" w14:textId="77777777" w:rsidR="00FA082B" w:rsidRPr="007B69D4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0.5</w:t>
            </w:r>
          </w:p>
        </w:tc>
        <w:tc>
          <w:tcPr>
            <w:tcW w:w="1260" w:type="dxa"/>
            <w:vAlign w:val="bottom"/>
          </w:tcPr>
          <w:p w14:paraId="0242CEA0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57FD791C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321C0EBA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0.3</w:t>
            </w:r>
          </w:p>
        </w:tc>
        <w:tc>
          <w:tcPr>
            <w:tcW w:w="1520" w:type="dxa"/>
          </w:tcPr>
          <w:p w14:paraId="796DC118" w14:textId="77777777" w:rsidR="00FA082B" w:rsidRDefault="00FA082B" w:rsidP="000F3EE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FA082B" w14:paraId="61DA4D57" w14:textId="77777777" w:rsidTr="000F3EEC">
        <w:trPr>
          <w:trHeight w:val="91"/>
        </w:trPr>
        <w:tc>
          <w:tcPr>
            <w:tcW w:w="3306" w:type="dxa"/>
            <w:hideMark/>
          </w:tcPr>
          <w:p w14:paraId="44FAEA46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MN Site Unknown</w:t>
            </w:r>
          </w:p>
        </w:tc>
        <w:tc>
          <w:tcPr>
            <w:tcW w:w="774" w:type="dxa"/>
            <w:vAlign w:val="bottom"/>
          </w:tcPr>
          <w:p w14:paraId="68FA59CB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15</w:t>
            </w:r>
          </w:p>
        </w:tc>
        <w:tc>
          <w:tcPr>
            <w:tcW w:w="817" w:type="dxa"/>
            <w:vAlign w:val="bottom"/>
          </w:tcPr>
          <w:p w14:paraId="6753B3D5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20.9</w:t>
            </w:r>
          </w:p>
        </w:tc>
        <w:tc>
          <w:tcPr>
            <w:tcW w:w="1260" w:type="dxa"/>
            <w:vAlign w:val="bottom"/>
          </w:tcPr>
          <w:p w14:paraId="1126F296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0.72 (0.40-1.19)</w:t>
            </w:r>
          </w:p>
        </w:tc>
        <w:tc>
          <w:tcPr>
            <w:tcW w:w="778" w:type="dxa"/>
          </w:tcPr>
          <w:p w14:paraId="1E350FCE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13</w:t>
            </w:r>
          </w:p>
        </w:tc>
        <w:tc>
          <w:tcPr>
            <w:tcW w:w="810" w:type="dxa"/>
          </w:tcPr>
          <w:p w14:paraId="74AC04DC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15.9</w:t>
            </w:r>
          </w:p>
        </w:tc>
        <w:tc>
          <w:tcPr>
            <w:tcW w:w="1520" w:type="dxa"/>
          </w:tcPr>
          <w:p w14:paraId="06436084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0.82 (0.44-1.40)</w:t>
            </w:r>
          </w:p>
        </w:tc>
      </w:tr>
      <w:tr w:rsidR="00FA082B" w14:paraId="5E1B0CB4" w14:textId="77777777" w:rsidTr="000F3EEC">
        <w:trPr>
          <w:trHeight w:val="91"/>
        </w:trPr>
        <w:tc>
          <w:tcPr>
            <w:tcW w:w="3306" w:type="dxa"/>
            <w:hideMark/>
          </w:tcPr>
          <w:p w14:paraId="0ED5F4F3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Hodgkin Disease</w:t>
            </w:r>
          </w:p>
        </w:tc>
        <w:tc>
          <w:tcPr>
            <w:tcW w:w="774" w:type="dxa"/>
            <w:vAlign w:val="bottom"/>
          </w:tcPr>
          <w:p w14:paraId="4122C8CC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x</w:t>
            </w:r>
          </w:p>
        </w:tc>
        <w:tc>
          <w:tcPr>
            <w:tcW w:w="817" w:type="dxa"/>
            <w:vAlign w:val="bottom"/>
          </w:tcPr>
          <w:p w14:paraId="6E7E0EA0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2.6</w:t>
            </w:r>
          </w:p>
        </w:tc>
        <w:tc>
          <w:tcPr>
            <w:tcW w:w="1260" w:type="dxa"/>
            <w:vAlign w:val="bottom"/>
          </w:tcPr>
          <w:p w14:paraId="75040C21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37523F81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695B18E5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2.1</w:t>
            </w:r>
          </w:p>
        </w:tc>
        <w:tc>
          <w:tcPr>
            <w:tcW w:w="1520" w:type="dxa"/>
          </w:tcPr>
          <w:p w14:paraId="66D6EBA5" w14:textId="77777777" w:rsidR="00FA082B" w:rsidRDefault="00FA082B" w:rsidP="000F3EE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FA082B" w14:paraId="66EFAA1F" w14:textId="77777777" w:rsidTr="000F3EEC">
        <w:trPr>
          <w:trHeight w:val="94"/>
        </w:trPr>
        <w:tc>
          <w:tcPr>
            <w:tcW w:w="3306" w:type="dxa"/>
            <w:hideMark/>
          </w:tcPr>
          <w:p w14:paraId="4EC34795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Non-Hodgkin Lymphoma</w:t>
            </w:r>
          </w:p>
        </w:tc>
        <w:tc>
          <w:tcPr>
            <w:tcW w:w="774" w:type="dxa"/>
            <w:vAlign w:val="bottom"/>
          </w:tcPr>
          <w:p w14:paraId="349DF213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14</w:t>
            </w:r>
          </w:p>
        </w:tc>
        <w:tc>
          <w:tcPr>
            <w:tcW w:w="817" w:type="dxa"/>
            <w:vAlign w:val="bottom"/>
          </w:tcPr>
          <w:p w14:paraId="2A5C9FAA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17.3</w:t>
            </w:r>
          </w:p>
        </w:tc>
        <w:tc>
          <w:tcPr>
            <w:tcW w:w="1260" w:type="dxa"/>
            <w:vAlign w:val="bottom"/>
          </w:tcPr>
          <w:p w14:paraId="3E6611A7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0.81 (0.44-1.36)</w:t>
            </w:r>
          </w:p>
        </w:tc>
        <w:tc>
          <w:tcPr>
            <w:tcW w:w="778" w:type="dxa"/>
          </w:tcPr>
          <w:p w14:paraId="6CC005C9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13</w:t>
            </w:r>
          </w:p>
        </w:tc>
        <w:tc>
          <w:tcPr>
            <w:tcW w:w="810" w:type="dxa"/>
          </w:tcPr>
          <w:p w14:paraId="1DAAF339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14.3</w:t>
            </w:r>
          </w:p>
        </w:tc>
        <w:tc>
          <w:tcPr>
            <w:tcW w:w="1520" w:type="dxa"/>
          </w:tcPr>
          <w:p w14:paraId="42418748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0.91 (0.48-1.55)</w:t>
            </w:r>
          </w:p>
        </w:tc>
      </w:tr>
      <w:tr w:rsidR="00FA082B" w14:paraId="751E0215" w14:textId="77777777" w:rsidTr="000F3EEC">
        <w:trPr>
          <w:trHeight w:val="91"/>
        </w:trPr>
        <w:tc>
          <w:tcPr>
            <w:tcW w:w="3306" w:type="dxa"/>
            <w:hideMark/>
          </w:tcPr>
          <w:p w14:paraId="135E66B8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Diffuse Non-Hodgkin Lymphoma</w:t>
            </w:r>
          </w:p>
        </w:tc>
        <w:tc>
          <w:tcPr>
            <w:tcW w:w="774" w:type="dxa"/>
            <w:vAlign w:val="bottom"/>
          </w:tcPr>
          <w:p w14:paraId="27975333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9</w:t>
            </w:r>
          </w:p>
        </w:tc>
        <w:tc>
          <w:tcPr>
            <w:tcW w:w="817" w:type="dxa"/>
            <w:vAlign w:val="bottom"/>
          </w:tcPr>
          <w:p w14:paraId="735F8166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9.0</w:t>
            </w:r>
          </w:p>
        </w:tc>
        <w:tc>
          <w:tcPr>
            <w:tcW w:w="1260" w:type="dxa"/>
            <w:vAlign w:val="bottom"/>
          </w:tcPr>
          <w:p w14:paraId="31F416E6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1.00 (0.46-1.90)</w:t>
            </w:r>
          </w:p>
        </w:tc>
        <w:tc>
          <w:tcPr>
            <w:tcW w:w="778" w:type="dxa"/>
          </w:tcPr>
          <w:p w14:paraId="7C1F3E4F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6</w:t>
            </w:r>
          </w:p>
        </w:tc>
        <w:tc>
          <w:tcPr>
            <w:tcW w:w="810" w:type="dxa"/>
          </w:tcPr>
          <w:p w14:paraId="55A644D9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7.5</w:t>
            </w:r>
          </w:p>
        </w:tc>
        <w:tc>
          <w:tcPr>
            <w:tcW w:w="1520" w:type="dxa"/>
          </w:tcPr>
          <w:p w14:paraId="66AC2540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0.80 (0.29-1.74)</w:t>
            </w:r>
          </w:p>
        </w:tc>
      </w:tr>
      <w:tr w:rsidR="00FA082B" w14:paraId="4DA068B7" w14:textId="77777777" w:rsidTr="000F3EEC">
        <w:trPr>
          <w:trHeight w:val="94"/>
        </w:trPr>
        <w:tc>
          <w:tcPr>
            <w:tcW w:w="3306" w:type="dxa"/>
            <w:hideMark/>
          </w:tcPr>
          <w:p w14:paraId="1B42C6CF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Follicular Non-Hodgkin Lymphoma</w:t>
            </w:r>
          </w:p>
        </w:tc>
        <w:tc>
          <w:tcPr>
            <w:tcW w:w="774" w:type="dxa"/>
            <w:vAlign w:val="bottom"/>
          </w:tcPr>
          <w:p w14:paraId="6BD1AB51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11</w:t>
            </w:r>
          </w:p>
        </w:tc>
        <w:tc>
          <w:tcPr>
            <w:tcW w:w="817" w:type="dxa"/>
            <w:vAlign w:val="bottom"/>
          </w:tcPr>
          <w:p w14:paraId="65A64480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8.6</w:t>
            </w:r>
          </w:p>
        </w:tc>
        <w:tc>
          <w:tcPr>
            <w:tcW w:w="1260" w:type="dxa"/>
            <w:vAlign w:val="bottom"/>
          </w:tcPr>
          <w:p w14:paraId="369EC8EE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1.27 (0.64-2.28)</w:t>
            </w:r>
          </w:p>
        </w:tc>
        <w:tc>
          <w:tcPr>
            <w:tcW w:w="778" w:type="dxa"/>
          </w:tcPr>
          <w:p w14:paraId="048F118E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7</w:t>
            </w:r>
          </w:p>
        </w:tc>
        <w:tc>
          <w:tcPr>
            <w:tcW w:w="810" w:type="dxa"/>
          </w:tcPr>
          <w:p w14:paraId="7FA125CF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7.0</w:t>
            </w:r>
          </w:p>
        </w:tc>
        <w:tc>
          <w:tcPr>
            <w:tcW w:w="1520" w:type="dxa"/>
          </w:tcPr>
          <w:p w14:paraId="6434835D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1.01 (0.41-2.08)</w:t>
            </w:r>
          </w:p>
        </w:tc>
      </w:tr>
      <w:tr w:rsidR="00FA082B" w14:paraId="503F7B37" w14:textId="77777777" w:rsidTr="000F3EEC">
        <w:trPr>
          <w:trHeight w:val="91"/>
        </w:trPr>
        <w:tc>
          <w:tcPr>
            <w:tcW w:w="3306" w:type="dxa"/>
            <w:hideMark/>
          </w:tcPr>
          <w:p w14:paraId="1DDE1DD5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Leukemias</w:t>
            </w:r>
          </w:p>
        </w:tc>
        <w:tc>
          <w:tcPr>
            <w:tcW w:w="774" w:type="dxa"/>
            <w:vAlign w:val="bottom"/>
          </w:tcPr>
          <w:p w14:paraId="6D2B36B0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14</w:t>
            </w:r>
          </w:p>
        </w:tc>
        <w:tc>
          <w:tcPr>
            <w:tcW w:w="817" w:type="dxa"/>
            <w:vAlign w:val="bottom"/>
          </w:tcPr>
          <w:p w14:paraId="2DDDF4A0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15.9</w:t>
            </w:r>
          </w:p>
        </w:tc>
        <w:tc>
          <w:tcPr>
            <w:tcW w:w="1260" w:type="dxa"/>
            <w:vAlign w:val="bottom"/>
          </w:tcPr>
          <w:p w14:paraId="36FE6D2D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0.88 (0.48-1.48)</w:t>
            </w:r>
          </w:p>
        </w:tc>
        <w:tc>
          <w:tcPr>
            <w:tcW w:w="778" w:type="dxa"/>
          </w:tcPr>
          <w:p w14:paraId="59AF2306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9</w:t>
            </w:r>
          </w:p>
        </w:tc>
        <w:tc>
          <w:tcPr>
            <w:tcW w:w="810" w:type="dxa"/>
          </w:tcPr>
          <w:p w14:paraId="2EDF888E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12.7</w:t>
            </w:r>
          </w:p>
        </w:tc>
        <w:tc>
          <w:tcPr>
            <w:tcW w:w="1520" w:type="dxa"/>
          </w:tcPr>
          <w:p w14:paraId="50866E3A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0.71 (0.33-1.35)</w:t>
            </w:r>
          </w:p>
        </w:tc>
      </w:tr>
      <w:tr w:rsidR="00FA082B" w14:paraId="472C3653" w14:textId="77777777" w:rsidTr="000F3EEC">
        <w:trPr>
          <w:trHeight w:val="91"/>
        </w:trPr>
        <w:tc>
          <w:tcPr>
            <w:tcW w:w="3306" w:type="dxa"/>
            <w:hideMark/>
          </w:tcPr>
          <w:p w14:paraId="2E66C626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Acute Non-Lymphocytic Leukemia</w:t>
            </w:r>
          </w:p>
        </w:tc>
        <w:tc>
          <w:tcPr>
            <w:tcW w:w="774" w:type="dxa"/>
            <w:vAlign w:val="bottom"/>
          </w:tcPr>
          <w:p w14:paraId="37CC5920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8</w:t>
            </w:r>
          </w:p>
        </w:tc>
        <w:tc>
          <w:tcPr>
            <w:tcW w:w="817" w:type="dxa"/>
            <w:vAlign w:val="bottom"/>
          </w:tcPr>
          <w:p w14:paraId="3583F8BE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7.6</w:t>
            </w:r>
          </w:p>
        </w:tc>
        <w:tc>
          <w:tcPr>
            <w:tcW w:w="1260" w:type="dxa"/>
            <w:vAlign w:val="bottom"/>
          </w:tcPr>
          <w:p w14:paraId="22EA5BE1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1.05 (0.46-2.08)</w:t>
            </w:r>
          </w:p>
        </w:tc>
        <w:tc>
          <w:tcPr>
            <w:tcW w:w="778" w:type="dxa"/>
          </w:tcPr>
          <w:p w14:paraId="13D38BD3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35A7E343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6.1</w:t>
            </w:r>
          </w:p>
        </w:tc>
        <w:tc>
          <w:tcPr>
            <w:tcW w:w="1520" w:type="dxa"/>
          </w:tcPr>
          <w:p w14:paraId="04C6515E" w14:textId="77777777" w:rsidR="00FA082B" w:rsidRDefault="00FA082B" w:rsidP="000F3EE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FA082B" w14:paraId="7B1C87DB" w14:textId="77777777" w:rsidTr="000F3EEC">
        <w:trPr>
          <w:trHeight w:val="94"/>
        </w:trPr>
        <w:tc>
          <w:tcPr>
            <w:tcW w:w="3306" w:type="dxa"/>
            <w:hideMark/>
          </w:tcPr>
          <w:p w14:paraId="062CEA51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Acute Myeloid Leukemia</w:t>
            </w:r>
          </w:p>
        </w:tc>
        <w:tc>
          <w:tcPr>
            <w:tcW w:w="774" w:type="dxa"/>
            <w:vAlign w:val="bottom"/>
          </w:tcPr>
          <w:p w14:paraId="0425E8F1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7</w:t>
            </w:r>
          </w:p>
        </w:tc>
        <w:tc>
          <w:tcPr>
            <w:tcW w:w="817" w:type="dxa"/>
            <w:vAlign w:val="bottom"/>
          </w:tcPr>
          <w:p w14:paraId="3D660BEA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5.2</w:t>
            </w:r>
          </w:p>
        </w:tc>
        <w:tc>
          <w:tcPr>
            <w:tcW w:w="1260" w:type="dxa"/>
            <w:vAlign w:val="bottom"/>
          </w:tcPr>
          <w:p w14:paraId="0EE3E9DA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1.36 (0.55-2.79)</w:t>
            </w:r>
          </w:p>
        </w:tc>
        <w:tc>
          <w:tcPr>
            <w:tcW w:w="778" w:type="dxa"/>
          </w:tcPr>
          <w:p w14:paraId="588EFB81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00535D42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4.3</w:t>
            </w:r>
          </w:p>
        </w:tc>
        <w:tc>
          <w:tcPr>
            <w:tcW w:w="1520" w:type="dxa"/>
          </w:tcPr>
          <w:p w14:paraId="192D54D7" w14:textId="77777777" w:rsidR="00FA082B" w:rsidRDefault="00FA082B" w:rsidP="000F3EE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FA082B" w14:paraId="774A35D3" w14:textId="77777777" w:rsidTr="000F3EEC">
        <w:trPr>
          <w:trHeight w:val="91"/>
        </w:trPr>
        <w:tc>
          <w:tcPr>
            <w:tcW w:w="3306" w:type="dxa"/>
            <w:hideMark/>
          </w:tcPr>
          <w:p w14:paraId="1094DD45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Chronic Myeloid Leukemia</w:t>
            </w:r>
          </w:p>
        </w:tc>
        <w:tc>
          <w:tcPr>
            <w:tcW w:w="774" w:type="dxa"/>
            <w:vAlign w:val="bottom"/>
          </w:tcPr>
          <w:p w14:paraId="39F95DBC" w14:textId="77777777" w:rsidR="00FA082B" w:rsidRPr="001041D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0</w:t>
            </w:r>
          </w:p>
        </w:tc>
        <w:tc>
          <w:tcPr>
            <w:tcW w:w="817" w:type="dxa"/>
            <w:vAlign w:val="bottom"/>
          </w:tcPr>
          <w:p w14:paraId="2E8DBB95" w14:textId="77777777" w:rsidR="00FA082B" w:rsidRPr="001041D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2.0</w:t>
            </w:r>
          </w:p>
        </w:tc>
        <w:tc>
          <w:tcPr>
            <w:tcW w:w="1260" w:type="dxa"/>
            <w:vAlign w:val="bottom"/>
          </w:tcPr>
          <w:p w14:paraId="0E620525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616C10E4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09D0DA5E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1.7</w:t>
            </w:r>
          </w:p>
        </w:tc>
        <w:tc>
          <w:tcPr>
            <w:tcW w:w="1520" w:type="dxa"/>
          </w:tcPr>
          <w:p w14:paraId="2C55EBF7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A082B" w14:paraId="0B55855A" w14:textId="77777777" w:rsidTr="000F3EEC">
        <w:trPr>
          <w:trHeight w:val="94"/>
        </w:trPr>
        <w:tc>
          <w:tcPr>
            <w:tcW w:w="3306" w:type="dxa"/>
            <w:hideMark/>
          </w:tcPr>
          <w:p w14:paraId="74FFCA59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Acute Lymphoid Leukemia</w:t>
            </w:r>
          </w:p>
        </w:tc>
        <w:tc>
          <w:tcPr>
            <w:tcW w:w="774" w:type="dxa"/>
            <w:vAlign w:val="bottom"/>
          </w:tcPr>
          <w:p w14:paraId="1402AB5A" w14:textId="77777777" w:rsidR="00FA082B" w:rsidRPr="001041D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x</w:t>
            </w:r>
          </w:p>
        </w:tc>
        <w:tc>
          <w:tcPr>
            <w:tcW w:w="817" w:type="dxa"/>
            <w:vAlign w:val="bottom"/>
          </w:tcPr>
          <w:p w14:paraId="45744847" w14:textId="77777777" w:rsidR="00FA082B" w:rsidRPr="001041D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1.2</w:t>
            </w:r>
          </w:p>
        </w:tc>
        <w:tc>
          <w:tcPr>
            <w:tcW w:w="1260" w:type="dxa"/>
            <w:vAlign w:val="bottom"/>
          </w:tcPr>
          <w:p w14:paraId="1905A88F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0920247C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312454CE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1.3</w:t>
            </w:r>
          </w:p>
        </w:tc>
        <w:tc>
          <w:tcPr>
            <w:tcW w:w="1520" w:type="dxa"/>
          </w:tcPr>
          <w:p w14:paraId="59D63FAC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A082B" w14:paraId="7C47A029" w14:textId="77777777" w:rsidTr="000F3EEC">
        <w:trPr>
          <w:trHeight w:val="91"/>
        </w:trPr>
        <w:tc>
          <w:tcPr>
            <w:tcW w:w="3306" w:type="dxa"/>
            <w:hideMark/>
          </w:tcPr>
          <w:p w14:paraId="6AE97555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Chronic Lymphoid Leukemia</w:t>
            </w:r>
          </w:p>
        </w:tc>
        <w:tc>
          <w:tcPr>
            <w:tcW w:w="774" w:type="dxa"/>
            <w:vAlign w:val="bottom"/>
          </w:tcPr>
          <w:p w14:paraId="19471B18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x</w:t>
            </w:r>
          </w:p>
        </w:tc>
        <w:tc>
          <w:tcPr>
            <w:tcW w:w="817" w:type="dxa"/>
            <w:vAlign w:val="bottom"/>
          </w:tcPr>
          <w:p w14:paraId="57E719B2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2.6</w:t>
            </w:r>
          </w:p>
        </w:tc>
        <w:tc>
          <w:tcPr>
            <w:tcW w:w="1260" w:type="dxa"/>
            <w:vAlign w:val="bottom"/>
          </w:tcPr>
          <w:p w14:paraId="57D1A16C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202A8B52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1B2F8F86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1.7</w:t>
            </w:r>
          </w:p>
        </w:tc>
        <w:tc>
          <w:tcPr>
            <w:tcW w:w="1520" w:type="dxa"/>
          </w:tcPr>
          <w:p w14:paraId="0AA1CD24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A082B" w14:paraId="5012E976" w14:textId="77777777" w:rsidTr="000F3EEC">
        <w:trPr>
          <w:trHeight w:val="91"/>
        </w:trPr>
        <w:tc>
          <w:tcPr>
            <w:tcW w:w="3306" w:type="dxa"/>
            <w:hideMark/>
          </w:tcPr>
          <w:p w14:paraId="62D84D0A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Other Leukemia</w:t>
            </w:r>
          </w:p>
        </w:tc>
        <w:tc>
          <w:tcPr>
            <w:tcW w:w="774" w:type="dxa"/>
            <w:vAlign w:val="bottom"/>
          </w:tcPr>
          <w:p w14:paraId="1F10541F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x</w:t>
            </w:r>
          </w:p>
        </w:tc>
        <w:tc>
          <w:tcPr>
            <w:tcW w:w="817" w:type="dxa"/>
            <w:vAlign w:val="bottom"/>
          </w:tcPr>
          <w:p w14:paraId="5077FAC8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2.6</w:t>
            </w:r>
          </w:p>
        </w:tc>
        <w:tc>
          <w:tcPr>
            <w:tcW w:w="1260" w:type="dxa"/>
            <w:vAlign w:val="bottom"/>
          </w:tcPr>
          <w:p w14:paraId="25DCBC79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2037446D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0348D49B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2.0</w:t>
            </w:r>
          </w:p>
        </w:tc>
        <w:tc>
          <w:tcPr>
            <w:tcW w:w="1520" w:type="dxa"/>
          </w:tcPr>
          <w:p w14:paraId="1C10EAF8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A082B" w14:paraId="6295C409" w14:textId="77777777" w:rsidTr="000F3EEC">
        <w:trPr>
          <w:trHeight w:val="94"/>
        </w:trPr>
        <w:tc>
          <w:tcPr>
            <w:tcW w:w="3306" w:type="dxa"/>
            <w:hideMark/>
          </w:tcPr>
          <w:p w14:paraId="00933BA6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Multiple Myeloma &amp; Immunoproliferative Dx</w:t>
            </w:r>
          </w:p>
        </w:tc>
        <w:tc>
          <w:tcPr>
            <w:tcW w:w="774" w:type="dxa"/>
            <w:vAlign w:val="bottom"/>
          </w:tcPr>
          <w:p w14:paraId="2B63F25F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8</w:t>
            </w:r>
          </w:p>
        </w:tc>
        <w:tc>
          <w:tcPr>
            <w:tcW w:w="817" w:type="dxa"/>
            <w:vAlign w:val="bottom"/>
          </w:tcPr>
          <w:p w14:paraId="345600A7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7.0</w:t>
            </w:r>
          </w:p>
        </w:tc>
        <w:tc>
          <w:tcPr>
            <w:tcW w:w="1260" w:type="dxa"/>
            <w:vAlign w:val="bottom"/>
          </w:tcPr>
          <w:p w14:paraId="6263D959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1.14 (0.49-2.25)</w:t>
            </w:r>
          </w:p>
        </w:tc>
        <w:tc>
          <w:tcPr>
            <w:tcW w:w="778" w:type="dxa"/>
          </w:tcPr>
          <w:p w14:paraId="2B962940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3AB94C6D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4.9</w:t>
            </w:r>
          </w:p>
        </w:tc>
        <w:tc>
          <w:tcPr>
            <w:tcW w:w="1520" w:type="dxa"/>
          </w:tcPr>
          <w:p w14:paraId="71B5B2B5" w14:textId="77777777" w:rsidR="00FA082B" w:rsidRDefault="00FA082B" w:rsidP="000F3EE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FA082B" w14:paraId="2D27957B" w14:textId="77777777" w:rsidTr="000F3EEC">
        <w:trPr>
          <w:trHeight w:val="91"/>
        </w:trPr>
        <w:tc>
          <w:tcPr>
            <w:tcW w:w="3306" w:type="dxa"/>
            <w:hideMark/>
          </w:tcPr>
          <w:p w14:paraId="268E77E5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Multiple Myeloma</w:t>
            </w:r>
          </w:p>
        </w:tc>
        <w:tc>
          <w:tcPr>
            <w:tcW w:w="774" w:type="dxa"/>
            <w:vAlign w:val="bottom"/>
          </w:tcPr>
          <w:p w14:paraId="429A51E0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7</w:t>
            </w:r>
          </w:p>
        </w:tc>
        <w:tc>
          <w:tcPr>
            <w:tcW w:w="817" w:type="dxa"/>
            <w:vAlign w:val="bottom"/>
          </w:tcPr>
          <w:p w14:paraId="3543D55E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6.9</w:t>
            </w:r>
          </w:p>
        </w:tc>
        <w:tc>
          <w:tcPr>
            <w:tcW w:w="1260" w:type="dxa"/>
            <w:vAlign w:val="bottom"/>
          </w:tcPr>
          <w:p w14:paraId="065D4C92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1.01 (0.41-2.09)</w:t>
            </w:r>
          </w:p>
        </w:tc>
        <w:tc>
          <w:tcPr>
            <w:tcW w:w="778" w:type="dxa"/>
          </w:tcPr>
          <w:p w14:paraId="444F3336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2D6C84F8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4.9</w:t>
            </w:r>
          </w:p>
        </w:tc>
        <w:tc>
          <w:tcPr>
            <w:tcW w:w="1520" w:type="dxa"/>
          </w:tcPr>
          <w:p w14:paraId="3735FC94" w14:textId="77777777" w:rsidR="00FA082B" w:rsidRDefault="00FA082B" w:rsidP="000F3EE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FA082B" w14:paraId="36128917" w14:textId="77777777" w:rsidTr="000F3EEC">
        <w:trPr>
          <w:trHeight w:val="94"/>
        </w:trPr>
        <w:tc>
          <w:tcPr>
            <w:tcW w:w="3306" w:type="dxa"/>
            <w:hideMark/>
          </w:tcPr>
          <w:p w14:paraId="629E4FBF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Myelodysplastic Syndrome</w:t>
            </w:r>
          </w:p>
        </w:tc>
        <w:tc>
          <w:tcPr>
            <w:tcW w:w="774" w:type="dxa"/>
            <w:vAlign w:val="bottom"/>
          </w:tcPr>
          <w:p w14:paraId="6E6637D6" w14:textId="77777777" w:rsidR="00FA082B" w:rsidRPr="007B69D4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0</w:t>
            </w:r>
          </w:p>
        </w:tc>
        <w:tc>
          <w:tcPr>
            <w:tcW w:w="817" w:type="dxa"/>
            <w:vAlign w:val="bottom"/>
          </w:tcPr>
          <w:p w14:paraId="62790AB2" w14:textId="77777777" w:rsidR="00FA082B" w:rsidRPr="007B69D4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1.0</w:t>
            </w:r>
          </w:p>
        </w:tc>
        <w:tc>
          <w:tcPr>
            <w:tcW w:w="1260" w:type="dxa"/>
            <w:vAlign w:val="bottom"/>
          </w:tcPr>
          <w:p w14:paraId="589C358A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7BBED807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63729022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0.7</w:t>
            </w:r>
          </w:p>
        </w:tc>
        <w:tc>
          <w:tcPr>
            <w:tcW w:w="1520" w:type="dxa"/>
          </w:tcPr>
          <w:p w14:paraId="3D10517A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A082B" w14:paraId="0645A054" w14:textId="77777777" w:rsidTr="000F3EEC">
        <w:trPr>
          <w:trHeight w:val="94"/>
        </w:trPr>
        <w:tc>
          <w:tcPr>
            <w:tcW w:w="3306" w:type="dxa"/>
            <w:hideMark/>
          </w:tcPr>
          <w:p w14:paraId="0022140C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Chronic Myeloproliferative Disease</w:t>
            </w:r>
          </w:p>
        </w:tc>
        <w:tc>
          <w:tcPr>
            <w:tcW w:w="774" w:type="dxa"/>
            <w:vAlign w:val="bottom"/>
          </w:tcPr>
          <w:p w14:paraId="3667B7EC" w14:textId="77777777" w:rsidR="00FA082B" w:rsidRPr="007B69D4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x</w:t>
            </w:r>
          </w:p>
        </w:tc>
        <w:tc>
          <w:tcPr>
            <w:tcW w:w="817" w:type="dxa"/>
            <w:vAlign w:val="bottom"/>
          </w:tcPr>
          <w:p w14:paraId="4407AEFA" w14:textId="77777777" w:rsidR="00FA082B" w:rsidRPr="007B69D4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0.9</w:t>
            </w:r>
          </w:p>
        </w:tc>
        <w:tc>
          <w:tcPr>
            <w:tcW w:w="1260" w:type="dxa"/>
            <w:vAlign w:val="bottom"/>
          </w:tcPr>
          <w:p w14:paraId="75D097AA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5E5755B5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14:paraId="577FF1D2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0.7</w:t>
            </w:r>
          </w:p>
        </w:tc>
        <w:tc>
          <w:tcPr>
            <w:tcW w:w="1520" w:type="dxa"/>
          </w:tcPr>
          <w:p w14:paraId="626CE2CC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A082B" w14:paraId="07000317" w14:textId="77777777" w:rsidTr="000F3EEC">
        <w:trPr>
          <w:trHeight w:val="91"/>
        </w:trPr>
        <w:tc>
          <w:tcPr>
            <w:tcW w:w="3306" w:type="dxa"/>
            <w:hideMark/>
          </w:tcPr>
          <w:p w14:paraId="38245F6D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Benign Neoplasms</w:t>
            </w:r>
          </w:p>
        </w:tc>
        <w:tc>
          <w:tcPr>
            <w:tcW w:w="774" w:type="dxa"/>
            <w:vAlign w:val="bottom"/>
          </w:tcPr>
          <w:p w14:paraId="666DB92E" w14:textId="77777777" w:rsidR="00FA082B" w:rsidRPr="007B69D4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0</w:t>
            </w:r>
          </w:p>
        </w:tc>
        <w:tc>
          <w:tcPr>
            <w:tcW w:w="817" w:type="dxa"/>
            <w:vAlign w:val="bottom"/>
          </w:tcPr>
          <w:p w14:paraId="1A65F8B9" w14:textId="77777777" w:rsidR="00FA082B" w:rsidRPr="007B69D4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1.2</w:t>
            </w:r>
          </w:p>
        </w:tc>
        <w:tc>
          <w:tcPr>
            <w:tcW w:w="1260" w:type="dxa"/>
            <w:vAlign w:val="bottom"/>
          </w:tcPr>
          <w:p w14:paraId="550390F8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04DD6A0A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3D39C358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0.9</w:t>
            </w:r>
          </w:p>
        </w:tc>
        <w:tc>
          <w:tcPr>
            <w:tcW w:w="1520" w:type="dxa"/>
          </w:tcPr>
          <w:p w14:paraId="6C07EC45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A082B" w14:paraId="3009A327" w14:textId="77777777" w:rsidTr="000F3EEC">
        <w:trPr>
          <w:trHeight w:val="94"/>
        </w:trPr>
        <w:tc>
          <w:tcPr>
            <w:tcW w:w="3306" w:type="dxa"/>
            <w:hideMark/>
          </w:tcPr>
          <w:p w14:paraId="26832BC0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D</w:t>
            </w: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isease</w:t>
            </w: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of Blood &amp; Blood Forming O</w:t>
            </w: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rgans</w:t>
            </w:r>
          </w:p>
        </w:tc>
        <w:tc>
          <w:tcPr>
            <w:tcW w:w="774" w:type="dxa"/>
            <w:vAlign w:val="bottom"/>
          </w:tcPr>
          <w:p w14:paraId="1132268A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x</w:t>
            </w:r>
          </w:p>
        </w:tc>
        <w:tc>
          <w:tcPr>
            <w:tcW w:w="817" w:type="dxa"/>
            <w:vAlign w:val="bottom"/>
          </w:tcPr>
          <w:p w14:paraId="4BFD420A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3.3</w:t>
            </w:r>
          </w:p>
        </w:tc>
        <w:tc>
          <w:tcPr>
            <w:tcW w:w="1260" w:type="dxa"/>
            <w:vAlign w:val="bottom"/>
          </w:tcPr>
          <w:p w14:paraId="4DDB6587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74D2DB75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583A1B87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2.9</w:t>
            </w:r>
          </w:p>
        </w:tc>
        <w:tc>
          <w:tcPr>
            <w:tcW w:w="1520" w:type="dxa"/>
          </w:tcPr>
          <w:p w14:paraId="483EE5FB" w14:textId="77777777" w:rsidR="00FA082B" w:rsidRDefault="00FA082B" w:rsidP="000F3EE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FA082B" w14:paraId="3E622757" w14:textId="77777777" w:rsidTr="000F3EEC">
        <w:trPr>
          <w:trHeight w:val="91"/>
        </w:trPr>
        <w:tc>
          <w:tcPr>
            <w:tcW w:w="3306" w:type="dxa"/>
            <w:hideMark/>
          </w:tcPr>
          <w:p w14:paraId="7CC4E841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Aplastic Anemia</w:t>
            </w:r>
          </w:p>
        </w:tc>
        <w:tc>
          <w:tcPr>
            <w:tcW w:w="774" w:type="dxa"/>
            <w:vAlign w:val="bottom"/>
          </w:tcPr>
          <w:p w14:paraId="290F04B2" w14:textId="77777777" w:rsidR="00FA082B" w:rsidRPr="00445B31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0</w:t>
            </w:r>
          </w:p>
        </w:tc>
        <w:tc>
          <w:tcPr>
            <w:tcW w:w="817" w:type="dxa"/>
            <w:vAlign w:val="bottom"/>
          </w:tcPr>
          <w:p w14:paraId="4033D68A" w14:textId="77777777" w:rsidR="00FA082B" w:rsidRPr="00445B31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0.6</w:t>
            </w:r>
          </w:p>
        </w:tc>
        <w:tc>
          <w:tcPr>
            <w:tcW w:w="1260" w:type="dxa"/>
            <w:vAlign w:val="bottom"/>
          </w:tcPr>
          <w:p w14:paraId="1FBA369D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45CDEDA4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082286CC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0.5</w:t>
            </w:r>
          </w:p>
        </w:tc>
        <w:tc>
          <w:tcPr>
            <w:tcW w:w="1520" w:type="dxa"/>
          </w:tcPr>
          <w:p w14:paraId="2F99E7E6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A082B" w14:paraId="08ECBAC2" w14:textId="77777777" w:rsidTr="000F3EEC">
        <w:trPr>
          <w:trHeight w:val="91"/>
        </w:trPr>
        <w:tc>
          <w:tcPr>
            <w:tcW w:w="3306" w:type="dxa"/>
            <w:hideMark/>
          </w:tcPr>
          <w:p w14:paraId="568C04B4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Endocrine/Nutritional/Metabolic D</w:t>
            </w: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isease</w:t>
            </w:r>
          </w:p>
        </w:tc>
        <w:tc>
          <w:tcPr>
            <w:tcW w:w="774" w:type="dxa"/>
            <w:vAlign w:val="bottom"/>
          </w:tcPr>
          <w:p w14:paraId="549D4DE6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21</w:t>
            </w:r>
          </w:p>
        </w:tc>
        <w:tc>
          <w:tcPr>
            <w:tcW w:w="817" w:type="dxa"/>
            <w:vAlign w:val="bottom"/>
          </w:tcPr>
          <w:p w14:paraId="31C24899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42.7</w:t>
            </w:r>
          </w:p>
        </w:tc>
        <w:tc>
          <w:tcPr>
            <w:tcW w:w="1260" w:type="dxa"/>
            <w:vAlign w:val="bottom"/>
          </w:tcPr>
          <w:p w14:paraId="0567D979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0.49 (0.31-0.75)**</w:t>
            </w:r>
          </w:p>
        </w:tc>
        <w:tc>
          <w:tcPr>
            <w:tcW w:w="778" w:type="dxa"/>
          </w:tcPr>
          <w:p w14:paraId="7C0E99CC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19</w:t>
            </w:r>
          </w:p>
        </w:tc>
        <w:tc>
          <w:tcPr>
            <w:tcW w:w="810" w:type="dxa"/>
          </w:tcPr>
          <w:p w14:paraId="572F12B5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33.9</w:t>
            </w:r>
          </w:p>
        </w:tc>
        <w:tc>
          <w:tcPr>
            <w:tcW w:w="1520" w:type="dxa"/>
          </w:tcPr>
          <w:p w14:paraId="43ED7D4D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0.56 (0.34-0.88)**</w:t>
            </w:r>
          </w:p>
        </w:tc>
      </w:tr>
      <w:tr w:rsidR="00FA082B" w14:paraId="4181C842" w14:textId="77777777" w:rsidTr="000F3EEC">
        <w:trPr>
          <w:trHeight w:val="94"/>
        </w:trPr>
        <w:tc>
          <w:tcPr>
            <w:tcW w:w="3306" w:type="dxa"/>
            <w:hideMark/>
          </w:tcPr>
          <w:p w14:paraId="7CC55866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Diabetes Mellitus</w:t>
            </w:r>
          </w:p>
        </w:tc>
        <w:tc>
          <w:tcPr>
            <w:tcW w:w="774" w:type="dxa"/>
            <w:vAlign w:val="bottom"/>
          </w:tcPr>
          <w:p w14:paraId="39DD3C8A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19</w:t>
            </w:r>
          </w:p>
        </w:tc>
        <w:tc>
          <w:tcPr>
            <w:tcW w:w="817" w:type="dxa"/>
            <w:vAlign w:val="bottom"/>
          </w:tcPr>
          <w:p w14:paraId="77683ACB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32.8</w:t>
            </w:r>
          </w:p>
        </w:tc>
        <w:tc>
          <w:tcPr>
            <w:tcW w:w="1260" w:type="dxa"/>
            <w:vAlign w:val="bottom"/>
          </w:tcPr>
          <w:p w14:paraId="74A47494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0.58 (0.35-0.90) ŧ</w:t>
            </w:r>
          </w:p>
        </w:tc>
        <w:tc>
          <w:tcPr>
            <w:tcW w:w="778" w:type="dxa"/>
          </w:tcPr>
          <w:p w14:paraId="64195543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14</w:t>
            </w:r>
          </w:p>
        </w:tc>
        <w:tc>
          <w:tcPr>
            <w:tcW w:w="810" w:type="dxa"/>
          </w:tcPr>
          <w:p w14:paraId="3AE8E327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24.7</w:t>
            </w:r>
          </w:p>
        </w:tc>
        <w:tc>
          <w:tcPr>
            <w:tcW w:w="1520" w:type="dxa"/>
          </w:tcPr>
          <w:p w14:paraId="135F13A8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0.57 (0.31-0.95)ŧ</w:t>
            </w:r>
          </w:p>
        </w:tc>
      </w:tr>
      <w:tr w:rsidR="00FA082B" w14:paraId="2ED1E729" w14:textId="77777777" w:rsidTr="000F3EEC">
        <w:trPr>
          <w:trHeight w:val="91"/>
        </w:trPr>
        <w:tc>
          <w:tcPr>
            <w:tcW w:w="3306" w:type="dxa"/>
            <w:hideMark/>
          </w:tcPr>
          <w:p w14:paraId="2AEC569B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Amyotrophic Lateral Sclerosis</w:t>
            </w:r>
          </w:p>
        </w:tc>
        <w:tc>
          <w:tcPr>
            <w:tcW w:w="774" w:type="dxa"/>
            <w:vAlign w:val="bottom"/>
          </w:tcPr>
          <w:p w14:paraId="47C34EDA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9</w:t>
            </w:r>
          </w:p>
        </w:tc>
        <w:tc>
          <w:tcPr>
            <w:tcW w:w="817" w:type="dxa"/>
            <w:vAlign w:val="bottom"/>
          </w:tcPr>
          <w:p w14:paraId="2AB4D32B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4.9</w:t>
            </w:r>
          </w:p>
        </w:tc>
        <w:tc>
          <w:tcPr>
            <w:tcW w:w="1260" w:type="dxa"/>
            <w:vAlign w:val="bottom"/>
          </w:tcPr>
          <w:p w14:paraId="7615E785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1.83 (0.84-3.48)</w:t>
            </w:r>
          </w:p>
        </w:tc>
        <w:tc>
          <w:tcPr>
            <w:tcW w:w="778" w:type="dxa"/>
          </w:tcPr>
          <w:p w14:paraId="415FBD6C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6</w:t>
            </w:r>
          </w:p>
        </w:tc>
        <w:tc>
          <w:tcPr>
            <w:tcW w:w="810" w:type="dxa"/>
          </w:tcPr>
          <w:p w14:paraId="10F2A57D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3.9</w:t>
            </w:r>
          </w:p>
        </w:tc>
        <w:tc>
          <w:tcPr>
            <w:tcW w:w="1520" w:type="dxa"/>
          </w:tcPr>
          <w:p w14:paraId="47C36A4D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1.53 (0.56-3.33)</w:t>
            </w:r>
          </w:p>
        </w:tc>
      </w:tr>
      <w:tr w:rsidR="00FA082B" w14:paraId="45CED478" w14:textId="77777777" w:rsidTr="000F3EEC">
        <w:trPr>
          <w:trHeight w:val="94"/>
        </w:trPr>
        <w:tc>
          <w:tcPr>
            <w:tcW w:w="3306" w:type="dxa"/>
            <w:hideMark/>
          </w:tcPr>
          <w:p w14:paraId="459DEBE8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Circulatory Disease</w:t>
            </w:r>
          </w:p>
        </w:tc>
        <w:tc>
          <w:tcPr>
            <w:tcW w:w="774" w:type="dxa"/>
            <w:vAlign w:val="bottom"/>
          </w:tcPr>
          <w:p w14:paraId="566FFF38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266</w:t>
            </w:r>
          </w:p>
        </w:tc>
        <w:tc>
          <w:tcPr>
            <w:tcW w:w="817" w:type="dxa"/>
            <w:vAlign w:val="bottom"/>
          </w:tcPr>
          <w:p w14:paraId="219EDC51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377.7</w:t>
            </w:r>
          </w:p>
        </w:tc>
        <w:tc>
          <w:tcPr>
            <w:tcW w:w="1260" w:type="dxa"/>
            <w:vAlign w:val="bottom"/>
          </w:tcPr>
          <w:p w14:paraId="6676C226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0.70 (0.62-0.79)**</w:t>
            </w:r>
          </w:p>
        </w:tc>
        <w:tc>
          <w:tcPr>
            <w:tcW w:w="778" w:type="dxa"/>
          </w:tcPr>
          <w:p w14:paraId="75032AE1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160</w:t>
            </w:r>
          </w:p>
        </w:tc>
        <w:tc>
          <w:tcPr>
            <w:tcW w:w="810" w:type="dxa"/>
          </w:tcPr>
          <w:p w14:paraId="1590FC57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260.2</w:t>
            </w:r>
          </w:p>
        </w:tc>
        <w:tc>
          <w:tcPr>
            <w:tcW w:w="1520" w:type="dxa"/>
          </w:tcPr>
          <w:p w14:paraId="762D6028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0.62 (0.52-0.72)**</w:t>
            </w:r>
          </w:p>
        </w:tc>
      </w:tr>
      <w:tr w:rsidR="00FA082B" w14:paraId="20D7D834" w14:textId="77777777" w:rsidTr="000F3EEC">
        <w:trPr>
          <w:trHeight w:val="91"/>
        </w:trPr>
        <w:tc>
          <w:tcPr>
            <w:tcW w:w="3306" w:type="dxa"/>
            <w:hideMark/>
          </w:tcPr>
          <w:p w14:paraId="2AB9D5D6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Cerebrovascular Disease</w:t>
            </w:r>
          </w:p>
        </w:tc>
        <w:tc>
          <w:tcPr>
            <w:tcW w:w="774" w:type="dxa"/>
            <w:vAlign w:val="bottom"/>
          </w:tcPr>
          <w:p w14:paraId="364D4F34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40</w:t>
            </w:r>
          </w:p>
        </w:tc>
        <w:tc>
          <w:tcPr>
            <w:tcW w:w="817" w:type="dxa"/>
            <w:vAlign w:val="bottom"/>
          </w:tcPr>
          <w:p w14:paraId="4EE45D46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52.0</w:t>
            </w:r>
          </w:p>
        </w:tc>
        <w:tc>
          <w:tcPr>
            <w:tcW w:w="1260" w:type="dxa"/>
            <w:vAlign w:val="bottom"/>
          </w:tcPr>
          <w:p w14:paraId="29DB2909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0.77 (0.55-1.05)</w:t>
            </w:r>
          </w:p>
        </w:tc>
        <w:tc>
          <w:tcPr>
            <w:tcW w:w="778" w:type="dxa"/>
          </w:tcPr>
          <w:p w14:paraId="57C2199B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16</w:t>
            </w:r>
          </w:p>
        </w:tc>
        <w:tc>
          <w:tcPr>
            <w:tcW w:w="810" w:type="dxa"/>
          </w:tcPr>
          <w:p w14:paraId="4C5D3942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36.1</w:t>
            </w:r>
          </w:p>
        </w:tc>
        <w:tc>
          <w:tcPr>
            <w:tcW w:w="1520" w:type="dxa"/>
          </w:tcPr>
          <w:p w14:paraId="2F6A6CAC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0.44 (0.25.3-0.72)**</w:t>
            </w:r>
          </w:p>
        </w:tc>
      </w:tr>
      <w:tr w:rsidR="00FA082B" w14:paraId="2197FDD2" w14:textId="77777777" w:rsidTr="000F3EEC">
        <w:trPr>
          <w:trHeight w:val="91"/>
        </w:trPr>
        <w:tc>
          <w:tcPr>
            <w:tcW w:w="3306" w:type="dxa"/>
            <w:hideMark/>
          </w:tcPr>
          <w:p w14:paraId="138E14F1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</w:t>
            </w:r>
            <w:r w:rsidRPr="00CD43F7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Acute Myocardial Infarction</w:t>
            </w:r>
          </w:p>
        </w:tc>
        <w:tc>
          <w:tcPr>
            <w:tcW w:w="774" w:type="dxa"/>
            <w:vAlign w:val="bottom"/>
          </w:tcPr>
          <w:p w14:paraId="4CC6110E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93</w:t>
            </w:r>
          </w:p>
        </w:tc>
        <w:tc>
          <w:tcPr>
            <w:tcW w:w="817" w:type="dxa"/>
            <w:vAlign w:val="bottom"/>
          </w:tcPr>
          <w:p w14:paraId="65892611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D43F7">
              <w:rPr>
                <w:rFonts w:asciiTheme="minorHAnsi" w:hAnsiTheme="minorHAnsi" w:cstheme="minorHAnsi"/>
                <w:bCs/>
                <w:sz w:val="14"/>
                <w:szCs w:val="14"/>
              </w:rPr>
              <w:t>146.1</w:t>
            </w:r>
          </w:p>
        </w:tc>
        <w:tc>
          <w:tcPr>
            <w:tcW w:w="1260" w:type="dxa"/>
            <w:vAlign w:val="bottom"/>
          </w:tcPr>
          <w:p w14:paraId="59864E2A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0.64 (0.51-0.78)**</w:t>
            </w:r>
          </w:p>
        </w:tc>
        <w:tc>
          <w:tcPr>
            <w:tcW w:w="778" w:type="dxa"/>
          </w:tcPr>
          <w:p w14:paraId="107181FE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810" w:type="dxa"/>
          </w:tcPr>
          <w:p w14:paraId="6D94B3DA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95.2</w:t>
            </w:r>
          </w:p>
        </w:tc>
        <w:tc>
          <w:tcPr>
            <w:tcW w:w="1520" w:type="dxa"/>
          </w:tcPr>
          <w:p w14:paraId="7CC4B671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0.46 (0.34-0.62)**</w:t>
            </w:r>
          </w:p>
        </w:tc>
      </w:tr>
      <w:tr w:rsidR="00FA082B" w14:paraId="04C1B4F4" w14:textId="77777777" w:rsidTr="000F3EEC">
        <w:trPr>
          <w:trHeight w:val="94"/>
        </w:trPr>
        <w:tc>
          <w:tcPr>
            <w:tcW w:w="3306" w:type="dxa"/>
            <w:hideMark/>
          </w:tcPr>
          <w:p w14:paraId="5EF12300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Diseases of Arteries, Arterioles &amp; Capillaries</w:t>
            </w:r>
          </w:p>
        </w:tc>
        <w:tc>
          <w:tcPr>
            <w:tcW w:w="774" w:type="dxa"/>
            <w:vAlign w:val="bottom"/>
          </w:tcPr>
          <w:p w14:paraId="63D89C4D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11</w:t>
            </w:r>
          </w:p>
        </w:tc>
        <w:tc>
          <w:tcPr>
            <w:tcW w:w="817" w:type="dxa"/>
            <w:vAlign w:val="bottom"/>
          </w:tcPr>
          <w:p w14:paraId="07F125FF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17.6</w:t>
            </w:r>
          </w:p>
        </w:tc>
        <w:tc>
          <w:tcPr>
            <w:tcW w:w="1260" w:type="dxa"/>
            <w:vAlign w:val="bottom"/>
          </w:tcPr>
          <w:p w14:paraId="494B49F4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0.63 (0.31-1.12)</w:t>
            </w:r>
          </w:p>
        </w:tc>
        <w:tc>
          <w:tcPr>
            <w:tcW w:w="778" w:type="dxa"/>
          </w:tcPr>
          <w:p w14:paraId="6860F6D2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10" w:type="dxa"/>
          </w:tcPr>
          <w:p w14:paraId="6AE9C6AE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12.0</w:t>
            </w:r>
          </w:p>
        </w:tc>
        <w:tc>
          <w:tcPr>
            <w:tcW w:w="1520" w:type="dxa"/>
          </w:tcPr>
          <w:p w14:paraId="2577ECBC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0.75 (0.34-1.43)</w:t>
            </w:r>
          </w:p>
        </w:tc>
      </w:tr>
      <w:tr w:rsidR="00FA082B" w14:paraId="63006804" w14:textId="77777777" w:rsidTr="000F3EEC">
        <w:trPr>
          <w:trHeight w:val="91"/>
        </w:trPr>
        <w:tc>
          <w:tcPr>
            <w:tcW w:w="3306" w:type="dxa"/>
            <w:hideMark/>
          </w:tcPr>
          <w:p w14:paraId="1647A127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Aortic Aneurysm</w:t>
            </w:r>
          </w:p>
        </w:tc>
        <w:tc>
          <w:tcPr>
            <w:tcW w:w="774" w:type="dxa"/>
            <w:vAlign w:val="bottom"/>
          </w:tcPr>
          <w:p w14:paraId="54FE0499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6</w:t>
            </w:r>
          </w:p>
        </w:tc>
        <w:tc>
          <w:tcPr>
            <w:tcW w:w="817" w:type="dxa"/>
            <w:vAlign w:val="bottom"/>
          </w:tcPr>
          <w:p w14:paraId="30033A99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9.7</w:t>
            </w:r>
          </w:p>
        </w:tc>
        <w:tc>
          <w:tcPr>
            <w:tcW w:w="1260" w:type="dxa"/>
            <w:vAlign w:val="bottom"/>
          </w:tcPr>
          <w:p w14:paraId="06EBD155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0.62 (0.23-1.34)</w:t>
            </w:r>
          </w:p>
        </w:tc>
        <w:tc>
          <w:tcPr>
            <w:tcW w:w="778" w:type="dxa"/>
          </w:tcPr>
          <w:p w14:paraId="1FCA63E0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10" w:type="dxa"/>
          </w:tcPr>
          <w:p w14:paraId="3266527B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6.8</w:t>
            </w:r>
          </w:p>
        </w:tc>
        <w:tc>
          <w:tcPr>
            <w:tcW w:w="1520" w:type="dxa"/>
          </w:tcPr>
          <w:p w14:paraId="1A7704D0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1.18 (0.51-2.32)</w:t>
            </w:r>
          </w:p>
        </w:tc>
      </w:tr>
      <w:tr w:rsidR="00FA082B" w14:paraId="3167A4FA" w14:textId="77777777" w:rsidTr="000F3EEC">
        <w:trPr>
          <w:trHeight w:val="91"/>
        </w:trPr>
        <w:tc>
          <w:tcPr>
            <w:tcW w:w="3306" w:type="dxa"/>
            <w:hideMark/>
          </w:tcPr>
          <w:p w14:paraId="21A35418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Respiratory Disease</w:t>
            </w:r>
          </w:p>
        </w:tc>
        <w:tc>
          <w:tcPr>
            <w:tcW w:w="774" w:type="dxa"/>
            <w:vAlign w:val="bottom"/>
          </w:tcPr>
          <w:p w14:paraId="11DDF31D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39</w:t>
            </w:r>
          </w:p>
        </w:tc>
        <w:tc>
          <w:tcPr>
            <w:tcW w:w="817" w:type="dxa"/>
            <w:vAlign w:val="bottom"/>
          </w:tcPr>
          <w:p w14:paraId="0AC46393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64.3</w:t>
            </w:r>
          </w:p>
        </w:tc>
        <w:tc>
          <w:tcPr>
            <w:tcW w:w="1260" w:type="dxa"/>
            <w:vAlign w:val="bottom"/>
          </w:tcPr>
          <w:p w14:paraId="2B2CAF2F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0.61 (0.43-0.83)**</w:t>
            </w:r>
          </w:p>
        </w:tc>
        <w:tc>
          <w:tcPr>
            <w:tcW w:w="778" w:type="dxa"/>
          </w:tcPr>
          <w:p w14:paraId="6C495B10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26</w:t>
            </w:r>
          </w:p>
        </w:tc>
        <w:tc>
          <w:tcPr>
            <w:tcW w:w="810" w:type="dxa"/>
          </w:tcPr>
          <w:p w14:paraId="55376F78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43.5</w:t>
            </w:r>
          </w:p>
        </w:tc>
        <w:tc>
          <w:tcPr>
            <w:tcW w:w="1520" w:type="dxa"/>
          </w:tcPr>
          <w:p w14:paraId="4ABC35C5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0.60 (0.39-0.88)**</w:t>
            </w:r>
          </w:p>
        </w:tc>
      </w:tr>
      <w:tr w:rsidR="00FA082B" w14:paraId="2AA5AD50" w14:textId="77777777" w:rsidTr="000F3EEC">
        <w:trPr>
          <w:trHeight w:val="94"/>
        </w:trPr>
        <w:tc>
          <w:tcPr>
            <w:tcW w:w="3306" w:type="dxa"/>
            <w:hideMark/>
          </w:tcPr>
          <w:p w14:paraId="7030DF90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</w:t>
            </w: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C</w:t>
            </w: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hronic Obstructive Pulmonary Disease</w:t>
            </w:r>
          </w:p>
        </w:tc>
        <w:tc>
          <w:tcPr>
            <w:tcW w:w="774" w:type="dxa"/>
            <w:vAlign w:val="bottom"/>
          </w:tcPr>
          <w:p w14:paraId="1DFD81DD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15</w:t>
            </w:r>
          </w:p>
        </w:tc>
        <w:tc>
          <w:tcPr>
            <w:tcW w:w="817" w:type="dxa"/>
            <w:vAlign w:val="bottom"/>
          </w:tcPr>
          <w:p w14:paraId="216BBA27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24.6</w:t>
            </w:r>
          </w:p>
        </w:tc>
        <w:tc>
          <w:tcPr>
            <w:tcW w:w="1260" w:type="dxa"/>
            <w:vAlign w:val="bottom"/>
          </w:tcPr>
          <w:p w14:paraId="3CD12CDB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0.61 (0.34-1.00)</w:t>
            </w:r>
          </w:p>
        </w:tc>
        <w:tc>
          <w:tcPr>
            <w:tcW w:w="778" w:type="dxa"/>
          </w:tcPr>
          <w:p w14:paraId="3FB29A5C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9</w:t>
            </w:r>
          </w:p>
        </w:tc>
        <w:tc>
          <w:tcPr>
            <w:tcW w:w="810" w:type="dxa"/>
          </w:tcPr>
          <w:p w14:paraId="41D89C3B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15.4</w:t>
            </w:r>
          </w:p>
        </w:tc>
        <w:tc>
          <w:tcPr>
            <w:tcW w:w="1520" w:type="dxa"/>
          </w:tcPr>
          <w:p w14:paraId="2DEE50FC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0.59 (0.27-1.11)</w:t>
            </w:r>
          </w:p>
        </w:tc>
      </w:tr>
      <w:tr w:rsidR="00FA082B" w14:paraId="27FBBE09" w14:textId="77777777" w:rsidTr="000F3EEC">
        <w:trPr>
          <w:trHeight w:val="91"/>
        </w:trPr>
        <w:tc>
          <w:tcPr>
            <w:tcW w:w="3306" w:type="dxa"/>
            <w:hideMark/>
          </w:tcPr>
          <w:p w14:paraId="30F6A0C4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Digestive Disease</w:t>
            </w:r>
          </w:p>
        </w:tc>
        <w:tc>
          <w:tcPr>
            <w:tcW w:w="774" w:type="dxa"/>
            <w:vAlign w:val="bottom"/>
          </w:tcPr>
          <w:p w14:paraId="00825CB8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36</w:t>
            </w:r>
          </w:p>
        </w:tc>
        <w:tc>
          <w:tcPr>
            <w:tcW w:w="817" w:type="dxa"/>
            <w:vAlign w:val="bottom"/>
          </w:tcPr>
          <w:p w14:paraId="242BA655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61.2</w:t>
            </w:r>
          </w:p>
        </w:tc>
        <w:tc>
          <w:tcPr>
            <w:tcW w:w="1260" w:type="dxa"/>
            <w:vAlign w:val="bottom"/>
          </w:tcPr>
          <w:p w14:paraId="3998DA28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0.59 (0.41-0.81)**</w:t>
            </w:r>
          </w:p>
        </w:tc>
        <w:tc>
          <w:tcPr>
            <w:tcW w:w="778" w:type="dxa"/>
          </w:tcPr>
          <w:p w14:paraId="37F5F641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32</w:t>
            </w:r>
          </w:p>
        </w:tc>
        <w:tc>
          <w:tcPr>
            <w:tcW w:w="810" w:type="dxa"/>
          </w:tcPr>
          <w:p w14:paraId="71F4E2F1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46.8</w:t>
            </w:r>
          </w:p>
        </w:tc>
        <w:tc>
          <w:tcPr>
            <w:tcW w:w="1520" w:type="dxa"/>
          </w:tcPr>
          <w:p w14:paraId="5AB334C1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0.68 (0.47-0.97)ŧ</w:t>
            </w:r>
          </w:p>
        </w:tc>
      </w:tr>
      <w:tr w:rsidR="00FA082B" w14:paraId="56315B9A" w14:textId="77777777" w:rsidTr="000F3EEC">
        <w:trPr>
          <w:trHeight w:val="94"/>
        </w:trPr>
        <w:tc>
          <w:tcPr>
            <w:tcW w:w="3306" w:type="dxa"/>
            <w:hideMark/>
          </w:tcPr>
          <w:p w14:paraId="7FB624A6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Cirrhosis of Liver</w:t>
            </w:r>
          </w:p>
        </w:tc>
        <w:tc>
          <w:tcPr>
            <w:tcW w:w="774" w:type="dxa"/>
            <w:vAlign w:val="bottom"/>
          </w:tcPr>
          <w:p w14:paraId="09A8FC27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22</w:t>
            </w:r>
          </w:p>
        </w:tc>
        <w:tc>
          <w:tcPr>
            <w:tcW w:w="817" w:type="dxa"/>
            <w:vAlign w:val="bottom"/>
          </w:tcPr>
          <w:p w14:paraId="32DE23C9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34.2</w:t>
            </w:r>
          </w:p>
        </w:tc>
        <w:tc>
          <w:tcPr>
            <w:tcW w:w="1260" w:type="dxa"/>
            <w:vAlign w:val="bottom"/>
          </w:tcPr>
          <w:p w14:paraId="0F0F91AA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0.64 (0.40-0.97) ŧ</w:t>
            </w:r>
          </w:p>
        </w:tc>
        <w:tc>
          <w:tcPr>
            <w:tcW w:w="778" w:type="dxa"/>
          </w:tcPr>
          <w:p w14:paraId="6353F0B6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17</w:t>
            </w:r>
          </w:p>
        </w:tc>
        <w:tc>
          <w:tcPr>
            <w:tcW w:w="810" w:type="dxa"/>
          </w:tcPr>
          <w:p w14:paraId="26465AAC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26.3</w:t>
            </w:r>
          </w:p>
        </w:tc>
        <w:tc>
          <w:tcPr>
            <w:tcW w:w="1520" w:type="dxa"/>
          </w:tcPr>
          <w:p w14:paraId="7411492E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0.65 (0.38-1.04)</w:t>
            </w:r>
          </w:p>
        </w:tc>
      </w:tr>
      <w:tr w:rsidR="00FA082B" w14:paraId="4F865D34" w14:textId="77777777" w:rsidTr="000F3EEC">
        <w:trPr>
          <w:trHeight w:val="91"/>
        </w:trPr>
        <w:tc>
          <w:tcPr>
            <w:tcW w:w="3306" w:type="dxa"/>
            <w:hideMark/>
          </w:tcPr>
          <w:p w14:paraId="3E940062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Diseases of Pancreas</w:t>
            </w:r>
          </w:p>
        </w:tc>
        <w:tc>
          <w:tcPr>
            <w:tcW w:w="774" w:type="dxa"/>
            <w:vAlign w:val="bottom"/>
          </w:tcPr>
          <w:p w14:paraId="4EDF767C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x</w:t>
            </w:r>
          </w:p>
        </w:tc>
        <w:tc>
          <w:tcPr>
            <w:tcW w:w="817" w:type="dxa"/>
            <w:vAlign w:val="bottom"/>
          </w:tcPr>
          <w:p w14:paraId="6DD14671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3.0</w:t>
            </w:r>
          </w:p>
        </w:tc>
        <w:tc>
          <w:tcPr>
            <w:tcW w:w="1260" w:type="dxa"/>
            <w:vAlign w:val="bottom"/>
          </w:tcPr>
          <w:p w14:paraId="10883D43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55A2EF82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66CB2298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2.3</w:t>
            </w:r>
          </w:p>
        </w:tc>
        <w:tc>
          <w:tcPr>
            <w:tcW w:w="1520" w:type="dxa"/>
          </w:tcPr>
          <w:p w14:paraId="19FB0F4B" w14:textId="77777777" w:rsidR="00FA082B" w:rsidRDefault="00FA082B" w:rsidP="000F3EE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FA082B" w14:paraId="313F012D" w14:textId="77777777" w:rsidTr="000F3EEC">
        <w:trPr>
          <w:trHeight w:val="91"/>
        </w:trPr>
        <w:tc>
          <w:tcPr>
            <w:tcW w:w="3306" w:type="dxa"/>
            <w:hideMark/>
          </w:tcPr>
          <w:p w14:paraId="70B26D21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Genitourinary Disease</w:t>
            </w:r>
          </w:p>
        </w:tc>
        <w:tc>
          <w:tcPr>
            <w:tcW w:w="774" w:type="dxa"/>
            <w:vAlign w:val="bottom"/>
          </w:tcPr>
          <w:p w14:paraId="081171A5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10</w:t>
            </w:r>
          </w:p>
        </w:tc>
        <w:tc>
          <w:tcPr>
            <w:tcW w:w="817" w:type="dxa"/>
            <w:vAlign w:val="bottom"/>
          </w:tcPr>
          <w:p w14:paraId="204174BA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13.9</w:t>
            </w:r>
          </w:p>
        </w:tc>
        <w:tc>
          <w:tcPr>
            <w:tcW w:w="1260" w:type="dxa"/>
            <w:vAlign w:val="bottom"/>
          </w:tcPr>
          <w:p w14:paraId="0A27B660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0.72 (0.35-1.32)</w:t>
            </w:r>
          </w:p>
        </w:tc>
        <w:tc>
          <w:tcPr>
            <w:tcW w:w="778" w:type="dxa"/>
          </w:tcPr>
          <w:p w14:paraId="308C3A32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0EA16848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9.5</w:t>
            </w:r>
          </w:p>
        </w:tc>
        <w:tc>
          <w:tcPr>
            <w:tcW w:w="1520" w:type="dxa"/>
          </w:tcPr>
          <w:p w14:paraId="612A5D02" w14:textId="77777777" w:rsidR="00FA082B" w:rsidRDefault="00FA082B" w:rsidP="000F3EE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FA082B" w14:paraId="3671B91B" w14:textId="77777777" w:rsidTr="000F3EEC">
        <w:trPr>
          <w:trHeight w:val="94"/>
        </w:trPr>
        <w:tc>
          <w:tcPr>
            <w:tcW w:w="3306" w:type="dxa"/>
            <w:hideMark/>
          </w:tcPr>
          <w:p w14:paraId="591CE0F4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</w:t>
            </w: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Kidney Diseases</w:t>
            </w:r>
          </w:p>
        </w:tc>
        <w:tc>
          <w:tcPr>
            <w:tcW w:w="774" w:type="dxa"/>
            <w:vAlign w:val="bottom"/>
          </w:tcPr>
          <w:p w14:paraId="43EEE707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9</w:t>
            </w:r>
          </w:p>
        </w:tc>
        <w:tc>
          <w:tcPr>
            <w:tcW w:w="817" w:type="dxa"/>
            <w:vAlign w:val="bottom"/>
          </w:tcPr>
          <w:p w14:paraId="3F21D115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12.1</w:t>
            </w:r>
          </w:p>
        </w:tc>
        <w:tc>
          <w:tcPr>
            <w:tcW w:w="1260" w:type="dxa"/>
            <w:vAlign w:val="bottom"/>
          </w:tcPr>
          <w:p w14:paraId="0F5EEECB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0.75 (0.34-1.42)</w:t>
            </w:r>
          </w:p>
        </w:tc>
        <w:tc>
          <w:tcPr>
            <w:tcW w:w="778" w:type="dxa"/>
          </w:tcPr>
          <w:p w14:paraId="47FBA542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1BFFA1B5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8.3</w:t>
            </w:r>
          </w:p>
        </w:tc>
        <w:tc>
          <w:tcPr>
            <w:tcW w:w="1520" w:type="dxa"/>
          </w:tcPr>
          <w:p w14:paraId="38EB503B" w14:textId="77777777" w:rsidR="00FA082B" w:rsidRDefault="00FA082B" w:rsidP="000F3EE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FA082B" w14:paraId="790929E3" w14:textId="77777777" w:rsidTr="000F3EEC">
        <w:trPr>
          <w:trHeight w:val="91"/>
        </w:trPr>
        <w:tc>
          <w:tcPr>
            <w:tcW w:w="3306" w:type="dxa"/>
            <w:hideMark/>
          </w:tcPr>
          <w:p w14:paraId="43D71A33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Accidents/Poisonings/Violence</w:t>
            </w:r>
          </w:p>
        </w:tc>
        <w:tc>
          <w:tcPr>
            <w:tcW w:w="774" w:type="dxa"/>
            <w:vAlign w:val="bottom"/>
          </w:tcPr>
          <w:p w14:paraId="2E14E4C1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112</w:t>
            </w:r>
          </w:p>
        </w:tc>
        <w:tc>
          <w:tcPr>
            <w:tcW w:w="817" w:type="dxa"/>
            <w:vAlign w:val="bottom"/>
          </w:tcPr>
          <w:p w14:paraId="72988BDD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195.7</w:t>
            </w:r>
          </w:p>
        </w:tc>
        <w:tc>
          <w:tcPr>
            <w:tcW w:w="1260" w:type="dxa"/>
            <w:vAlign w:val="bottom"/>
          </w:tcPr>
          <w:p w14:paraId="613A8FA0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0.57 (0.47-0.69)**</w:t>
            </w:r>
          </w:p>
        </w:tc>
        <w:tc>
          <w:tcPr>
            <w:tcW w:w="778" w:type="dxa"/>
          </w:tcPr>
          <w:p w14:paraId="1EA4CE29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147</w:t>
            </w:r>
          </w:p>
        </w:tc>
        <w:tc>
          <w:tcPr>
            <w:tcW w:w="810" w:type="dxa"/>
          </w:tcPr>
          <w:p w14:paraId="3385B6FD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225.4</w:t>
            </w:r>
          </w:p>
        </w:tc>
        <w:tc>
          <w:tcPr>
            <w:tcW w:w="1520" w:type="dxa"/>
          </w:tcPr>
          <w:p w14:paraId="2BC9D550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0.65 (0.55-0.77)**</w:t>
            </w:r>
          </w:p>
        </w:tc>
      </w:tr>
      <w:tr w:rsidR="00FA082B" w14:paraId="33EFFB92" w14:textId="77777777" w:rsidTr="000F3EEC">
        <w:trPr>
          <w:trHeight w:val="94"/>
        </w:trPr>
        <w:tc>
          <w:tcPr>
            <w:tcW w:w="3306" w:type="dxa"/>
            <w:hideMark/>
          </w:tcPr>
          <w:p w14:paraId="6F98E2C5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Motor Vehicle Traffic Accidents</w:t>
            </w:r>
          </w:p>
        </w:tc>
        <w:tc>
          <w:tcPr>
            <w:tcW w:w="774" w:type="dxa"/>
            <w:vAlign w:val="bottom"/>
          </w:tcPr>
          <w:p w14:paraId="5740A2C4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35</w:t>
            </w:r>
          </w:p>
        </w:tc>
        <w:tc>
          <w:tcPr>
            <w:tcW w:w="817" w:type="dxa"/>
            <w:vAlign w:val="bottom"/>
          </w:tcPr>
          <w:p w14:paraId="65B11523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54.8</w:t>
            </w:r>
          </w:p>
        </w:tc>
        <w:tc>
          <w:tcPr>
            <w:tcW w:w="1260" w:type="dxa"/>
            <w:vAlign w:val="bottom"/>
          </w:tcPr>
          <w:p w14:paraId="5584DB0C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0.64 (0.45-0.89)**</w:t>
            </w:r>
          </w:p>
        </w:tc>
        <w:tc>
          <w:tcPr>
            <w:tcW w:w="778" w:type="dxa"/>
          </w:tcPr>
          <w:p w14:paraId="64D43472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50</w:t>
            </w:r>
          </w:p>
        </w:tc>
        <w:tc>
          <w:tcPr>
            <w:tcW w:w="810" w:type="dxa"/>
          </w:tcPr>
          <w:p w14:paraId="3BECF87E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54.9</w:t>
            </w:r>
          </w:p>
        </w:tc>
        <w:tc>
          <w:tcPr>
            <w:tcW w:w="1520" w:type="dxa"/>
          </w:tcPr>
          <w:p w14:paraId="0D05D603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0.91 (0.68-1.20)</w:t>
            </w:r>
          </w:p>
        </w:tc>
      </w:tr>
      <w:tr w:rsidR="00FA082B" w14:paraId="2BDAD971" w14:textId="77777777" w:rsidTr="000F3EEC">
        <w:trPr>
          <w:trHeight w:val="91"/>
        </w:trPr>
        <w:tc>
          <w:tcPr>
            <w:tcW w:w="3306" w:type="dxa"/>
            <w:hideMark/>
          </w:tcPr>
          <w:p w14:paraId="1892D8A6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Motor Vehicle Non-Traffic Accidents</w:t>
            </w:r>
          </w:p>
        </w:tc>
        <w:tc>
          <w:tcPr>
            <w:tcW w:w="774" w:type="dxa"/>
            <w:vAlign w:val="bottom"/>
          </w:tcPr>
          <w:p w14:paraId="548E0C27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</w:t>
            </w:r>
          </w:p>
        </w:tc>
        <w:tc>
          <w:tcPr>
            <w:tcW w:w="817" w:type="dxa"/>
            <w:vAlign w:val="bottom"/>
          </w:tcPr>
          <w:p w14:paraId="687528AE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1.6</w:t>
            </w:r>
          </w:p>
        </w:tc>
        <w:tc>
          <w:tcPr>
            <w:tcW w:w="1260" w:type="dxa"/>
            <w:vAlign w:val="bottom"/>
          </w:tcPr>
          <w:p w14:paraId="71A6865B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1C7D4786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0D2D99E7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2.5</w:t>
            </w:r>
          </w:p>
        </w:tc>
        <w:tc>
          <w:tcPr>
            <w:tcW w:w="1520" w:type="dxa"/>
          </w:tcPr>
          <w:p w14:paraId="2975EB91" w14:textId="77777777" w:rsidR="00FA082B" w:rsidRDefault="00FA082B" w:rsidP="000F3EE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FA082B" w14:paraId="46D0E8CC" w14:textId="77777777" w:rsidTr="000F3EEC">
        <w:trPr>
          <w:trHeight w:val="91"/>
        </w:trPr>
        <w:tc>
          <w:tcPr>
            <w:tcW w:w="3306" w:type="dxa"/>
            <w:hideMark/>
          </w:tcPr>
          <w:p w14:paraId="05D48DA2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Water Transport Accidents</w:t>
            </w:r>
          </w:p>
        </w:tc>
        <w:tc>
          <w:tcPr>
            <w:tcW w:w="774" w:type="dxa"/>
            <w:vAlign w:val="bottom"/>
          </w:tcPr>
          <w:p w14:paraId="464A4190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x</w:t>
            </w:r>
          </w:p>
        </w:tc>
        <w:tc>
          <w:tcPr>
            <w:tcW w:w="817" w:type="dxa"/>
            <w:vAlign w:val="bottom"/>
          </w:tcPr>
          <w:p w14:paraId="29C2169E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4.4</w:t>
            </w:r>
          </w:p>
        </w:tc>
        <w:tc>
          <w:tcPr>
            <w:tcW w:w="1260" w:type="dxa"/>
            <w:vAlign w:val="bottom"/>
          </w:tcPr>
          <w:p w14:paraId="15EA750E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5E9962C4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3D6EDA63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3.7</w:t>
            </w:r>
          </w:p>
        </w:tc>
        <w:tc>
          <w:tcPr>
            <w:tcW w:w="1520" w:type="dxa"/>
          </w:tcPr>
          <w:p w14:paraId="60BCD1FE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A082B" w14:paraId="6E9B5DF3" w14:textId="77777777" w:rsidTr="000F3EEC">
        <w:trPr>
          <w:trHeight w:val="94"/>
        </w:trPr>
        <w:tc>
          <w:tcPr>
            <w:tcW w:w="3306" w:type="dxa"/>
            <w:hideMark/>
          </w:tcPr>
          <w:p w14:paraId="577FA6AF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Air and Space Transport Accidents</w:t>
            </w:r>
          </w:p>
        </w:tc>
        <w:tc>
          <w:tcPr>
            <w:tcW w:w="774" w:type="dxa"/>
            <w:vAlign w:val="bottom"/>
          </w:tcPr>
          <w:p w14:paraId="572A79D7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x</w:t>
            </w:r>
          </w:p>
        </w:tc>
        <w:tc>
          <w:tcPr>
            <w:tcW w:w="817" w:type="dxa"/>
            <w:vAlign w:val="bottom"/>
          </w:tcPr>
          <w:p w14:paraId="13910706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3.2</w:t>
            </w:r>
          </w:p>
        </w:tc>
        <w:tc>
          <w:tcPr>
            <w:tcW w:w="1260" w:type="dxa"/>
            <w:vAlign w:val="bottom"/>
          </w:tcPr>
          <w:p w14:paraId="3DC72375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-</w:t>
            </w:r>
          </w:p>
        </w:tc>
        <w:tc>
          <w:tcPr>
            <w:tcW w:w="778" w:type="dxa"/>
          </w:tcPr>
          <w:p w14:paraId="1BA814C6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x</w:t>
            </w:r>
          </w:p>
        </w:tc>
        <w:tc>
          <w:tcPr>
            <w:tcW w:w="810" w:type="dxa"/>
          </w:tcPr>
          <w:p w14:paraId="1A31BE88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2.6</w:t>
            </w:r>
          </w:p>
        </w:tc>
        <w:tc>
          <w:tcPr>
            <w:tcW w:w="1520" w:type="dxa"/>
          </w:tcPr>
          <w:p w14:paraId="01672FA4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A082B" w14:paraId="133ECCB5" w14:textId="77777777" w:rsidTr="000F3EEC">
        <w:trPr>
          <w:trHeight w:val="91"/>
        </w:trPr>
        <w:tc>
          <w:tcPr>
            <w:tcW w:w="3306" w:type="dxa"/>
            <w:hideMark/>
          </w:tcPr>
          <w:p w14:paraId="59701608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lastRenderedPageBreak/>
              <w:t xml:space="preserve">  All Other Accidents</w:t>
            </w:r>
          </w:p>
        </w:tc>
        <w:tc>
          <w:tcPr>
            <w:tcW w:w="774" w:type="dxa"/>
            <w:vAlign w:val="bottom"/>
          </w:tcPr>
          <w:p w14:paraId="3C0A25B8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27</w:t>
            </w:r>
          </w:p>
        </w:tc>
        <w:tc>
          <w:tcPr>
            <w:tcW w:w="817" w:type="dxa"/>
            <w:vAlign w:val="bottom"/>
          </w:tcPr>
          <w:p w14:paraId="6C55E480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53.7</w:t>
            </w:r>
          </w:p>
        </w:tc>
        <w:tc>
          <w:tcPr>
            <w:tcW w:w="1260" w:type="dxa"/>
            <w:vAlign w:val="bottom"/>
          </w:tcPr>
          <w:p w14:paraId="362BE87A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0.50 (0.33-0.73)**</w:t>
            </w:r>
          </w:p>
        </w:tc>
        <w:tc>
          <w:tcPr>
            <w:tcW w:w="778" w:type="dxa"/>
          </w:tcPr>
          <w:p w14:paraId="4D827267" w14:textId="77777777" w:rsidR="00FA082B" w:rsidRDefault="00FA082B" w:rsidP="000F3EEC">
            <w:pPr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34</w:t>
            </w:r>
          </w:p>
        </w:tc>
        <w:tc>
          <w:tcPr>
            <w:tcW w:w="810" w:type="dxa"/>
          </w:tcPr>
          <w:p w14:paraId="206BAA58" w14:textId="77777777" w:rsidR="00FA082B" w:rsidRDefault="00FA082B" w:rsidP="000F3EEC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58.1</w:t>
            </w:r>
          </w:p>
        </w:tc>
        <w:tc>
          <w:tcPr>
            <w:tcW w:w="1520" w:type="dxa"/>
          </w:tcPr>
          <w:p w14:paraId="5D72AC09" w14:textId="77777777" w:rsidR="00FA082B" w:rsidRDefault="00FA082B" w:rsidP="000F3EE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0.59 (0.41-0.82)**</w:t>
            </w:r>
          </w:p>
        </w:tc>
      </w:tr>
      <w:tr w:rsidR="00FA082B" w14:paraId="4849172D" w14:textId="77777777" w:rsidTr="000F3EEC">
        <w:trPr>
          <w:trHeight w:val="94"/>
        </w:trPr>
        <w:tc>
          <w:tcPr>
            <w:tcW w:w="3306" w:type="dxa"/>
            <w:tcBorders>
              <w:bottom w:val="single" w:sz="18" w:space="0" w:color="auto"/>
            </w:tcBorders>
            <w:hideMark/>
          </w:tcPr>
          <w:p w14:paraId="6B4003C2" w14:textId="77777777" w:rsidR="00FA082B" w:rsidRDefault="00FA082B" w:rsidP="000F3EEC">
            <w:pPr>
              <w:widowControl w:val="0"/>
              <w:tabs>
                <w:tab w:val="left" w:pos="757"/>
              </w:tabs>
              <w:autoSpaceDE w:val="0"/>
              <w:autoSpaceDN w:val="0"/>
              <w:adjustRightInd w:val="0"/>
              <w:spacing w:after="60"/>
              <w:ind w:right="-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468D0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Suicide</w:t>
            </w:r>
          </w:p>
        </w:tc>
        <w:tc>
          <w:tcPr>
            <w:tcW w:w="774" w:type="dxa"/>
            <w:tcBorders>
              <w:bottom w:val="single" w:sz="18" w:space="0" w:color="auto"/>
            </w:tcBorders>
            <w:vAlign w:val="bottom"/>
          </w:tcPr>
          <w:p w14:paraId="11DD18AC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spacing w:after="6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40</w:t>
            </w:r>
          </w:p>
        </w:tc>
        <w:tc>
          <w:tcPr>
            <w:tcW w:w="817" w:type="dxa"/>
            <w:tcBorders>
              <w:bottom w:val="single" w:sz="18" w:space="0" w:color="auto"/>
            </w:tcBorders>
            <w:vAlign w:val="bottom"/>
          </w:tcPr>
          <w:p w14:paraId="6A08473D" w14:textId="77777777" w:rsidR="00FA082B" w:rsidRPr="00B3633A" w:rsidRDefault="00FA082B" w:rsidP="000F3EEC">
            <w:pPr>
              <w:widowControl w:val="0"/>
              <w:autoSpaceDE w:val="0"/>
              <w:autoSpaceDN w:val="0"/>
              <w:adjustRightInd w:val="0"/>
              <w:spacing w:after="60"/>
              <w:ind w:right="-20"/>
              <w:jc w:val="righ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60.2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14:paraId="5AA1D74F" w14:textId="77777777" w:rsidR="00FA082B" w:rsidRDefault="00FA082B" w:rsidP="000F3EEC">
            <w:pPr>
              <w:widowControl w:val="0"/>
              <w:autoSpaceDE w:val="0"/>
              <w:autoSpaceDN w:val="0"/>
              <w:adjustRightInd w:val="0"/>
              <w:spacing w:after="60"/>
              <w:ind w:right="-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0.67 (0.48-0.91)**</w:t>
            </w:r>
          </w:p>
        </w:tc>
        <w:tc>
          <w:tcPr>
            <w:tcW w:w="778" w:type="dxa"/>
            <w:tcBorders>
              <w:bottom w:val="single" w:sz="18" w:space="0" w:color="auto"/>
            </w:tcBorders>
          </w:tcPr>
          <w:p w14:paraId="0DCDDDF9" w14:textId="77777777" w:rsidR="00FA082B" w:rsidRDefault="00FA082B" w:rsidP="000F3EEC">
            <w:pPr>
              <w:spacing w:after="60"/>
              <w:jc w:val="right"/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42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2DC95EFE" w14:textId="77777777" w:rsidR="00FA082B" w:rsidRDefault="00FA082B" w:rsidP="000F3EEC">
            <w:pPr>
              <w:spacing w:after="60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81.7</w:t>
            </w:r>
          </w:p>
        </w:tc>
        <w:tc>
          <w:tcPr>
            <w:tcW w:w="1520" w:type="dxa"/>
            <w:tcBorders>
              <w:bottom w:val="single" w:sz="18" w:space="0" w:color="auto"/>
            </w:tcBorders>
          </w:tcPr>
          <w:p w14:paraId="214DFF55" w14:textId="77777777" w:rsidR="00FA082B" w:rsidRDefault="00FA082B" w:rsidP="000F3EEC">
            <w:pPr>
              <w:spacing w:after="6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0.51 (0.37-0.70)**</w:t>
            </w:r>
          </w:p>
        </w:tc>
      </w:tr>
    </w:tbl>
    <w:p w14:paraId="370AF523" w14:textId="77777777" w:rsidR="00FA082B" w:rsidRPr="00453E30" w:rsidRDefault="00FA082B" w:rsidP="00FA082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bCs/>
          <w:sz w:val="16"/>
          <w:szCs w:val="16"/>
        </w:rPr>
      </w:pPr>
      <w:r w:rsidRPr="00453E30">
        <w:rPr>
          <w:rFonts w:ascii="Times New Roman" w:hAnsi="Times New Roman"/>
          <w:bCs/>
          <w:sz w:val="16"/>
          <w:szCs w:val="16"/>
        </w:rPr>
        <w:t>*Expected deaths based on Canadian general population mortality rates</w:t>
      </w:r>
    </w:p>
    <w:p w14:paraId="3A6B06BF" w14:textId="77777777" w:rsidR="00FA082B" w:rsidRPr="00453E30" w:rsidRDefault="00FA082B" w:rsidP="00FA082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bCs/>
          <w:sz w:val="16"/>
          <w:szCs w:val="16"/>
        </w:rPr>
      </w:pPr>
      <w:r w:rsidRPr="00453E30">
        <w:rPr>
          <w:rFonts w:ascii="Times New Roman" w:hAnsi="Times New Roman"/>
          <w:bCs/>
          <w:sz w:val="16"/>
          <w:szCs w:val="16"/>
        </w:rPr>
        <w:t>**Statistically significant at P &lt; 0.01</w:t>
      </w:r>
    </w:p>
    <w:p w14:paraId="36EEAEB8" w14:textId="77777777" w:rsidR="00FA082B" w:rsidRPr="00453E30" w:rsidRDefault="00FA082B" w:rsidP="00FA082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16"/>
          <w:szCs w:val="16"/>
        </w:rPr>
      </w:pPr>
      <w:r w:rsidRPr="00453E30">
        <w:rPr>
          <w:rFonts w:ascii="Times New Roman" w:hAnsi="Times New Roman"/>
          <w:bCs/>
          <w:sz w:val="16"/>
          <w:szCs w:val="16"/>
        </w:rPr>
        <w:t>ŧ Statistically significant at P &lt;0.05</w:t>
      </w:r>
    </w:p>
    <w:p w14:paraId="7DB1A0CE" w14:textId="77777777" w:rsidR="00FA082B" w:rsidRPr="00453E30" w:rsidRDefault="00FA082B" w:rsidP="00FA082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bCs/>
          <w:sz w:val="16"/>
          <w:szCs w:val="16"/>
        </w:rPr>
      </w:pPr>
      <w:r w:rsidRPr="00453E30">
        <w:rPr>
          <w:rFonts w:ascii="Times New Roman" w:hAnsi="Times New Roman"/>
          <w:bCs/>
          <w:sz w:val="16"/>
          <w:szCs w:val="16"/>
        </w:rPr>
        <w:t>SMR (95% CI): Standardized Mortality Ratio (95% Confidence Interval)</w:t>
      </w:r>
    </w:p>
    <w:p w14:paraId="2273087B" w14:textId="77777777" w:rsidR="00FA082B" w:rsidRPr="00453E30" w:rsidRDefault="00FA082B" w:rsidP="00FA082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bCs/>
          <w:sz w:val="16"/>
          <w:szCs w:val="16"/>
        </w:rPr>
      </w:pPr>
      <w:r w:rsidRPr="00453E30">
        <w:rPr>
          <w:rFonts w:ascii="Times New Roman" w:hAnsi="Times New Roman"/>
          <w:bCs/>
          <w:sz w:val="16"/>
          <w:szCs w:val="16"/>
        </w:rPr>
        <w:t>x Observations in the 1 to 4 observed range are not reported in accordance with disclosure rules of Statistics Canada</w:t>
      </w:r>
    </w:p>
    <w:p w14:paraId="32192416" w14:textId="77777777" w:rsidR="00FA082B" w:rsidRPr="00006880" w:rsidRDefault="00FA082B" w:rsidP="00FA082B">
      <w:pPr>
        <w:rPr>
          <w:rFonts w:ascii="Times New Roman" w:hAnsi="Times New Roman"/>
          <w:b/>
          <w:color w:val="auto"/>
          <w:sz w:val="16"/>
        </w:rPr>
      </w:pPr>
    </w:p>
    <w:p w14:paraId="098A2BD3" w14:textId="77777777" w:rsidR="00E42B61" w:rsidRDefault="00E42B61">
      <w:bookmarkStart w:id="0" w:name="_GoBack"/>
      <w:bookmarkEnd w:id="0"/>
    </w:p>
    <w:sectPr w:rsidR="00E42B61" w:rsidSect="00A570D1">
      <w:pgSz w:w="12240" w:h="15840"/>
      <w:pgMar w:top="1440" w:right="1440" w:bottom="1440" w:left="1440" w:header="720" w:footer="720" w:gutter="0"/>
      <w:pgNumType w:start="1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2B"/>
    <w:rsid w:val="00905C03"/>
    <w:rsid w:val="00A711E5"/>
    <w:rsid w:val="00E42B61"/>
    <w:rsid w:val="00E53E8A"/>
    <w:rsid w:val="00F41FC8"/>
    <w:rsid w:val="00FA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9291"/>
  <w15:chartTrackingRefBased/>
  <w15:docId w15:val="{F8693C94-9149-4C2B-8466-4D898F09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82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8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4193</Characters>
  <Application>Microsoft Office Word</Application>
  <DocSecurity>0</DocSecurity>
  <Lines>599</Lines>
  <Paragraphs>415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2018-12-10T15:27:00Z</dcterms:created>
  <dcterms:modified xsi:type="dcterms:W3CDTF">2018-12-10T15:32:00Z</dcterms:modified>
</cp:coreProperties>
</file>