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60F4" w14:textId="77777777" w:rsidR="0017727A" w:rsidRPr="00D04E07" w:rsidRDefault="0017727A" w:rsidP="0017727A">
      <w:pPr>
        <w:rPr>
          <w:rFonts w:ascii="Times New Roman" w:hAnsi="Times New Roman" w:cs="Times New Roman"/>
          <w:b/>
          <w:szCs w:val="21"/>
          <w:lang w:val="en-GB"/>
        </w:rPr>
      </w:pPr>
      <w:bookmarkStart w:id="0" w:name="_GoBack"/>
      <w:bookmarkEnd w:id="0"/>
      <w:r w:rsidRPr="00D04E07">
        <w:rPr>
          <w:rFonts w:ascii="Times New Roman" w:hAnsi="Times New Roman" w:cs="Times New Roman"/>
          <w:b/>
          <w:szCs w:val="21"/>
          <w:lang w:val="en-GB"/>
        </w:rPr>
        <w:t xml:space="preserve">Supplemental Table 1. The association between work engagement at baseline and healthy behaviour at one-year follow up by </w:t>
      </w:r>
      <w:r w:rsidRPr="00D04E07">
        <w:rPr>
          <w:rFonts w:ascii="Times New Roman" w:hAnsi="Times New Roman" w:cs="Times New Roman"/>
          <w:b/>
          <w:color w:val="000000" w:themeColor="text1"/>
          <w:szCs w:val="21"/>
          <w:lang w:val="en-GB"/>
        </w:rPr>
        <w:t>socioeconomic conditions</w:t>
      </w:r>
    </w:p>
    <w:p w14:paraId="65311D98" w14:textId="77777777" w:rsidR="00DE2073" w:rsidRDefault="00DE2073"/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566"/>
        <w:gridCol w:w="1003"/>
        <w:gridCol w:w="823"/>
        <w:gridCol w:w="566"/>
        <w:gridCol w:w="1003"/>
        <w:gridCol w:w="823"/>
        <w:gridCol w:w="566"/>
        <w:gridCol w:w="1003"/>
        <w:gridCol w:w="823"/>
      </w:tblGrid>
      <w:tr w:rsidR="0017727A" w:rsidRPr="00D04E07" w14:paraId="3203AFEB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4FD3" w14:textId="77777777" w:rsidR="0017727A" w:rsidRPr="00D04E07" w:rsidRDefault="0017727A" w:rsidP="006F71E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11F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Smoke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1E8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Alcohol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AC17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  <w:bookmarkStart w:id="1" w:name="_Hlk2085590"/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Exercise</w:t>
            </w:r>
            <w:bookmarkEnd w:id="1"/>
          </w:p>
        </w:tc>
      </w:tr>
      <w:tr w:rsidR="0017727A" w:rsidRPr="00D04E07" w14:paraId="56CC2DF0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A1BD" w14:textId="77777777" w:rsidR="0017727A" w:rsidRPr="00D04E07" w:rsidRDefault="0017727A" w:rsidP="006F71E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A18F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B2E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49F6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P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055AF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E2F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9650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P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5593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D26D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7A43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P value</w:t>
            </w:r>
          </w:p>
        </w:tc>
      </w:tr>
      <w:tr w:rsidR="0017727A" w:rsidRPr="00D04E07" w14:paraId="60F87496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229B" w14:textId="77777777" w:rsidR="0017727A" w:rsidRPr="00D04E07" w:rsidRDefault="0017727A" w:rsidP="006F71E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  <w:t xml:space="preserve"> Years of education*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8D0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C444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6188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8FED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31C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0EA9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36CB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0998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D99E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</w:tr>
      <w:tr w:rsidR="0017727A" w:rsidRPr="00D04E07" w14:paraId="7D3FA685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97CD" w14:textId="77777777" w:rsidR="0017727A" w:rsidRPr="00D04E07" w:rsidRDefault="0017727A" w:rsidP="006F71E2">
            <w:pPr>
              <w:widowControl/>
              <w:ind w:firstLineChars="100" w:firstLine="21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 xml:space="preserve">12 or less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703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82B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0.83-1.47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926D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1613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8C67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1.00-1.18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24E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3744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1B1F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1.03-1.22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51EB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0.001</w:t>
            </w:r>
          </w:p>
        </w:tc>
      </w:tr>
      <w:tr w:rsidR="0017727A" w:rsidRPr="00D04E07" w14:paraId="00A7A739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29CA" w14:textId="77777777" w:rsidR="0017727A" w:rsidRPr="00D04E07" w:rsidRDefault="0017727A" w:rsidP="006F71E2">
            <w:pPr>
              <w:widowControl/>
              <w:ind w:firstLineChars="100" w:firstLine="21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More than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EC66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B98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0.67-1.13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6966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383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28E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0.92-1.09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9D86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10B2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4F9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1.15-1.34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F06F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&lt;0.001</w:t>
            </w:r>
          </w:p>
        </w:tc>
      </w:tr>
      <w:tr w:rsidR="0017727A" w:rsidRPr="00D04E07" w14:paraId="7A314648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E177" w14:textId="77777777" w:rsidR="0017727A" w:rsidRPr="00D04E07" w:rsidRDefault="0017727A" w:rsidP="006F71E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hAnsi="Times New Roman" w:cs="Times New Roman"/>
                <w:b/>
                <w:szCs w:val="21"/>
                <w:lang w:val="en-GB"/>
              </w:rPr>
              <w:t>Occupation</w:t>
            </w:r>
            <w:r w:rsidRPr="00D04E0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  <w:t xml:space="preserve"> 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6F1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C680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08EB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193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C738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7554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E40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58C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9BC9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</w:tr>
      <w:tr w:rsidR="0017727A" w:rsidRPr="00D04E07" w14:paraId="6971F9B9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374F" w14:textId="77777777" w:rsidR="0017727A" w:rsidRPr="00D04E07" w:rsidRDefault="0017727A" w:rsidP="006F71E2">
            <w:pPr>
              <w:widowControl/>
              <w:ind w:firstLineChars="100" w:firstLine="21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 xml:space="preserve">Manager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B4F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CE82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0.50-1.36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3C73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DEEB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C0BA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0.89-1.19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7404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8C20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9D30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1.04-1.39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1420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0.012</w:t>
            </w:r>
          </w:p>
        </w:tc>
      </w:tr>
      <w:tr w:rsidR="0017727A" w:rsidRPr="00D04E07" w14:paraId="0C88749A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0FD6" w14:textId="77777777" w:rsidR="0017727A" w:rsidRPr="00D04E07" w:rsidRDefault="0017727A" w:rsidP="006F71E2">
            <w:pPr>
              <w:widowControl/>
              <w:ind w:firstLineChars="100" w:firstLine="21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 xml:space="preserve">Non-manual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789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BEED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0.64-1.23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58E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32DE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666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0.91-1.10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A17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CA79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2ED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1.11-1.32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DDDF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&lt;0.001</w:t>
            </w:r>
          </w:p>
        </w:tc>
      </w:tr>
      <w:tr w:rsidR="0017727A" w:rsidRPr="00D04E07" w14:paraId="26C895F1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0173" w14:textId="77777777" w:rsidR="0017727A" w:rsidRPr="00D04E07" w:rsidRDefault="0017727A" w:rsidP="006F71E2">
            <w:pPr>
              <w:widowControl/>
              <w:ind w:firstLineChars="100" w:firstLine="21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 xml:space="preserve">Manual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79E2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BC87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0.86-1.63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5053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4C5B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0E7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1.06-1.37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733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68A9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DBE9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1.05-1.30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3C2F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0.005</w:t>
            </w:r>
          </w:p>
        </w:tc>
      </w:tr>
      <w:tr w:rsidR="0017727A" w:rsidRPr="00D04E07" w14:paraId="05BC330C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013C" w14:textId="77777777" w:rsidR="0017727A" w:rsidRPr="00D04E07" w:rsidRDefault="0017727A" w:rsidP="006F71E2">
            <w:pPr>
              <w:widowControl/>
              <w:ind w:firstLineChars="100" w:firstLine="21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4DF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B74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0.45-1.73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E6D8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C914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F196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0.78-1.18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E1EE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4A8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88B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0.97-1.37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8BE2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0.09</w:t>
            </w:r>
          </w:p>
        </w:tc>
      </w:tr>
      <w:tr w:rsidR="0017727A" w:rsidRPr="00D04E07" w14:paraId="64E412AF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13F3" w14:textId="77777777" w:rsidR="0017727A" w:rsidRPr="00D04E07" w:rsidRDefault="0017727A" w:rsidP="006F71E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  <w:t xml:space="preserve"> Household income (million JPY/year) 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1AC9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4BC3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6144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36F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2DC0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EE2D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FC8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B7A2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825D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val="en-GB"/>
              </w:rPr>
            </w:pPr>
          </w:p>
        </w:tc>
      </w:tr>
      <w:tr w:rsidR="0017727A" w:rsidRPr="00D04E07" w14:paraId="6FB15265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A8CE" w14:textId="77777777" w:rsidR="0017727A" w:rsidRPr="00D04E07" w:rsidRDefault="0017727A" w:rsidP="006F71E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 xml:space="preserve">  Less than 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A986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467C" w14:textId="77777777" w:rsidR="0017727A" w:rsidRPr="00D04E07" w:rsidRDefault="0017727A" w:rsidP="006F71E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D04E07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0.51-1.43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BD7E" w14:textId="77777777" w:rsidR="0017727A" w:rsidRPr="00D04E07" w:rsidRDefault="0017727A" w:rsidP="006F71E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D04E07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5853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41EA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1.08-1.58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9F13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796B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A55B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1.07-1.54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9B1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&lt;0.001</w:t>
            </w:r>
          </w:p>
        </w:tc>
      </w:tr>
      <w:tr w:rsidR="0017727A" w:rsidRPr="00D04E07" w14:paraId="1AE67836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D9B7" w14:textId="77777777" w:rsidR="0017727A" w:rsidRPr="00D04E07" w:rsidRDefault="0017727A" w:rsidP="006F71E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 xml:space="preserve">  2.75–5.49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000B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9989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0.67-1.18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058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96C3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6958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0.95-1.16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18C8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72E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848C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1.07-1.3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C207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&lt;0.001</w:t>
            </w:r>
          </w:p>
        </w:tc>
      </w:tr>
      <w:tr w:rsidR="0017727A" w:rsidRPr="00D04E07" w14:paraId="70E00651" w14:textId="77777777" w:rsidTr="006F71E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783A" w14:textId="77777777" w:rsidR="0017727A" w:rsidRPr="00D04E07" w:rsidRDefault="0017727A" w:rsidP="006F71E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 xml:space="preserve">  More than 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FCEB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B7E2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0.83-1.72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443F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1B59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05EA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0.91-1.17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C104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9C9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C9B6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0.96-1.23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30CD5" w14:textId="77777777" w:rsidR="0017727A" w:rsidRPr="00D04E07" w:rsidRDefault="0017727A" w:rsidP="006F71E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D04E07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lang w:val="en-GB"/>
              </w:rPr>
              <w:t>0.2</w:t>
            </w:r>
          </w:p>
        </w:tc>
      </w:tr>
    </w:tbl>
    <w:p w14:paraId="5D5F4FD4" w14:textId="77777777" w:rsidR="0017727A" w:rsidRDefault="0017727A"/>
    <w:p w14:paraId="2C866257" w14:textId="77777777" w:rsidR="0017727A" w:rsidRPr="00D04E07" w:rsidRDefault="0017727A" w:rsidP="0017727A">
      <w:pPr>
        <w:rPr>
          <w:rFonts w:ascii="Times New Roman" w:hAnsi="Times New Roman" w:cs="Times New Roman"/>
          <w:szCs w:val="21"/>
          <w:lang w:val="en-GB"/>
        </w:rPr>
      </w:pPr>
      <w:r w:rsidRPr="00D04E07">
        <w:rPr>
          <w:rFonts w:ascii="Times New Roman" w:hAnsi="Times New Roman" w:cs="Times New Roman"/>
          <w:szCs w:val="21"/>
          <w:lang w:val="en-GB"/>
        </w:rPr>
        <w:t>* Adjusted for age, sex, household income, occupational stress, support of supervisor and colleague, K6, occupation, workplace, smoking history, alcohol history, and exercise at baseline.</w:t>
      </w:r>
    </w:p>
    <w:p w14:paraId="3A7773C8" w14:textId="77777777" w:rsidR="0017727A" w:rsidRPr="00D04E07" w:rsidRDefault="0017727A" w:rsidP="0017727A">
      <w:pPr>
        <w:rPr>
          <w:rFonts w:ascii="Times New Roman" w:hAnsi="Times New Roman" w:cs="Times New Roman"/>
          <w:szCs w:val="21"/>
          <w:lang w:val="en-GB"/>
        </w:rPr>
      </w:pPr>
      <w:r w:rsidRPr="00D04E07">
        <w:rPr>
          <w:rFonts w:ascii="Times New Roman" w:hAnsi="Times New Roman" w:cs="Times New Roman"/>
          <w:szCs w:val="21"/>
          <w:lang w:val="en-GB"/>
        </w:rPr>
        <w:t>** Adjusted for age, sex, household income, education, occupational stress, support of supervisor and colleague, K6, workplace, smoking history, alcohol history, and exercise at baseline.</w:t>
      </w:r>
    </w:p>
    <w:p w14:paraId="13A180C6" w14:textId="77777777" w:rsidR="0017727A" w:rsidRPr="00D04E07" w:rsidRDefault="0017727A" w:rsidP="0017727A">
      <w:pPr>
        <w:rPr>
          <w:rFonts w:ascii="Times New Roman" w:hAnsi="Times New Roman" w:cs="Times New Roman"/>
          <w:szCs w:val="21"/>
          <w:lang w:val="en-GB"/>
        </w:rPr>
      </w:pPr>
      <w:r w:rsidRPr="00D04E07">
        <w:rPr>
          <w:rFonts w:ascii="Times New Roman" w:hAnsi="Times New Roman" w:cs="Times New Roman"/>
          <w:szCs w:val="21"/>
          <w:lang w:val="en-GB"/>
        </w:rPr>
        <w:t>*** Adjusted for age, sex, education, occupational stress, support of supervisor and colleague, K6, occupation, workplace, smoking history, alcohol history, and exercise at baseline.</w:t>
      </w:r>
    </w:p>
    <w:p w14:paraId="35D5D97D" w14:textId="77777777" w:rsidR="0017727A" w:rsidRPr="007B039D" w:rsidRDefault="0017727A" w:rsidP="0017727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04E07">
        <w:rPr>
          <w:rFonts w:ascii="Times New Roman" w:hAnsi="Times New Roman" w:cs="Times New Roman"/>
          <w:szCs w:val="21"/>
          <w:lang w:val="en-GB"/>
        </w:rPr>
        <w:t>CI = confidence interval; OR = odds ratios; ref = reference.</w:t>
      </w:r>
    </w:p>
    <w:p w14:paraId="680554AB" w14:textId="77777777" w:rsidR="0017727A" w:rsidRDefault="0017727A"/>
    <w:sectPr w:rsidR="0017727A" w:rsidSect="001772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7A"/>
    <w:rsid w:val="000D1D62"/>
    <w:rsid w:val="0017727A"/>
    <w:rsid w:val="00511B1E"/>
    <w:rsid w:val="00A16C65"/>
    <w:rsid w:val="00D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91BE1"/>
  <w15:docId w15:val="{CBD92E39-5F33-422C-8A90-1F20F26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7A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1D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1D62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0D1D62"/>
    <w:rPr>
      <w:rFonts w:eastAsiaTheme="minorEastAsia"/>
      <w:kern w:val="2"/>
      <w:sz w:val="20"/>
      <w:szCs w:val="20"/>
      <w:lang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1D6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D1D62"/>
    <w:rPr>
      <w:rFonts w:eastAsiaTheme="minorEastAsia"/>
      <w:b/>
      <w:bCs/>
      <w:kern w:val="2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0D1D62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0D1D62"/>
    <w:rPr>
      <w:rFonts w:ascii="Tahoma" w:eastAsiaTheme="minorEastAsia" w:hAnsi="Tahoma" w:cs="Tahoma"/>
      <w:kern w:val="2"/>
      <w:sz w:val="16"/>
      <w:szCs w:val="16"/>
      <w:lang w:eastAsia="ja-JP"/>
    </w:rPr>
  </w:style>
  <w:style w:type="character" w:styleId="aa">
    <w:name w:val="Hyperlink"/>
    <w:basedOn w:val="a0"/>
    <w:uiPriority w:val="99"/>
    <w:semiHidden/>
    <w:unhideWhenUsed/>
    <w:rsid w:val="000D1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Hoichi Amano</cp:lastModifiedBy>
  <cp:revision>3</cp:revision>
  <dcterms:created xsi:type="dcterms:W3CDTF">2019-04-29T18:01:00Z</dcterms:created>
  <dcterms:modified xsi:type="dcterms:W3CDTF">2019-04-29T18:01:00Z</dcterms:modified>
</cp:coreProperties>
</file>