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4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/>
      </w:tblPr>
      <w:tblGrid>
        <w:gridCol w:w="6019"/>
        <w:gridCol w:w="900"/>
        <w:gridCol w:w="839"/>
      </w:tblGrid>
      <w:tr w:rsidR="007527CF" w:rsidRPr="00C704AD" w:rsidTr="00C704AD">
        <w:tc>
          <w:tcPr>
            <w:tcW w:w="7758" w:type="dxa"/>
            <w:gridSpan w:val="3"/>
            <w:tcBorders>
              <w:top w:val="single" w:sz="4" w:space="0" w:color="FFFFFF"/>
            </w:tcBorders>
          </w:tcPr>
          <w:p w:rsidR="007527CF" w:rsidRPr="00C704AD" w:rsidRDefault="007527CF" w:rsidP="00C704AD">
            <w:pPr>
              <w:rPr>
                <w:b/>
              </w:rPr>
            </w:pPr>
            <w:r w:rsidRPr="00C704AD">
              <w:rPr>
                <w:b/>
                <w:sz w:val="22"/>
                <w:szCs w:val="22"/>
              </w:rPr>
              <w:t>Table 1. Demographic Data (n = 659)</w:t>
            </w:r>
          </w:p>
          <w:p w:rsidR="007527CF" w:rsidRPr="00C704AD" w:rsidRDefault="007527CF" w:rsidP="00C704AD">
            <w:pPr>
              <w:rPr>
                <w:i/>
              </w:rPr>
            </w:pPr>
            <w:r w:rsidRPr="00C704AD">
              <w:rPr>
                <w:i/>
                <w:sz w:val="22"/>
                <w:szCs w:val="22"/>
              </w:rPr>
              <w:t>____________________________________________________________________</w:t>
            </w:r>
          </w:p>
          <w:p w:rsidR="007527CF" w:rsidRPr="00C704AD" w:rsidRDefault="007527CF" w:rsidP="00C704AD">
            <w:pPr>
              <w:jc w:val="center"/>
            </w:pP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pPr>
              <w:rPr>
                <w:b/>
              </w:rPr>
            </w:pPr>
            <w:r w:rsidRPr="00C704AD">
              <w:rPr>
                <w:b/>
                <w:sz w:val="22"/>
                <w:szCs w:val="22"/>
              </w:rPr>
              <w:t xml:space="preserve">Variable </w:t>
            </w:r>
          </w:p>
        </w:tc>
        <w:tc>
          <w:tcPr>
            <w:tcW w:w="1739" w:type="dxa"/>
            <w:gridSpan w:val="2"/>
          </w:tcPr>
          <w:p w:rsidR="007527CF" w:rsidRPr="00C704AD" w:rsidRDefault="007527CF" w:rsidP="00C704AD">
            <w:pPr>
              <w:jc w:val="center"/>
              <w:rPr>
                <w:b/>
                <w:i/>
              </w:rPr>
            </w:pPr>
            <w:r w:rsidRPr="00C704AD">
              <w:rPr>
                <w:b/>
                <w:sz w:val="22"/>
                <w:szCs w:val="22"/>
              </w:rPr>
              <w:t>Mean (</w:t>
            </w:r>
            <w:r w:rsidRPr="00C704AD">
              <w:rPr>
                <w:b/>
                <w:i/>
                <w:sz w:val="22"/>
                <w:szCs w:val="22"/>
              </w:rPr>
              <w:t>SD)</w:t>
            </w:r>
          </w:p>
          <w:p w:rsidR="007527CF" w:rsidRPr="00C704AD" w:rsidRDefault="007527CF" w:rsidP="00C704AD"/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pPr>
              <w:rPr>
                <w:b/>
              </w:rPr>
            </w:pPr>
            <w:r w:rsidRPr="00C704AD">
              <w:rPr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1739" w:type="dxa"/>
            <w:gridSpan w:val="2"/>
          </w:tcPr>
          <w:p w:rsidR="007527CF" w:rsidRPr="00C704AD" w:rsidRDefault="007527CF" w:rsidP="00C704AD">
            <w:pPr>
              <w:jc w:val="center"/>
            </w:pPr>
            <w:r w:rsidRPr="00C704AD">
              <w:rPr>
                <w:sz w:val="22"/>
                <w:szCs w:val="22"/>
              </w:rPr>
              <w:t xml:space="preserve">  46.38    (10.43)</w:t>
            </w: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/>
        </w:tc>
        <w:tc>
          <w:tcPr>
            <w:tcW w:w="900" w:type="dxa"/>
          </w:tcPr>
          <w:p w:rsidR="007527CF" w:rsidRPr="00C704AD" w:rsidRDefault="007527CF" w:rsidP="00C704AD">
            <w:pPr>
              <w:jc w:val="center"/>
              <w:rPr>
                <w:i/>
              </w:rPr>
            </w:pPr>
          </w:p>
          <w:p w:rsidR="007527CF" w:rsidRPr="00C704AD" w:rsidRDefault="007527CF" w:rsidP="00C704AD">
            <w:pPr>
              <w:jc w:val="center"/>
            </w:pPr>
            <w:r w:rsidRPr="00C704AD">
              <w:rPr>
                <w:i/>
                <w:sz w:val="22"/>
                <w:szCs w:val="22"/>
              </w:rPr>
              <w:t xml:space="preserve">     n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center"/>
            </w:pPr>
          </w:p>
          <w:p w:rsidR="007527CF" w:rsidRPr="00C704AD" w:rsidRDefault="007527CF" w:rsidP="00C704AD">
            <w:pPr>
              <w:jc w:val="center"/>
            </w:pPr>
            <w:r w:rsidRPr="00C704AD">
              <w:rPr>
                <w:sz w:val="22"/>
                <w:szCs w:val="22"/>
              </w:rPr>
              <w:t xml:space="preserve">   %</w:t>
            </w: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pPr>
              <w:rPr>
                <w:b/>
                <w:noProof/>
              </w:rPr>
            </w:pPr>
            <w:r w:rsidRPr="00C704AD">
              <w:rPr>
                <w:b/>
                <w:noProof/>
                <w:sz w:val="22"/>
                <w:szCs w:val="22"/>
              </w:rPr>
              <w:t>Gender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rPr>
          <w:trHeight w:val="507"/>
        </w:trPr>
        <w:tc>
          <w:tcPr>
            <w:tcW w:w="6019" w:type="dxa"/>
          </w:tcPr>
          <w:p w:rsidR="007527CF" w:rsidRPr="00C704AD" w:rsidRDefault="007527CF" w:rsidP="00C704AD">
            <w:pPr>
              <w:rPr>
                <w:noProof/>
              </w:rPr>
            </w:pPr>
            <w:r w:rsidRPr="00C704AD">
              <w:rPr>
                <w:noProof/>
                <w:sz w:val="22"/>
                <w:szCs w:val="22"/>
              </w:rPr>
              <w:t>Female</w:t>
            </w:r>
          </w:p>
          <w:p w:rsidR="007527CF" w:rsidRPr="00C704AD" w:rsidRDefault="007527CF" w:rsidP="00C704AD">
            <w:pPr>
              <w:rPr>
                <w:noProof/>
              </w:rPr>
            </w:pPr>
            <w:r w:rsidRPr="00C704AD">
              <w:rPr>
                <w:noProof/>
                <w:sz w:val="22"/>
                <w:szCs w:val="22"/>
              </w:rPr>
              <w:t>Male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597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49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92.4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7.6</w:t>
            </w:r>
          </w:p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rPr>
          <w:trHeight w:val="507"/>
        </w:trPr>
        <w:tc>
          <w:tcPr>
            <w:tcW w:w="6019" w:type="dxa"/>
          </w:tcPr>
          <w:p w:rsidR="007527CF" w:rsidRPr="00C704AD" w:rsidRDefault="007527CF" w:rsidP="00C704AD">
            <w:pPr>
              <w:rPr>
                <w:b/>
                <w:noProof/>
              </w:rPr>
            </w:pPr>
            <w:r w:rsidRPr="00C704AD">
              <w:rPr>
                <w:b/>
                <w:sz w:val="22"/>
                <w:szCs w:val="22"/>
              </w:rPr>
              <w:t xml:space="preserve">Race/Ethnicity 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>Caucasian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Filipino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African American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Hispanic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Asian Indian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Multi-racial</w:t>
            </w:r>
          </w:p>
          <w:p w:rsidR="007527CF" w:rsidRPr="00C704AD" w:rsidRDefault="007527CF" w:rsidP="00C704AD"/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466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69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52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31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12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71.3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10.6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8.0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4.7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3.7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1.8</w:t>
            </w: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b/>
                <w:sz w:val="22"/>
                <w:szCs w:val="22"/>
              </w:rPr>
              <w:t xml:space="preserve">Highest Education in Nursing 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>BS/BSN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ADN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Diploma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MS/MSN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PhD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Other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315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180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   60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   82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      2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47.9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27.4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  9.1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12.5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  0.3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 xml:space="preserve">    2.7</w:t>
            </w:r>
          </w:p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pPr>
              <w:rPr>
                <w:b/>
              </w:rPr>
            </w:pPr>
            <w:r w:rsidRPr="00C704AD">
              <w:rPr>
                <w:b/>
                <w:sz w:val="22"/>
                <w:szCs w:val="22"/>
              </w:rPr>
              <w:t xml:space="preserve">Grouped Years of Experience 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2 or less years experience                                                                       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 3-5 yrs experience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 &gt;6 yrs experience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center"/>
            </w:pPr>
            <w:r w:rsidRPr="00C704AD">
              <w:rPr>
                <w:sz w:val="22"/>
                <w:szCs w:val="22"/>
              </w:rPr>
              <w:t xml:space="preserve">     42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       51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558</w:t>
            </w:r>
          </w:p>
        </w:tc>
        <w:tc>
          <w:tcPr>
            <w:tcW w:w="83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      6.4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     7.8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85.7</w:t>
            </w: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b/>
                <w:sz w:val="22"/>
                <w:szCs w:val="22"/>
              </w:rPr>
              <w:t xml:space="preserve">Type of Unit 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center"/>
            </w:pPr>
          </w:p>
        </w:tc>
        <w:tc>
          <w:tcPr>
            <w:tcW w:w="839" w:type="dxa"/>
          </w:tcPr>
          <w:p w:rsidR="007527CF" w:rsidRPr="00C704AD" w:rsidRDefault="007527CF" w:rsidP="00C704AD"/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>Operating room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Medical-Surgical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Intensive care unit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Emergency department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Women’s Services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AOD</w:t>
            </w:r>
          </w:p>
          <w:p w:rsidR="007527CF" w:rsidRPr="00C704AD" w:rsidRDefault="007527CF" w:rsidP="00C704AD">
            <w:pPr>
              <w:rPr>
                <w:b/>
              </w:rPr>
            </w:pPr>
            <w:r w:rsidRPr="00C704AD">
              <w:rPr>
                <w:rStyle w:val="Emphasis"/>
                <w:b w:val="0"/>
                <w:color w:val="000000"/>
                <w:sz w:val="22"/>
                <w:szCs w:val="22"/>
              </w:rPr>
              <w:t>Post anesthesia care unit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Outpatient Services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Catheterization Laboratory</w:t>
            </w:r>
          </w:p>
          <w:p w:rsidR="007527CF" w:rsidRPr="00C704AD" w:rsidRDefault="007527CF" w:rsidP="00C704AD">
            <w:pPr>
              <w:rPr>
                <w:color w:val="000000"/>
              </w:rPr>
            </w:pPr>
            <w:r w:rsidRPr="00C704AD">
              <w:rPr>
                <w:color w:val="000000"/>
                <w:sz w:val="22"/>
                <w:szCs w:val="22"/>
              </w:rPr>
              <w:t>Neonatal intensive care unit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Psychiatrics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Pediatrics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Other</w:t>
            </w:r>
          </w:p>
          <w:p w:rsidR="007527CF" w:rsidRPr="00C704AD" w:rsidRDefault="007527CF" w:rsidP="00C704AD"/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214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119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106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48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47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25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21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28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10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17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6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12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29.5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16.4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14.6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6.6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6.5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3.4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2.9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3.9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1.4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2.3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0.6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0.4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1.7</w:t>
            </w: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pPr>
              <w:rPr>
                <w:b/>
              </w:rPr>
            </w:pPr>
            <w:r w:rsidRPr="00C704AD">
              <w:rPr>
                <w:b/>
                <w:sz w:val="22"/>
                <w:szCs w:val="22"/>
              </w:rPr>
              <w:t xml:space="preserve">Experience with workplace incivility 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>Yes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No</w:t>
            </w:r>
          </w:p>
          <w:p w:rsidR="007527CF" w:rsidRPr="00C704AD" w:rsidRDefault="007527CF" w:rsidP="00C704AD"/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553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99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84.8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15.2</w:t>
            </w: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pPr>
              <w:rPr>
                <w:b/>
              </w:rPr>
            </w:pPr>
            <w:r w:rsidRPr="00C704AD">
              <w:rPr>
                <w:b/>
                <w:sz w:val="22"/>
                <w:szCs w:val="22"/>
              </w:rPr>
              <w:t xml:space="preserve">Hospital Setting </w:t>
            </w:r>
          </w:p>
          <w:p w:rsidR="007527CF" w:rsidRPr="00C704AD" w:rsidRDefault="007527CF" w:rsidP="00C704AD"/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>Academic Medical Center hospital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Community hospital in a city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Urban hospital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Rural hospital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253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243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71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53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36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38.6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37.0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10.8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8.1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5.5</w:t>
            </w: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b/>
                <w:sz w:val="22"/>
                <w:szCs w:val="22"/>
              </w:rPr>
              <w:t>Healthy Work Environments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Magnet Hospital 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Yes                                                                                                         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251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405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38.3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61.7</w:t>
            </w:r>
          </w:p>
        </w:tc>
      </w:tr>
      <w:tr w:rsidR="007527CF" w:rsidRPr="00C704AD" w:rsidTr="00C704AD">
        <w:tc>
          <w:tcPr>
            <w:tcW w:w="6019" w:type="dxa"/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Pathway to Excellence Hospital 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Yes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</w:tcPr>
          <w:p w:rsidR="007527CF" w:rsidRPr="00C704AD" w:rsidRDefault="007527CF" w:rsidP="00C704AD">
            <w:pPr>
              <w:jc w:val="right"/>
            </w:pP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200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455</w:t>
            </w:r>
          </w:p>
        </w:tc>
        <w:tc>
          <w:tcPr>
            <w:tcW w:w="839" w:type="dxa"/>
          </w:tcPr>
          <w:p w:rsidR="007527CF" w:rsidRPr="00C704AD" w:rsidRDefault="007527CF" w:rsidP="00C704AD">
            <w:pPr>
              <w:jc w:val="right"/>
            </w:pP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30.5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69.5</w:t>
            </w:r>
          </w:p>
        </w:tc>
      </w:tr>
      <w:tr w:rsidR="007527CF" w:rsidRPr="00C704AD" w:rsidTr="00C704AD">
        <w:tc>
          <w:tcPr>
            <w:tcW w:w="6019" w:type="dxa"/>
            <w:tcBorders>
              <w:bottom w:val="single" w:sz="4" w:space="0" w:color="FFFFFF"/>
            </w:tcBorders>
          </w:tcPr>
          <w:p w:rsidR="007527CF" w:rsidRPr="00C704AD" w:rsidRDefault="007527CF" w:rsidP="00C704AD">
            <w:r w:rsidRPr="00C704AD">
              <w:rPr>
                <w:sz w:val="22"/>
                <w:szCs w:val="22"/>
              </w:rPr>
              <w:t>Beacon Unit of Excellence from AACN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>Yes</w:t>
            </w:r>
          </w:p>
          <w:p w:rsidR="007527CF" w:rsidRPr="00C704AD" w:rsidRDefault="007527CF" w:rsidP="00C704AD">
            <w:r w:rsidRPr="00C704AD">
              <w:rPr>
                <w:sz w:val="22"/>
                <w:szCs w:val="22"/>
              </w:rPr>
              <w:t xml:space="preserve">No                        </w:t>
            </w:r>
          </w:p>
        </w:tc>
        <w:tc>
          <w:tcPr>
            <w:tcW w:w="900" w:type="dxa"/>
            <w:tcBorders>
              <w:bottom w:val="single" w:sz="4" w:space="0" w:color="FFFFFF"/>
            </w:tcBorders>
          </w:tcPr>
          <w:p w:rsidR="007527CF" w:rsidRPr="00C704AD" w:rsidRDefault="007527CF" w:rsidP="00C704AD">
            <w:pPr>
              <w:jc w:val="right"/>
            </w:pP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42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614</w:t>
            </w:r>
          </w:p>
        </w:tc>
        <w:tc>
          <w:tcPr>
            <w:tcW w:w="839" w:type="dxa"/>
            <w:tcBorders>
              <w:bottom w:val="single" w:sz="4" w:space="0" w:color="FFFFFF"/>
            </w:tcBorders>
          </w:tcPr>
          <w:p w:rsidR="007527CF" w:rsidRPr="00C704AD" w:rsidRDefault="007527CF" w:rsidP="00C704AD">
            <w:pPr>
              <w:jc w:val="right"/>
            </w:pP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6.4</w:t>
            </w:r>
          </w:p>
          <w:p w:rsidR="007527CF" w:rsidRPr="00C704AD" w:rsidRDefault="007527CF" w:rsidP="00C704AD">
            <w:pPr>
              <w:jc w:val="right"/>
            </w:pPr>
            <w:r w:rsidRPr="00C704AD">
              <w:rPr>
                <w:sz w:val="22"/>
                <w:szCs w:val="22"/>
              </w:rPr>
              <w:t>93.6</w:t>
            </w:r>
          </w:p>
        </w:tc>
      </w:tr>
    </w:tbl>
    <w:p w:rsidR="007527CF" w:rsidRPr="00C704AD" w:rsidRDefault="007527CF" w:rsidP="00D0114D">
      <w:pPr>
        <w:rPr>
          <w:sz w:val="22"/>
          <w:szCs w:val="22"/>
        </w:rPr>
      </w:pPr>
      <w:r w:rsidRPr="00C704AD">
        <w:rPr>
          <w:sz w:val="22"/>
          <w:szCs w:val="22"/>
        </w:rPr>
        <w:br w:type="textWrapping" w:clear="all"/>
      </w:r>
    </w:p>
    <w:sectPr w:rsidR="007527CF" w:rsidRPr="00C704AD" w:rsidSect="00C704AD">
      <w:headerReference w:type="default" r:id="rId6"/>
      <w:footerReference w:type="even" r:id="rId7"/>
      <w:footerReference w:type="default" r:id="rId8"/>
      <w:pgSz w:w="12240" w:h="15840" w:code="1"/>
      <w:pgMar w:top="2160" w:right="720" w:bottom="720" w:left="2160" w:header="0" w:footer="1440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CF" w:rsidRDefault="007527CF">
      <w:r>
        <w:separator/>
      </w:r>
    </w:p>
  </w:endnote>
  <w:endnote w:type="continuationSeparator" w:id="0">
    <w:p w:rsidR="007527CF" w:rsidRDefault="0075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CF" w:rsidRDefault="007527CF" w:rsidP="00B30C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7CF" w:rsidRDefault="00752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CF" w:rsidRDefault="007527CF">
    <w:pPr>
      <w:pStyle w:val="Footer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CF" w:rsidRDefault="007527CF">
      <w:r>
        <w:separator/>
      </w:r>
    </w:p>
  </w:footnote>
  <w:footnote w:type="continuationSeparator" w:id="0">
    <w:p w:rsidR="007527CF" w:rsidRDefault="0075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CF" w:rsidRDefault="007527CF">
    <w:pPr>
      <w:pStyle w:val="Header"/>
    </w:pPr>
  </w:p>
  <w:p w:rsidR="007527CF" w:rsidRDefault="007527CF"/>
  <w:p w:rsidR="007527CF" w:rsidRDefault="007527CF"/>
  <w:p w:rsidR="007527CF" w:rsidRDefault="007527CF"/>
  <w:p w:rsidR="007527CF" w:rsidRDefault="007527CF"/>
  <w:p w:rsidR="007527CF" w:rsidRDefault="007527CF"/>
  <w:p w:rsidR="007527CF" w:rsidRDefault="007527CF"/>
  <w:p w:rsidR="007527CF" w:rsidRDefault="007527CF"/>
  <w:p w:rsidR="007527CF" w:rsidRDefault="007527CF">
    <w: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4D"/>
    <w:rsid w:val="000C1E2D"/>
    <w:rsid w:val="000D3330"/>
    <w:rsid w:val="00105D55"/>
    <w:rsid w:val="00144773"/>
    <w:rsid w:val="001850D1"/>
    <w:rsid w:val="0019511D"/>
    <w:rsid w:val="001C18CD"/>
    <w:rsid w:val="001C426E"/>
    <w:rsid w:val="00211123"/>
    <w:rsid w:val="00244A9C"/>
    <w:rsid w:val="00251F18"/>
    <w:rsid w:val="00287EDD"/>
    <w:rsid w:val="002A1AA6"/>
    <w:rsid w:val="002A3276"/>
    <w:rsid w:val="003059D9"/>
    <w:rsid w:val="003273DD"/>
    <w:rsid w:val="00327DE2"/>
    <w:rsid w:val="003307B9"/>
    <w:rsid w:val="00377E24"/>
    <w:rsid w:val="0039151E"/>
    <w:rsid w:val="003943BE"/>
    <w:rsid w:val="003C1329"/>
    <w:rsid w:val="003E5CA8"/>
    <w:rsid w:val="004034B3"/>
    <w:rsid w:val="0047411A"/>
    <w:rsid w:val="00497651"/>
    <w:rsid w:val="004A3D60"/>
    <w:rsid w:val="004B310B"/>
    <w:rsid w:val="004C16A1"/>
    <w:rsid w:val="005102AA"/>
    <w:rsid w:val="00511C28"/>
    <w:rsid w:val="00514334"/>
    <w:rsid w:val="00515E92"/>
    <w:rsid w:val="00540416"/>
    <w:rsid w:val="005A0EC1"/>
    <w:rsid w:val="005C6C11"/>
    <w:rsid w:val="005D2779"/>
    <w:rsid w:val="005D3655"/>
    <w:rsid w:val="005E0628"/>
    <w:rsid w:val="005F1E69"/>
    <w:rsid w:val="00671EA0"/>
    <w:rsid w:val="007527CF"/>
    <w:rsid w:val="007B4BB6"/>
    <w:rsid w:val="007F67DB"/>
    <w:rsid w:val="007F71C5"/>
    <w:rsid w:val="00826CF1"/>
    <w:rsid w:val="0085712E"/>
    <w:rsid w:val="008B6778"/>
    <w:rsid w:val="008E3E4B"/>
    <w:rsid w:val="00965A91"/>
    <w:rsid w:val="009C5725"/>
    <w:rsid w:val="009D442C"/>
    <w:rsid w:val="00A05811"/>
    <w:rsid w:val="00A0792A"/>
    <w:rsid w:val="00A2272A"/>
    <w:rsid w:val="00A269A5"/>
    <w:rsid w:val="00A65934"/>
    <w:rsid w:val="00AB353D"/>
    <w:rsid w:val="00AF1940"/>
    <w:rsid w:val="00B05B0D"/>
    <w:rsid w:val="00B11CD2"/>
    <w:rsid w:val="00B30CF6"/>
    <w:rsid w:val="00B419C4"/>
    <w:rsid w:val="00B43705"/>
    <w:rsid w:val="00BA763B"/>
    <w:rsid w:val="00BC483A"/>
    <w:rsid w:val="00BD52CB"/>
    <w:rsid w:val="00C21CCB"/>
    <w:rsid w:val="00C704AD"/>
    <w:rsid w:val="00C85063"/>
    <w:rsid w:val="00C86988"/>
    <w:rsid w:val="00C87658"/>
    <w:rsid w:val="00CE6E38"/>
    <w:rsid w:val="00D0114D"/>
    <w:rsid w:val="00D6501A"/>
    <w:rsid w:val="00DD3187"/>
    <w:rsid w:val="00DD3DC2"/>
    <w:rsid w:val="00E91305"/>
    <w:rsid w:val="00EF4ADC"/>
    <w:rsid w:val="00F00908"/>
    <w:rsid w:val="00F114B0"/>
    <w:rsid w:val="00F20402"/>
    <w:rsid w:val="00F2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1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30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3DC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30CF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0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0628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704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241</Words>
  <Characters>1375</Characters>
  <Application>Microsoft Office Outlook</Application>
  <DocSecurity>0</DocSecurity>
  <Lines>0</Lines>
  <Paragraphs>0</Paragraphs>
  <ScaleCrop>false</ScaleCrop>
  <Company>University of Texas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Statistics</dc:title>
  <dc:subject/>
  <dc:creator>Alicia Lewis</dc:creator>
  <cp:keywords/>
  <dc:description/>
  <cp:lastModifiedBy>Suzanne</cp:lastModifiedBy>
  <cp:revision>2</cp:revision>
  <cp:lastPrinted>2009-11-13T00:20:00Z</cp:lastPrinted>
  <dcterms:created xsi:type="dcterms:W3CDTF">2010-10-06T15:32:00Z</dcterms:created>
  <dcterms:modified xsi:type="dcterms:W3CDTF">2010-10-06T15:32:00Z</dcterms:modified>
</cp:coreProperties>
</file>