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6B6" w:rsidRDefault="00BC16B6" w:rsidP="008A47A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Supplemental Digital Content </w:t>
      </w:r>
      <w:r w:rsidR="008A47A5">
        <w:rPr>
          <w:rFonts w:cstheme="minorHAnsi"/>
          <w:b/>
        </w:rPr>
        <w:t>1</w:t>
      </w:r>
    </w:p>
    <w:p w:rsidR="00BC16B6" w:rsidRPr="001B0D0F" w:rsidRDefault="00BC16B6" w:rsidP="00BC16B6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pPr w:leftFromText="180" w:rightFromText="180" w:vertAnchor="text" w:horzAnchor="margin" w:tblpY="62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1496"/>
        <w:gridCol w:w="1497"/>
        <w:gridCol w:w="1497"/>
      </w:tblGrid>
      <w:tr w:rsidR="00BC16B6" w:rsidRPr="00F435A6" w:rsidTr="0089156E">
        <w:tc>
          <w:tcPr>
            <w:tcW w:w="4870" w:type="dxa"/>
            <w:shd w:val="clear" w:color="auto" w:fill="000000" w:themeFill="text1"/>
            <w:vAlign w:val="center"/>
          </w:tcPr>
          <w:p w:rsidR="00BC16B6" w:rsidRPr="00F435A6" w:rsidRDefault="00BC16B6" w:rsidP="0089156E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Subscale</w:t>
            </w:r>
          </w:p>
        </w:tc>
        <w:tc>
          <w:tcPr>
            <w:tcW w:w="1496" w:type="dxa"/>
            <w:shd w:val="clear" w:color="auto" w:fill="000000" w:themeFill="text1"/>
          </w:tcPr>
          <w:p w:rsidR="00BC16B6" w:rsidRDefault="00BC16B6" w:rsidP="0089156E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Pre</w:t>
            </w:r>
          </w:p>
          <w:p w:rsidR="00BC16B6" w:rsidRPr="00F435A6" w:rsidRDefault="00BC16B6" w:rsidP="0089156E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(N=314)</w:t>
            </w:r>
          </w:p>
        </w:tc>
        <w:tc>
          <w:tcPr>
            <w:tcW w:w="1497" w:type="dxa"/>
            <w:shd w:val="clear" w:color="auto" w:fill="000000" w:themeFill="text1"/>
          </w:tcPr>
          <w:p w:rsidR="00BC16B6" w:rsidRDefault="00BC16B6" w:rsidP="0089156E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Post</w:t>
            </w:r>
          </w:p>
          <w:p w:rsidR="00BC16B6" w:rsidRPr="00F435A6" w:rsidRDefault="00BC16B6" w:rsidP="0089156E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(N=410)</w:t>
            </w:r>
          </w:p>
        </w:tc>
        <w:tc>
          <w:tcPr>
            <w:tcW w:w="1497" w:type="dxa"/>
            <w:shd w:val="clear" w:color="auto" w:fill="000000" w:themeFill="text1"/>
            <w:vAlign w:val="center"/>
          </w:tcPr>
          <w:p w:rsidR="00BC16B6" w:rsidRPr="00F435A6" w:rsidRDefault="00BC16B6" w:rsidP="0089156E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p-value</w:t>
            </w:r>
          </w:p>
        </w:tc>
      </w:tr>
      <w:tr w:rsidR="00BC16B6" w:rsidTr="0089156E">
        <w:tc>
          <w:tcPr>
            <w:tcW w:w="4870" w:type="dxa"/>
            <w:vAlign w:val="center"/>
          </w:tcPr>
          <w:p w:rsidR="00BC16B6" w:rsidRDefault="00BC16B6" w:rsidP="0089156E">
            <w:pPr>
              <w:rPr>
                <w:rFonts w:cstheme="minorHAnsi"/>
              </w:rPr>
            </w:pPr>
            <w:r>
              <w:rPr>
                <w:rFonts w:cstheme="minorHAnsi"/>
              </w:rPr>
              <w:t>Mutual Respect</w:t>
            </w:r>
          </w:p>
        </w:tc>
        <w:tc>
          <w:tcPr>
            <w:tcW w:w="1496" w:type="dxa"/>
            <w:vAlign w:val="center"/>
          </w:tcPr>
          <w:p w:rsidR="00BC16B6" w:rsidRDefault="00BC16B6" w:rsidP="008915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3.54</w:t>
            </w:r>
          </w:p>
        </w:tc>
        <w:tc>
          <w:tcPr>
            <w:tcW w:w="1497" w:type="dxa"/>
          </w:tcPr>
          <w:p w:rsidR="00BC16B6" w:rsidRDefault="00BC16B6" w:rsidP="008915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3.61</w:t>
            </w:r>
          </w:p>
        </w:tc>
        <w:tc>
          <w:tcPr>
            <w:tcW w:w="1497" w:type="dxa"/>
            <w:vAlign w:val="center"/>
          </w:tcPr>
          <w:p w:rsidR="00BC16B6" w:rsidRPr="00B73B8E" w:rsidRDefault="00BC16B6" w:rsidP="008915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0.070</w:t>
            </w:r>
          </w:p>
        </w:tc>
      </w:tr>
      <w:tr w:rsidR="00BC16B6" w:rsidTr="0089156E">
        <w:tc>
          <w:tcPr>
            <w:tcW w:w="4870" w:type="dxa"/>
            <w:vAlign w:val="center"/>
          </w:tcPr>
          <w:p w:rsidR="00BC16B6" w:rsidRPr="00BD0BE8" w:rsidRDefault="00BC16B6" w:rsidP="0089156E">
            <w:pPr>
              <w:rPr>
                <w:rFonts w:cstheme="minorHAnsi"/>
                <w:b/>
              </w:rPr>
            </w:pPr>
            <w:r w:rsidRPr="00BD0BE8">
              <w:rPr>
                <w:rFonts w:cstheme="minorHAnsi"/>
                <w:b/>
              </w:rPr>
              <w:t>Guided Participation</w:t>
            </w:r>
          </w:p>
        </w:tc>
        <w:tc>
          <w:tcPr>
            <w:tcW w:w="1496" w:type="dxa"/>
            <w:vAlign w:val="center"/>
          </w:tcPr>
          <w:p w:rsidR="00BC16B6" w:rsidRPr="000B51F9" w:rsidRDefault="00BC16B6" w:rsidP="0089156E">
            <w:pPr>
              <w:jc w:val="center"/>
              <w:rPr>
                <w:rFonts w:cstheme="minorHAnsi"/>
                <w:b/>
              </w:rPr>
            </w:pPr>
            <w:r w:rsidRPr="000B51F9">
              <w:rPr>
                <w:rFonts w:cstheme="minorHAnsi"/>
                <w:b/>
              </w:rPr>
              <w:t>2.98</w:t>
            </w:r>
          </w:p>
        </w:tc>
        <w:tc>
          <w:tcPr>
            <w:tcW w:w="1497" w:type="dxa"/>
          </w:tcPr>
          <w:p w:rsidR="00BC16B6" w:rsidRPr="000B51F9" w:rsidRDefault="00BC16B6" w:rsidP="0089156E">
            <w:pPr>
              <w:jc w:val="center"/>
              <w:rPr>
                <w:rFonts w:cstheme="minorHAnsi"/>
                <w:b/>
              </w:rPr>
            </w:pPr>
            <w:r w:rsidRPr="000B51F9">
              <w:rPr>
                <w:rFonts w:cstheme="minorHAnsi"/>
                <w:b/>
              </w:rPr>
              <w:t>3.18</w:t>
            </w:r>
          </w:p>
        </w:tc>
        <w:tc>
          <w:tcPr>
            <w:tcW w:w="1497" w:type="dxa"/>
            <w:vAlign w:val="center"/>
          </w:tcPr>
          <w:p w:rsidR="00BC16B6" w:rsidRPr="00BD0BE8" w:rsidRDefault="00BC16B6" w:rsidP="0089156E">
            <w:pPr>
              <w:jc w:val="center"/>
              <w:rPr>
                <w:rFonts w:cstheme="minorHAnsi"/>
                <w:b/>
              </w:rPr>
            </w:pPr>
            <w:r w:rsidRPr="00BD0BE8">
              <w:rPr>
                <w:rFonts w:cstheme="minorHAnsi"/>
                <w:b/>
              </w:rPr>
              <w:t>0.000</w:t>
            </w:r>
          </w:p>
        </w:tc>
      </w:tr>
      <w:tr w:rsidR="00BC16B6" w:rsidTr="0089156E">
        <w:tc>
          <w:tcPr>
            <w:tcW w:w="4870" w:type="dxa"/>
            <w:vAlign w:val="center"/>
          </w:tcPr>
          <w:p w:rsidR="00BC16B6" w:rsidRPr="00BD0BE8" w:rsidRDefault="00BC16B6" w:rsidP="0089156E">
            <w:pPr>
              <w:rPr>
                <w:rFonts w:cstheme="minorHAnsi"/>
                <w:b/>
              </w:rPr>
            </w:pPr>
            <w:r w:rsidRPr="00BD0BE8">
              <w:rPr>
                <w:rFonts w:cstheme="minorHAnsi"/>
                <w:b/>
              </w:rPr>
              <w:t>Student Centeredness</w:t>
            </w:r>
          </w:p>
        </w:tc>
        <w:tc>
          <w:tcPr>
            <w:tcW w:w="1496" w:type="dxa"/>
            <w:vAlign w:val="center"/>
          </w:tcPr>
          <w:p w:rsidR="00BC16B6" w:rsidRPr="000B51F9" w:rsidRDefault="00BC16B6" w:rsidP="0089156E">
            <w:pPr>
              <w:jc w:val="center"/>
              <w:rPr>
                <w:rFonts w:cstheme="minorHAnsi"/>
                <w:b/>
              </w:rPr>
            </w:pPr>
            <w:r w:rsidRPr="000B51F9">
              <w:rPr>
                <w:rFonts w:cstheme="minorHAnsi"/>
                <w:b/>
              </w:rPr>
              <w:t>3.09</w:t>
            </w:r>
          </w:p>
        </w:tc>
        <w:tc>
          <w:tcPr>
            <w:tcW w:w="1497" w:type="dxa"/>
          </w:tcPr>
          <w:p w:rsidR="00BC16B6" w:rsidRPr="000B51F9" w:rsidRDefault="00BC16B6" w:rsidP="0089156E">
            <w:pPr>
              <w:jc w:val="center"/>
              <w:rPr>
                <w:rFonts w:cstheme="minorHAnsi"/>
                <w:b/>
              </w:rPr>
            </w:pPr>
            <w:r w:rsidRPr="000B51F9">
              <w:rPr>
                <w:rFonts w:cstheme="minorHAnsi"/>
                <w:b/>
              </w:rPr>
              <w:t>3.28</w:t>
            </w:r>
          </w:p>
        </w:tc>
        <w:tc>
          <w:tcPr>
            <w:tcW w:w="1497" w:type="dxa"/>
            <w:vAlign w:val="center"/>
          </w:tcPr>
          <w:p w:rsidR="00BC16B6" w:rsidRPr="00BD0BE8" w:rsidRDefault="00BC16B6" w:rsidP="0089156E">
            <w:pPr>
              <w:jc w:val="center"/>
              <w:rPr>
                <w:rFonts w:cstheme="minorHAnsi"/>
                <w:b/>
              </w:rPr>
            </w:pPr>
            <w:r w:rsidRPr="00BD0BE8">
              <w:rPr>
                <w:rFonts w:cstheme="minorHAnsi"/>
                <w:b/>
              </w:rPr>
              <w:t>0.001</w:t>
            </w:r>
          </w:p>
        </w:tc>
      </w:tr>
    </w:tbl>
    <w:p w:rsidR="00BC16B6" w:rsidRDefault="00BC16B6" w:rsidP="00BC16B6">
      <w:pPr>
        <w:spacing w:after="0" w:line="240" w:lineRule="auto"/>
        <w:jc w:val="center"/>
        <w:rPr>
          <w:rFonts w:cstheme="minorHAnsi"/>
        </w:rPr>
      </w:pPr>
    </w:p>
    <w:p w:rsidR="00BC16B6" w:rsidRPr="001B0D0F" w:rsidRDefault="00BC16B6" w:rsidP="00BC16B6">
      <w:pPr>
        <w:spacing w:after="0" w:line="240" w:lineRule="auto"/>
        <w:rPr>
          <w:rFonts w:cstheme="minorHAnsi"/>
          <w:b/>
        </w:rPr>
      </w:pPr>
      <w:r w:rsidRPr="001B0D0F">
        <w:rPr>
          <w:rFonts w:cstheme="minorHAnsi"/>
          <w:b/>
        </w:rPr>
        <w:t>Overall Survey Results by Subscale</w:t>
      </w:r>
      <w:r>
        <w:rPr>
          <w:rFonts w:cstheme="minorHAnsi"/>
          <w:b/>
        </w:rPr>
        <w:t xml:space="preserve"> </w:t>
      </w:r>
    </w:p>
    <w:p w:rsidR="00BC16B6" w:rsidRDefault="00BC16B6" w:rsidP="00BC16B6">
      <w:pPr>
        <w:spacing w:after="0" w:line="240" w:lineRule="auto"/>
        <w:jc w:val="center"/>
        <w:rPr>
          <w:rFonts w:cstheme="minorHAnsi"/>
        </w:rPr>
      </w:pPr>
    </w:p>
    <w:p w:rsidR="00BC16B6" w:rsidRDefault="00BC16B6" w:rsidP="00BC16B6">
      <w:pPr>
        <w:spacing w:after="0" w:line="240" w:lineRule="auto"/>
        <w:rPr>
          <w:rFonts w:asciiTheme="majorHAnsi" w:hAnsiTheme="majorHAnsi" w:cstheme="minorHAnsi"/>
          <w:b/>
        </w:rPr>
      </w:pPr>
    </w:p>
    <w:p w:rsidR="00BC16B6" w:rsidRDefault="00BC16B6" w:rsidP="00BC16B6">
      <w:pPr>
        <w:spacing w:after="0" w:line="240" w:lineRule="auto"/>
        <w:rPr>
          <w:rFonts w:asciiTheme="majorHAnsi" w:hAnsiTheme="majorHAnsi" w:cstheme="minorHAnsi"/>
          <w:b/>
        </w:rPr>
      </w:pPr>
    </w:p>
    <w:p w:rsidR="00BC16B6" w:rsidRDefault="00BC16B6" w:rsidP="00BC16B6">
      <w:pPr>
        <w:spacing w:after="0" w:line="240" w:lineRule="auto"/>
        <w:rPr>
          <w:rFonts w:asciiTheme="majorHAnsi" w:hAnsiTheme="majorHAnsi" w:cstheme="minorHAnsi"/>
          <w:b/>
        </w:rPr>
      </w:pPr>
    </w:p>
    <w:p w:rsidR="00BC16B6" w:rsidRPr="00BC16B6" w:rsidRDefault="00BC16B6" w:rsidP="00BC16B6">
      <w:pPr>
        <w:spacing w:after="0" w:line="240" w:lineRule="auto"/>
      </w:pPr>
      <w:bookmarkStart w:id="0" w:name="_GoBack"/>
      <w:bookmarkEnd w:id="0"/>
    </w:p>
    <w:sectPr w:rsidR="00BC16B6" w:rsidRPr="00BC1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B6"/>
    <w:rsid w:val="00040B4D"/>
    <w:rsid w:val="00097191"/>
    <w:rsid w:val="000A33AB"/>
    <w:rsid w:val="000E7AF3"/>
    <w:rsid w:val="000F105D"/>
    <w:rsid w:val="001059C8"/>
    <w:rsid w:val="001339C2"/>
    <w:rsid w:val="00164C23"/>
    <w:rsid w:val="001712DF"/>
    <w:rsid w:val="0017260A"/>
    <w:rsid w:val="001A2148"/>
    <w:rsid w:val="00215D31"/>
    <w:rsid w:val="0023679D"/>
    <w:rsid w:val="00245E8A"/>
    <w:rsid w:val="00250DF6"/>
    <w:rsid w:val="0026260C"/>
    <w:rsid w:val="00265E24"/>
    <w:rsid w:val="00266B23"/>
    <w:rsid w:val="00290F6E"/>
    <w:rsid w:val="0029721A"/>
    <w:rsid w:val="002A2A5E"/>
    <w:rsid w:val="002A572A"/>
    <w:rsid w:val="002B4B48"/>
    <w:rsid w:val="002B62F4"/>
    <w:rsid w:val="002D5AD4"/>
    <w:rsid w:val="002F7554"/>
    <w:rsid w:val="003067C2"/>
    <w:rsid w:val="0031744B"/>
    <w:rsid w:val="003345E7"/>
    <w:rsid w:val="00353BDB"/>
    <w:rsid w:val="00357418"/>
    <w:rsid w:val="0038098F"/>
    <w:rsid w:val="00381E0C"/>
    <w:rsid w:val="00382134"/>
    <w:rsid w:val="003E0675"/>
    <w:rsid w:val="003E41EC"/>
    <w:rsid w:val="00423020"/>
    <w:rsid w:val="00431BEE"/>
    <w:rsid w:val="004352BA"/>
    <w:rsid w:val="0044377B"/>
    <w:rsid w:val="00467428"/>
    <w:rsid w:val="00495B50"/>
    <w:rsid w:val="004A0ED2"/>
    <w:rsid w:val="004A4493"/>
    <w:rsid w:val="00502D37"/>
    <w:rsid w:val="00556F08"/>
    <w:rsid w:val="00557F57"/>
    <w:rsid w:val="00564631"/>
    <w:rsid w:val="005713E6"/>
    <w:rsid w:val="005831A3"/>
    <w:rsid w:val="005A23C2"/>
    <w:rsid w:val="005A6EEC"/>
    <w:rsid w:val="005D0497"/>
    <w:rsid w:val="005E151B"/>
    <w:rsid w:val="00604D40"/>
    <w:rsid w:val="006251B3"/>
    <w:rsid w:val="006426F9"/>
    <w:rsid w:val="006679D6"/>
    <w:rsid w:val="006755DB"/>
    <w:rsid w:val="00675BA9"/>
    <w:rsid w:val="00691B36"/>
    <w:rsid w:val="0069240B"/>
    <w:rsid w:val="006B1409"/>
    <w:rsid w:val="007158E4"/>
    <w:rsid w:val="00733862"/>
    <w:rsid w:val="00743CE9"/>
    <w:rsid w:val="007459FC"/>
    <w:rsid w:val="007476C2"/>
    <w:rsid w:val="0075114E"/>
    <w:rsid w:val="00753E49"/>
    <w:rsid w:val="00767B54"/>
    <w:rsid w:val="00770932"/>
    <w:rsid w:val="00785291"/>
    <w:rsid w:val="007E20B8"/>
    <w:rsid w:val="007E6BEF"/>
    <w:rsid w:val="007F0DB9"/>
    <w:rsid w:val="008018FE"/>
    <w:rsid w:val="0082563C"/>
    <w:rsid w:val="00835B70"/>
    <w:rsid w:val="0084514E"/>
    <w:rsid w:val="00864FDD"/>
    <w:rsid w:val="00885771"/>
    <w:rsid w:val="00893DA0"/>
    <w:rsid w:val="008946D7"/>
    <w:rsid w:val="008A0095"/>
    <w:rsid w:val="008A2122"/>
    <w:rsid w:val="008A47A5"/>
    <w:rsid w:val="008E226F"/>
    <w:rsid w:val="008E7F7D"/>
    <w:rsid w:val="008F7C21"/>
    <w:rsid w:val="0090083B"/>
    <w:rsid w:val="009074DB"/>
    <w:rsid w:val="009534AA"/>
    <w:rsid w:val="00963AAE"/>
    <w:rsid w:val="009802AD"/>
    <w:rsid w:val="00992A34"/>
    <w:rsid w:val="00995A23"/>
    <w:rsid w:val="009E77F0"/>
    <w:rsid w:val="00A04286"/>
    <w:rsid w:val="00A235D4"/>
    <w:rsid w:val="00A77E3C"/>
    <w:rsid w:val="00A85E3B"/>
    <w:rsid w:val="00A8783B"/>
    <w:rsid w:val="00A95A22"/>
    <w:rsid w:val="00AA2705"/>
    <w:rsid w:val="00B07F5E"/>
    <w:rsid w:val="00B274AB"/>
    <w:rsid w:val="00B4491F"/>
    <w:rsid w:val="00BC16B6"/>
    <w:rsid w:val="00C256F5"/>
    <w:rsid w:val="00C448DC"/>
    <w:rsid w:val="00C50E84"/>
    <w:rsid w:val="00C715F6"/>
    <w:rsid w:val="00CA4231"/>
    <w:rsid w:val="00CA4B0C"/>
    <w:rsid w:val="00CD110A"/>
    <w:rsid w:val="00CD1549"/>
    <w:rsid w:val="00CD3E30"/>
    <w:rsid w:val="00CE5850"/>
    <w:rsid w:val="00D067A6"/>
    <w:rsid w:val="00D10DD3"/>
    <w:rsid w:val="00D24A2E"/>
    <w:rsid w:val="00D518CE"/>
    <w:rsid w:val="00D64D24"/>
    <w:rsid w:val="00D909D3"/>
    <w:rsid w:val="00D963B8"/>
    <w:rsid w:val="00DC51A9"/>
    <w:rsid w:val="00E00DA1"/>
    <w:rsid w:val="00E4033D"/>
    <w:rsid w:val="00E43ED3"/>
    <w:rsid w:val="00E532FF"/>
    <w:rsid w:val="00E5773F"/>
    <w:rsid w:val="00E81096"/>
    <w:rsid w:val="00EA39DE"/>
    <w:rsid w:val="00EB5B73"/>
    <w:rsid w:val="00F03DCA"/>
    <w:rsid w:val="00F44916"/>
    <w:rsid w:val="00F56512"/>
    <w:rsid w:val="00F72D9D"/>
    <w:rsid w:val="00F86976"/>
    <w:rsid w:val="00F9255C"/>
    <w:rsid w:val="00FA0514"/>
    <w:rsid w:val="00FC4DB5"/>
    <w:rsid w:val="00FD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DBDE2"/>
  <w15:chartTrackingRefBased/>
  <w15:docId w15:val="{2241489C-EE8F-45D2-8B8A-C477142A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6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CMH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Tecza, Bonnie</dc:creator>
  <cp:keywords/>
  <dc:description/>
  <cp:lastModifiedBy>Bablitz, Cindy (CBH)</cp:lastModifiedBy>
  <cp:revision>2</cp:revision>
  <dcterms:created xsi:type="dcterms:W3CDTF">2018-08-24T12:14:00Z</dcterms:created>
  <dcterms:modified xsi:type="dcterms:W3CDTF">2018-08-24T12:14:00Z</dcterms:modified>
</cp:coreProperties>
</file>