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E" w:rsidRPr="004B784E" w:rsidRDefault="004B784E" w:rsidP="004B784E">
      <w:pPr>
        <w:rPr>
          <w:b/>
          <w:bCs/>
        </w:rPr>
      </w:pPr>
      <w:bookmarkStart w:id="0" w:name="_GoBack"/>
      <w:bookmarkEnd w:id="0"/>
      <w:r>
        <w:rPr>
          <w:b/>
          <w:bCs/>
        </w:rPr>
        <w:t>SDC #</w:t>
      </w:r>
      <w:r w:rsidRPr="004B784E">
        <w:rPr>
          <w:b/>
          <w:bCs/>
        </w:rPr>
        <w:t xml:space="preserve"> 2: Factors associated with perceived educational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70"/>
        <w:gridCol w:w="1260"/>
        <w:gridCol w:w="1260"/>
        <w:gridCol w:w="1615"/>
      </w:tblGrid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Nursing Education equipped for work</w:t>
            </w:r>
          </w:p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Yes</w:t>
            </w:r>
          </w:p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(n=405)</w:t>
            </w:r>
          </w:p>
        </w:tc>
        <w:tc>
          <w:tcPr>
            <w:tcW w:w="252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Nursing Education equipped for work</w:t>
            </w:r>
          </w:p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No</w:t>
            </w:r>
          </w:p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(n=30)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P-Value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25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93.1</w:t>
            </w:r>
          </w:p>
        </w:tc>
        <w:tc>
          <w:tcPr>
            <w:tcW w:w="252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6.9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Professional factors</w:t>
            </w:r>
          </w:p>
        </w:tc>
        <w:tc>
          <w:tcPr>
            <w:tcW w:w="225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Nursing Experience, Years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21.2 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13.0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15.3 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12.4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0.02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Highest Nursing Degree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Diploma/Associate’s in Nursing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82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93.2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6.8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0.98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BSN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136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92.5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7.5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MSN/PhD/DNP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155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93.4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6.6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Other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32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94.1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6.7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Setting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0.62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Ambulatory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192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92.3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7.7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Hospital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148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94.9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5.1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Other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30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93.8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6.3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Full-time position, yes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0.96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 xml:space="preserve">  </w:t>
            </w:r>
            <w:r w:rsidRPr="004B784E">
              <w:rPr>
                <w:i/>
                <w:iCs/>
              </w:rPr>
              <w:t>Yes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336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6.9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 xml:space="preserve"> </w:t>
            </w:r>
            <w:r w:rsidRPr="004B784E">
              <w:rPr>
                <w:i/>
                <w:iCs/>
              </w:rPr>
              <w:t xml:space="preserve"> No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69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93.2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6.8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Time in current position, years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8.0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8.3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6.7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7.7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0.43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Employment location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0.009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Rural 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61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84.7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15.3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Suburban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168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94.8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5.1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lastRenderedPageBreak/>
              <w:t xml:space="preserve">   Urban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176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94.6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10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5.4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</w:rPr>
            </w:pPr>
            <w:r w:rsidRPr="004B784E">
              <w:rPr>
                <w:b/>
                <w:bCs/>
              </w:rPr>
              <w:t>Demographic factors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Age, Years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47.7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12.5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43.6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12.1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0.09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Gender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0.003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Female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368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94.6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21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5.4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Male &amp; Not Stated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37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80.4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19.6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Race/Ethnicity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0.31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 Non-Hispanic White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362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6.5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 Other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43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89.6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5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10.4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0.47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Married/Domestic Partnership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294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20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6.4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Not Married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110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91.7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10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8.3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4B784E">
              <w:t xml:space="preserve">  </w:t>
            </w:r>
            <w:r w:rsidRPr="004B784E">
              <w:rPr>
                <w:b/>
                <w:bCs/>
                <w:i/>
                <w:iCs/>
              </w:rPr>
              <w:t>Children Living with You, Yes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0.86</w:t>
            </w: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Yes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196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93.3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14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6.7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  <w:tr w:rsidR="004B784E" w:rsidRPr="004B784E" w:rsidTr="007E2B81">
        <w:tc>
          <w:tcPr>
            <w:tcW w:w="2965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 xml:space="preserve">   No</w:t>
            </w:r>
          </w:p>
        </w:tc>
        <w:tc>
          <w:tcPr>
            <w:tcW w:w="108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209</w:t>
            </w:r>
          </w:p>
        </w:tc>
        <w:tc>
          <w:tcPr>
            <w:tcW w:w="117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92.9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16</w:t>
            </w:r>
          </w:p>
        </w:tc>
        <w:tc>
          <w:tcPr>
            <w:tcW w:w="1260" w:type="dxa"/>
          </w:tcPr>
          <w:p w:rsidR="004B784E" w:rsidRPr="004B784E" w:rsidRDefault="004B784E" w:rsidP="004B784E">
            <w:pPr>
              <w:spacing w:after="200" w:line="276" w:lineRule="auto"/>
            </w:pPr>
            <w:r w:rsidRPr="004B784E">
              <w:t>7.1</w:t>
            </w:r>
          </w:p>
        </w:tc>
        <w:tc>
          <w:tcPr>
            <w:tcW w:w="1615" w:type="dxa"/>
          </w:tcPr>
          <w:p w:rsidR="004B784E" w:rsidRPr="004B784E" w:rsidRDefault="004B784E" w:rsidP="004B784E">
            <w:pPr>
              <w:spacing w:after="200" w:line="276" w:lineRule="auto"/>
            </w:pPr>
          </w:p>
        </w:tc>
      </w:tr>
    </w:tbl>
    <w:p w:rsidR="00EA5640" w:rsidRDefault="00EA5640"/>
    <w:sectPr w:rsidR="00EA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E"/>
    <w:rsid w:val="0008787B"/>
    <w:rsid w:val="001744B9"/>
    <w:rsid w:val="00245850"/>
    <w:rsid w:val="00321FF3"/>
    <w:rsid w:val="004649BB"/>
    <w:rsid w:val="004B784E"/>
    <w:rsid w:val="004F6523"/>
    <w:rsid w:val="005054EC"/>
    <w:rsid w:val="005071C4"/>
    <w:rsid w:val="00556AF0"/>
    <w:rsid w:val="00567EDD"/>
    <w:rsid w:val="00637CB6"/>
    <w:rsid w:val="00837158"/>
    <w:rsid w:val="00840390"/>
    <w:rsid w:val="00840704"/>
    <w:rsid w:val="008479A4"/>
    <w:rsid w:val="00885008"/>
    <w:rsid w:val="00BD1A19"/>
    <w:rsid w:val="00C93463"/>
    <w:rsid w:val="00CE128D"/>
    <w:rsid w:val="00D169CB"/>
    <w:rsid w:val="00D54FCB"/>
    <w:rsid w:val="00D90BA8"/>
    <w:rsid w:val="00E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Hill</dc:creator>
  <cp:lastModifiedBy>Karen Hill</cp:lastModifiedBy>
  <cp:revision>2</cp:revision>
  <dcterms:created xsi:type="dcterms:W3CDTF">2020-02-01T19:22:00Z</dcterms:created>
  <dcterms:modified xsi:type="dcterms:W3CDTF">2020-02-01T19:22:00Z</dcterms:modified>
</cp:coreProperties>
</file>