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C1" w:rsidRPr="00794FC1" w:rsidRDefault="00546AFB" w:rsidP="00794FC1">
      <w:pPr>
        <w:rPr>
          <w:rFonts w:ascii="Times New Roman" w:hAnsi="Times New Roman" w:cs="Times New Roman"/>
          <w:b/>
          <w:bCs/>
          <w:lang w:val="en-US"/>
        </w:rPr>
      </w:pPr>
      <w:bookmarkStart w:id="0" w:name="_GoBack"/>
      <w:bookmarkEnd w:id="0"/>
      <w:r>
        <w:rPr>
          <w:rFonts w:ascii="Times New Roman" w:hAnsi="Times New Roman" w:cs="Times New Roman"/>
          <w:b/>
          <w:bCs/>
          <w:lang w:val="en-US"/>
        </w:rPr>
        <w:t xml:space="preserve">Supplemental Digital Content 2. </w:t>
      </w:r>
      <w:r w:rsidR="00794FC1" w:rsidRPr="00794FC1">
        <w:rPr>
          <w:rFonts w:ascii="Times New Roman" w:hAnsi="Times New Roman" w:cs="Times New Roman"/>
          <w:b/>
          <w:bCs/>
          <w:lang w:val="en-US"/>
        </w:rPr>
        <w:t>Patient related outcome measures (PROMs)</w:t>
      </w:r>
    </w:p>
    <w:p w:rsidR="007659FD" w:rsidRPr="00E900F3" w:rsidRDefault="007659FD" w:rsidP="007659FD">
      <w:pPr>
        <w:jc w:val="both"/>
        <w:rPr>
          <w:rFonts w:ascii="Times New Roman" w:hAnsi="Times New Roman" w:cs="Times New Roman"/>
          <w:lang w:val="en-US"/>
        </w:rPr>
      </w:pPr>
    </w:p>
    <w:p w:rsidR="00070AEB" w:rsidRDefault="00070AEB" w:rsidP="007659FD">
      <w:pPr>
        <w:jc w:val="both"/>
        <w:rPr>
          <w:rFonts w:ascii="Times New Roman" w:hAnsi="Times New Roman" w:cs="Times New Roman"/>
          <w:b/>
          <w:bCs/>
          <w:i/>
          <w:iCs/>
          <w:lang w:val="en-US"/>
        </w:rPr>
      </w:pPr>
      <w:r>
        <w:rPr>
          <w:rFonts w:ascii="Times New Roman" w:hAnsi="Times New Roman" w:cs="Times New Roman"/>
          <w:b/>
          <w:bCs/>
          <w:i/>
          <w:iCs/>
          <w:lang w:val="en-US"/>
        </w:rPr>
        <w:t>Pain</w:t>
      </w:r>
    </w:p>
    <w:p w:rsidR="00070AEB" w:rsidRPr="00070AEB" w:rsidRDefault="00070AEB" w:rsidP="007659FD">
      <w:pPr>
        <w:jc w:val="both"/>
        <w:rPr>
          <w:rFonts w:ascii="Times New Roman" w:hAnsi="Times New Roman" w:cs="Times New Roman"/>
          <w:lang w:val="en-US"/>
        </w:rPr>
      </w:pPr>
    </w:p>
    <w:p w:rsidR="007659FD" w:rsidRPr="00782892" w:rsidRDefault="007659FD" w:rsidP="007659FD">
      <w:pPr>
        <w:jc w:val="both"/>
        <w:rPr>
          <w:rFonts w:ascii="Times New Roman" w:hAnsi="Times New Roman" w:cs="Times New Roman"/>
          <w:i/>
          <w:iCs/>
          <w:lang w:val="en-US"/>
        </w:rPr>
      </w:pPr>
      <w:r w:rsidRPr="00782892">
        <w:rPr>
          <w:rFonts w:ascii="Times New Roman" w:hAnsi="Times New Roman" w:cs="Times New Roman"/>
          <w:i/>
          <w:iCs/>
          <w:lang w:val="en-US"/>
        </w:rPr>
        <w:t>Visual Analogue Scale (VAS)</w:t>
      </w:r>
    </w:p>
    <w:p w:rsidR="007659FD" w:rsidRPr="00F51184" w:rsidRDefault="007659FD" w:rsidP="007659FD">
      <w:pPr>
        <w:jc w:val="both"/>
        <w:rPr>
          <w:rFonts w:ascii="Times New Roman" w:hAnsi="Times New Roman" w:cs="Times New Roman"/>
          <w:lang w:val="en-US"/>
        </w:rPr>
      </w:pPr>
      <w:r>
        <w:rPr>
          <w:rFonts w:ascii="Times New Roman" w:hAnsi="Times New Roman" w:cs="Times New Roman"/>
          <w:lang w:val="en-US"/>
        </w:rPr>
        <w:t xml:space="preserve">The VAS pain score provides a simple and reliable self-reported pain measure and has been widely used to objectify pain intensity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&lt;EndNote&gt;&lt;Cite&gt;&lt;Author&gt;McCormack&lt;/Author&gt;&lt;Year&gt;1988&lt;/Year&gt;&lt;RecNum&gt;8685&lt;/RecNum&gt;&lt;DisplayText&gt;(1)&lt;/DisplayText&gt;&lt;record&gt;&lt;rec-number&gt;8685&lt;/rec-number&gt;&lt;foreign-keys&gt;&lt;key app="EN" db-id="ztw2sppfy05tt6e9rs9pw9re0zppr0p2pfwx" timestamp="1589882525"&gt;8685&lt;/key&gt;&lt;/foreign-keys&gt;&lt;ref-type name="Journal Article"&gt;17&lt;/ref-type&gt;&lt;contributors&gt;&lt;authors&gt;&lt;author&gt;McCormack, H. M.&lt;/author&gt;&lt;author&gt;Horne, D. J.&lt;/author&gt;&lt;author&gt;Sheather, S.&lt;/author&gt;&lt;/authors&gt;&lt;/contributors&gt;&lt;auth-address&gt;Department of Psychiatry, Royal Melbourne Hospital, University of Melbourne, Australia.&lt;/auth-address&gt;&lt;titles&gt;&lt;title&gt;Clinical applications of visual analogue scales: a critical review&lt;/title&gt;&lt;secondary-title&gt;Psychol Med&lt;/secondary-title&gt;&lt;/titles&gt;&lt;periodical&gt;&lt;full-title&gt;Psychol Med&lt;/full-title&gt;&lt;/periodical&gt;&lt;pages&gt;1007-19&lt;/pages&gt;&lt;volume&gt;18&lt;/volume&gt;&lt;number&gt;4&lt;/number&gt;&lt;edition&gt;1988/11/01&lt;/edition&gt;&lt;keywords&gt;&lt;keyword&gt;Humans&lt;/keyword&gt;&lt;keyword&gt;Mental Disorders/diagnosis&lt;/keyword&gt;&lt;keyword&gt;Pain Measurement&lt;/keyword&gt;&lt;keyword&gt;*Psychological Tests&lt;/keyword&gt;&lt;/keywords&gt;&lt;dates&gt;&lt;year&gt;1988&lt;/year&gt;&lt;pub-dates&gt;&lt;date&gt;Nov&lt;/date&gt;&lt;/pub-dates&gt;&lt;/dates&gt;&lt;isbn&gt;0033-2917 (Print)&amp;#xD;0033-2917 (Linking)&lt;/isbn&gt;&lt;accession-num&gt;3078045&lt;/accession-num&gt;&lt;urls&gt;&lt;related-urls&gt;&lt;url&gt;https://www.ncbi.nlm.nih.gov/pubmed/3078045&lt;/url&gt;&lt;/related-urls&gt;&lt;/urls&gt;&lt;electronic-resource-num&gt;10.1017/s0033291700009934&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A score of 0 indicates ‘’no pain’’ and a score of 10 indicates ‘’the heaviest pain ever experienced’’.  </w:t>
      </w:r>
    </w:p>
    <w:p w:rsidR="007659FD" w:rsidRPr="00F51184" w:rsidRDefault="007659FD" w:rsidP="007659FD">
      <w:pPr>
        <w:jc w:val="both"/>
        <w:rPr>
          <w:rFonts w:ascii="Times New Roman" w:hAnsi="Times New Roman" w:cs="Times New Roman"/>
          <w:lang w:val="en-US"/>
        </w:rPr>
      </w:pPr>
    </w:p>
    <w:p w:rsidR="007659FD" w:rsidRDefault="007659FD" w:rsidP="007659FD">
      <w:pPr>
        <w:jc w:val="both"/>
        <w:rPr>
          <w:rFonts w:ascii="Times New Roman" w:hAnsi="Times New Roman" w:cs="Times New Roman"/>
          <w:i/>
          <w:iCs/>
          <w:lang w:val="en-US"/>
        </w:rPr>
      </w:pPr>
      <w:r>
        <w:rPr>
          <w:rFonts w:ascii="Times New Roman" w:hAnsi="Times New Roman" w:cs="Times New Roman"/>
          <w:i/>
          <w:iCs/>
          <w:lang w:val="en-US"/>
        </w:rPr>
        <w:t>Numeric Rating Scale (NRS)</w:t>
      </w:r>
    </w:p>
    <w:p w:rsidR="007659FD" w:rsidRDefault="007659FD" w:rsidP="007659FD">
      <w:pPr>
        <w:jc w:val="both"/>
        <w:rPr>
          <w:rFonts w:ascii="Times New Roman" w:hAnsi="Times New Roman" w:cs="Times New Roman"/>
          <w:lang w:val="en-US"/>
        </w:rPr>
      </w:pPr>
      <w:r>
        <w:rPr>
          <w:rFonts w:ascii="Times New Roman" w:hAnsi="Times New Roman" w:cs="Times New Roman"/>
          <w:lang w:val="en-US"/>
        </w:rPr>
        <w:t xml:space="preserve">The NRS is similar to the VAS, with scores ranging from 0-10. A score of 0 reflects no pain and a score of 10 indicates worst possible pain </w:t>
      </w:r>
      <w:r>
        <w:rPr>
          <w:rFonts w:ascii="Times New Roman" w:hAnsi="Times New Roman" w:cs="Times New Roman"/>
          <w:lang w:val="en-US"/>
        </w:rPr>
        <w:fldChar w:fldCharType="begin">
          <w:fldData xml:space="preserve">PEVuZE5vdGU+PENpdGU+PEF1dGhvcj5GYXJyYXI8L0F1dGhvcj48WWVhcj4yMDAxPC9ZZWFyPjxS
ZWNOdW0+ODY4NjwvUmVjTnVtPjxEaXNwbGF5VGV4dD4oMik8L0Rpc3BsYXlUZXh0PjxyZWNvcmQ+
PHJlYy1udW1iZXI+ODY4NjwvcmVjLW51bWJlcj48Zm9yZWlnbi1rZXlzPjxrZXkgYXBwPSJFTiIg
ZGItaWQ9Inp0dzJzcHBmeTA1dHQ2ZTlyczlwdzlyZTB6cHByMHAycGZ3eCIgdGltZXN0YW1wPSIx
NTg5ODg0NzMwIj44Njg2PC9rZXk+PC9mb3JlaWduLWtleXM+PHJlZi10eXBlIG5hbWU9IkpvdXJu
YWwgQXJ0aWNsZSI+MTc8L3JlZi10eXBlPjxjb250cmlidXRvcnM+PGF1dGhvcnM+PGF1dGhvcj5G
YXJyYXIsIEouIFQuPC9hdXRob3I+PGF1dGhvcj5Zb3VuZywgSi4gUC4sIEpyLjwvYXV0aG9yPjxh
dXRob3I+TGFNb3JlYXV4LCBMLjwvYXV0aG9yPjxhdXRob3I+V2VydGgsIEouIEwuPC9hdXRob3I+
PGF1dGhvcj5Qb29sZSwgUi4gTS48L2F1dGhvcj48L2F1dGhvcnM+PC9jb250cmlidXRvcnM+PGF1
dGgtYWRkcmVzcz5EZXBhcnRtZW50IG9mIEJpb3N0YXRpc3RpY3MgYW5kIEVwaWRlbWlvbG9neSwg
VW5pdmVyc2l0eSBvZiBQZW5uc3lsdmFuaWEgU2Nob29sIG9mIE1lZGljaW5lLCBCbG9ja2xleSBI
YWxsLCBSb29tIDgxNiwgNDIzIEd1YXJkaWFuIERyaXZlLCBQaGlsYWRlbHBoaWEsIFBBIDE5MTA0
LCBVU0EuIGpmYXJyYXJAY2NlYi5tZWQudXBlbm4uZWR1PC9hdXRoLWFkZHJlc3M+PHRpdGxlcz48
dGl0bGU+Q2xpbmljYWwgaW1wb3J0YW5jZSBvZiBjaGFuZ2VzIGluIGNocm9uaWMgcGFpbiBpbnRl
bnNpdHkgbWVhc3VyZWQgb24gYW4gMTEtcG9pbnQgbnVtZXJpY2FsIHBhaW4gcmF0aW5nIHNjYWxl
PC90aXRsZT48c2Vjb25kYXJ5LXRpdGxlPlBhaW48L3NlY29uZGFyeS10aXRsZT48L3RpdGxlcz48
cGVyaW9kaWNhbD48ZnVsbC10aXRsZT5QYWluPC9mdWxsLXRpdGxlPjwvcGVyaW9kaWNhbD48cGFn
ZXM+MTQ5LTU4PC9wYWdlcz48dm9sdW1lPjk0PC92b2x1bWU+PG51bWJlcj4yPC9udW1iZXI+PGVk
aXRpb24+MjAwMS8xMS8wMzwvZWRpdGlvbj48a2V5d29yZHM+PGtleXdvcmQ+QWR1bHQ8L2tleXdv
cmQ+PGtleXdvcmQ+QWdlZDwva2V5d29yZD48a2V5d29yZD5BZ2VkLCA4MCBhbmQgb3Zlcjwva2V5
d29yZD48a2V5d29yZD5BbnRpY29udnVsc2FudHMvdGhlcmFwZXV0aWMgdXNlPC9rZXl3b3JkPjxr
ZXl3b3JkPkNocm9uaWMgRGlzZWFzZTwva2V5d29yZD48a2V5d29yZD5Db250cm9sbGVkIENsaW5p
Y2FsIFRyaWFscyBhcyBUb3BpYy9tZXRob2RzL3N0YW5kYXJkczwva2V5d29yZD48a2V5d29yZD5G
ZW1hbGU8L2tleXdvcmQ+PGtleXdvcmQ+Rmlicm9teWFsZ2lhL2RpYWdub3Npcy9kcnVnIHRoZXJh
cHk8L2tleXdvcmQ+PGtleXdvcmQ+SHVtYW5zPC9rZXl3b3JkPjxrZXl3b3JkPkxvdyBCYWNrIFBh
aW4vZGlhZ25vc2lzLypkcnVnIHRoZXJhcHk8L2tleXdvcmQ+PGtleXdvcmQ+TWFsZTwva2V5d29y
ZD48a2V5d29yZD5NaWRkbGUgQWdlZDwva2V5d29yZD48a2V5d29yZD5OZXVyYWxnaWEvZGlhZ25v
c2lzL2RydWcgdGhlcmFweTwva2V5d29yZD48a2V5d29yZD5Pc3Rlb2FydGhyaXRpcy9kaWFnbm9z
aXMvZHJ1ZyB0aGVyYXB5PC9rZXl3b3JkPjxrZXl3b3JkPlBhaW4gTWVhc3VyZW1lbnQvKnN0YW5k
YXJkczwva2V5d29yZD48a2V5d29yZD5QcmVnYWJhbGluPC9rZXl3b3JkPjxrZXl3b3JkPlRyZWF0
bWVudCBPdXRjb21lPC9rZXl3b3JkPjxrZXl3b3JkPmdhbW1hLUFtaW5vYnV0eXJpYyBBY2lkLyph
bmFsb2dzICZhbXA7IGRlcml2YXRpdmVzLyp0aGVyYXBldXRpYyB1c2U8L2tleXdvcmQ+PC9rZXl3
b3Jkcz48ZGF0ZXM+PHllYXI+MjAwMTwveWVhcj48cHViLWRhdGVzPjxkYXRlPk5vdjwvZGF0ZT48
L3B1Yi1kYXRlcz48L2RhdGVzPjxpc2JuPjAzMDQtMzk1OSAoUHJpbnQpJiN4RDswMzA0LTM5NTkg
KExpbmtpbmcpPC9pc2JuPjxhY2Nlc3Npb24tbnVtPjExNjkwNzI4PC9hY2Nlc3Npb24tbnVtPjx1
cmxzPjxyZWxhdGVkLXVybHM+PHVybD5odHRwczovL3d3dy5uY2JpLm5sbS5uaWguZ292L3B1Ym1l
ZC8xMTY5MDcyODwvdXJsPjwvcmVsYXRlZC11cmxzPjwvdXJscz48ZWxlY3Ryb25pYy1yZXNvdXJj
ZS1udW0+MTAuMTAxNi9zMDMwNC0zOTU5KDAxKTAwMzQ5LTk8L2VsZWN0cm9uaWMtcmVzb3VyY2Ut
bnVtPjwvcmVjb3JkPjwvQ2l0ZT48L0VuZE5vdGU+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PEVuZE5vdGU+PENpdGU+PEF1dGhvcj5GYXJyYXI8L0F1dGhvcj48WWVhcj4yMDAxPC9ZZWFyPjxS
ZWNOdW0+ODY4NjwvUmVjTnVtPjxEaXNwbGF5VGV4dD4oMik8L0Rpc3BsYXlUZXh0PjxyZWNvcmQ+
PHJlYy1udW1iZXI+ODY4NjwvcmVjLW51bWJlcj48Zm9yZWlnbi1rZXlzPjxrZXkgYXBwPSJFTiIg
ZGItaWQ9Inp0dzJzcHBmeTA1dHQ2ZTlyczlwdzlyZTB6cHByMHAycGZ3eCIgdGltZXN0YW1wPSIx
NTg5ODg0NzMwIj44Njg2PC9rZXk+PC9mb3JlaWduLWtleXM+PHJlZi10eXBlIG5hbWU9IkpvdXJu
YWwgQXJ0aWNsZSI+MTc8L3JlZi10eXBlPjxjb250cmlidXRvcnM+PGF1dGhvcnM+PGF1dGhvcj5G
YXJyYXIsIEouIFQuPC9hdXRob3I+PGF1dGhvcj5Zb3VuZywgSi4gUC4sIEpyLjwvYXV0aG9yPjxh
dXRob3I+TGFNb3JlYXV4LCBMLjwvYXV0aG9yPjxhdXRob3I+V2VydGgsIEouIEwuPC9hdXRob3I+
PGF1dGhvcj5Qb29sZSwgUi4gTS48L2F1dGhvcj48L2F1dGhvcnM+PC9jb250cmlidXRvcnM+PGF1
dGgtYWRkcmVzcz5EZXBhcnRtZW50IG9mIEJpb3N0YXRpc3RpY3MgYW5kIEVwaWRlbWlvbG9neSwg
VW5pdmVyc2l0eSBvZiBQZW5uc3lsdmFuaWEgU2Nob29sIG9mIE1lZGljaW5lLCBCbG9ja2xleSBI
YWxsLCBSb29tIDgxNiwgNDIzIEd1YXJkaWFuIERyaXZlLCBQaGlsYWRlbHBoaWEsIFBBIDE5MTA0
LCBVU0EuIGpmYXJyYXJAY2NlYi5tZWQudXBlbm4uZWR1PC9hdXRoLWFkZHJlc3M+PHRpdGxlcz48
dGl0bGU+Q2xpbmljYWwgaW1wb3J0YW5jZSBvZiBjaGFuZ2VzIGluIGNocm9uaWMgcGFpbiBpbnRl
bnNpdHkgbWVhc3VyZWQgb24gYW4gMTEtcG9pbnQgbnVtZXJpY2FsIHBhaW4gcmF0aW5nIHNjYWxl
PC90aXRsZT48c2Vjb25kYXJ5LXRpdGxlPlBhaW48L3NlY29uZGFyeS10aXRsZT48L3RpdGxlcz48
cGVyaW9kaWNhbD48ZnVsbC10aXRsZT5QYWluPC9mdWxsLXRpdGxlPjwvcGVyaW9kaWNhbD48cGFn
ZXM+MTQ5LTU4PC9wYWdlcz48dm9sdW1lPjk0PC92b2x1bWU+PG51bWJlcj4yPC9udW1iZXI+PGVk
aXRpb24+MjAwMS8xMS8wMzwvZWRpdGlvbj48a2V5d29yZHM+PGtleXdvcmQ+QWR1bHQ8L2tleXdv
cmQ+PGtleXdvcmQ+QWdlZDwva2V5d29yZD48a2V5d29yZD5BZ2VkLCA4MCBhbmQgb3Zlcjwva2V5
d29yZD48a2V5d29yZD5BbnRpY29udnVsc2FudHMvdGhlcmFwZXV0aWMgdXNlPC9rZXl3b3JkPjxr
ZXl3b3JkPkNocm9uaWMgRGlzZWFzZTwva2V5d29yZD48a2V5d29yZD5Db250cm9sbGVkIENsaW5p
Y2FsIFRyaWFscyBhcyBUb3BpYy9tZXRob2RzL3N0YW5kYXJkczwva2V5d29yZD48a2V5d29yZD5G
ZW1hbGU8L2tleXdvcmQ+PGtleXdvcmQ+Rmlicm9teWFsZ2lhL2RpYWdub3Npcy9kcnVnIHRoZXJh
cHk8L2tleXdvcmQ+PGtleXdvcmQ+SHVtYW5zPC9rZXl3b3JkPjxrZXl3b3JkPkxvdyBCYWNrIFBh
aW4vZGlhZ25vc2lzLypkcnVnIHRoZXJhcHk8L2tleXdvcmQ+PGtleXdvcmQ+TWFsZTwva2V5d29y
ZD48a2V5d29yZD5NaWRkbGUgQWdlZDwva2V5d29yZD48a2V5d29yZD5OZXVyYWxnaWEvZGlhZ25v
c2lzL2RydWcgdGhlcmFweTwva2V5d29yZD48a2V5d29yZD5Pc3Rlb2FydGhyaXRpcy9kaWFnbm9z
aXMvZHJ1ZyB0aGVyYXB5PC9rZXl3b3JkPjxrZXl3b3JkPlBhaW4gTWVhc3VyZW1lbnQvKnN0YW5k
YXJkczwva2V5d29yZD48a2V5d29yZD5QcmVnYWJhbGluPC9rZXl3b3JkPjxrZXl3b3JkPlRyZWF0
bWVudCBPdXRjb21lPC9rZXl3b3JkPjxrZXl3b3JkPmdhbW1hLUFtaW5vYnV0eXJpYyBBY2lkLyph
bmFsb2dzICZhbXA7IGRlcml2YXRpdmVzLyp0aGVyYXBldXRpYyB1c2U8L2tleXdvcmQ+PC9rZXl3
b3Jkcz48ZGF0ZXM+PHllYXI+MjAwMTwveWVhcj48cHViLWRhdGVzPjxkYXRlPk5vdjwvZGF0ZT48
L3B1Yi1kYXRlcz48L2RhdGVzPjxpc2JuPjAzMDQtMzk1OSAoUHJpbnQpJiN4RDswMzA0LTM5NTkg
KExpbmtpbmcpPC9pc2JuPjxhY2Nlc3Npb24tbnVtPjExNjkwNzI4PC9hY2Nlc3Npb24tbnVtPjx1
cmxzPjxyZWxhdGVkLXVybHM+PHVybD5odHRwczovL3d3dy5uY2JpLm5sbS5uaWguZ292L3B1Ym1l
ZC8xMTY5MDcyODwvdXJsPjwvcmVsYXRlZC11cmxzPjwvdXJscz48ZWxlY3Ryb25pYy1yZXNvdXJj
ZS1udW0+MTAuMTAxNi9zMDMwNC0zOTU5KDAxKTAwMzQ5LTk8L2VsZWN0cm9uaWMtcmVzb3VyY2Ut
bnVtPjwvcmVjb3JkPjwvQ2l0ZT48L0VuZE5vdGU+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(2)</w:t>
      </w:r>
      <w:r>
        <w:rPr>
          <w:rFonts w:ascii="Times New Roman" w:hAnsi="Times New Roman" w:cs="Times New Roman"/>
          <w:lang w:val="en-US"/>
        </w:rPr>
        <w:fldChar w:fldCharType="end"/>
      </w:r>
      <w:r>
        <w:rPr>
          <w:rFonts w:ascii="Times New Roman" w:hAnsi="Times New Roman" w:cs="Times New Roman"/>
          <w:lang w:val="en-US"/>
        </w:rPr>
        <w:t xml:space="preserve">. </w:t>
      </w:r>
    </w:p>
    <w:p w:rsidR="007659FD" w:rsidRPr="00422D8A" w:rsidRDefault="007659FD" w:rsidP="007659FD">
      <w:pPr>
        <w:jc w:val="both"/>
        <w:rPr>
          <w:rFonts w:ascii="Times New Roman" w:hAnsi="Times New Roman" w:cs="Times New Roman"/>
          <w:lang w:val="en-US"/>
        </w:rPr>
      </w:pPr>
    </w:p>
    <w:p w:rsidR="007659FD" w:rsidRDefault="007659FD" w:rsidP="007659FD">
      <w:pPr>
        <w:jc w:val="both"/>
        <w:rPr>
          <w:rFonts w:ascii="Times New Roman" w:hAnsi="Times New Roman" w:cs="Times New Roman"/>
          <w:lang w:val="en-US"/>
        </w:rPr>
      </w:pPr>
      <w:r>
        <w:rPr>
          <w:rFonts w:ascii="Times New Roman" w:hAnsi="Times New Roman" w:cs="Times New Roman"/>
          <w:i/>
          <w:iCs/>
          <w:lang w:val="en-US"/>
        </w:rPr>
        <w:t>Aberdeen Weightbearing Test</w:t>
      </w:r>
      <w:r w:rsidR="00BC6832">
        <w:rPr>
          <w:rFonts w:ascii="Times New Roman" w:hAnsi="Times New Roman" w:cs="Times New Roman"/>
          <w:i/>
          <w:iCs/>
          <w:lang w:val="en-US"/>
        </w:rPr>
        <w:t xml:space="preserve"> - Knee</w:t>
      </w:r>
      <w:r>
        <w:rPr>
          <w:rFonts w:ascii="Times New Roman" w:hAnsi="Times New Roman" w:cs="Times New Roman"/>
          <w:i/>
          <w:iCs/>
          <w:lang w:val="en-US"/>
        </w:rPr>
        <w:t xml:space="preserve"> (AWK-T) </w:t>
      </w:r>
    </w:p>
    <w:p w:rsidR="007659FD" w:rsidRDefault="007659FD" w:rsidP="007659FD">
      <w:pPr>
        <w:jc w:val="both"/>
        <w:rPr>
          <w:rFonts w:ascii="Times New Roman" w:hAnsi="Times New Roman" w:cs="Times New Roman"/>
          <w:lang w:val="en-US"/>
        </w:rPr>
      </w:pPr>
      <w:r>
        <w:rPr>
          <w:rFonts w:ascii="Times New Roman" w:hAnsi="Times New Roman" w:cs="Times New Roman"/>
          <w:lang w:val="en-US"/>
        </w:rPr>
        <w:t xml:space="preserve">The AWK-T is developed by McDonald et al.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&lt;EndNote&gt;&lt;Cite&gt;&lt;Author&gt;MacDonald&lt;/Author&gt;&lt;Year&gt;2020&lt;/Year&gt;&lt;RecNum&gt;8688&lt;/RecNum&gt;&lt;DisplayText&gt;(3)&lt;/DisplayText&gt;&lt;record&gt;&lt;rec-number&gt;8688&lt;/rec-number&gt;&lt;foreign-keys&gt;&lt;key app="EN" db-id="ztw2sppfy05tt6e9rs9pw9re0zppr0p2pfwx" timestamp="1589885612"&gt;8688&lt;/key&gt;&lt;/foreign-keys&gt;&lt;ref-type name="Journal Article"&gt;17&lt;/ref-type&gt;&lt;contributors&gt;&lt;authors&gt;&lt;author&gt;MacDonald, D. R. W.&lt;/author&gt;&lt;author&gt;Rehman, H.&lt;/author&gt;&lt;author&gt;Carnegie, C. A.&lt;/author&gt;&lt;author&gt;Tomas-Hernandez, J.&lt;/author&gt;&lt;author&gt;Johnstone, A. J.&lt;/author&gt;&lt;/authors&gt;&lt;/contributors&gt;&lt;auth-address&gt;Aberdeen Royal Infirmary, Foresterhill, Aberdeen, AB25 2ZN, UK. david.macdonald7@nhs.net.&amp;#xD;Aberdeen Royal Infirmary, Foresterhill, Aberdeen, AB25 2ZN, UK.&amp;#xD;Vall d&amp;apos;Hebron Hospital, Barcelona, Spain.&lt;/auth-address&gt;&lt;titles&gt;&lt;title&gt;The Aberdeen Weight-Bearing Test (Knee): a new objective test for anterior knee discomfort&lt;/title&gt;&lt;secondary-title&gt;Eur J Trauma Emerg Surg&lt;/secondary-title&gt;&lt;/titles&gt;&lt;periodical&gt;&lt;full-title&gt;Eur J Trauma Emerg Surg&lt;/full-title&gt;&lt;/periodical&gt;&lt;pages&gt;93-98&lt;/pages&gt;&lt;volume&gt;46&lt;/volume&gt;&lt;number&gt;1&lt;/number&gt;&lt;edition&gt;2018/07/22&lt;/edition&gt;&lt;keywords&gt;&lt;keyword&gt;Anterior knee pain&lt;/keyword&gt;&lt;keyword&gt;Clinical assessment&lt;/keyword&gt;&lt;keyword&gt;Knee&lt;/keyword&gt;&lt;keyword&gt;Outcome measure&lt;/keyword&gt;&lt;keyword&gt;Tibial nail&lt;/keyword&gt;&lt;/keywords&gt;&lt;dates&gt;&lt;year&gt;2020&lt;/year&gt;&lt;pub-dates&gt;&lt;date&gt;Feb&lt;/date&gt;&lt;/pub-dates&gt;&lt;/dates&gt;&lt;isbn&gt;1863-9941 (Electronic)&amp;#xD;1863-9933 (Linking)&lt;/isbn&gt;&lt;accession-num&gt;30030552&lt;/accession-num&gt;&lt;urls&gt;&lt;related-urls&gt;&lt;url&gt;https://www.ncbi.nlm.nih.gov/pubmed/30030552&lt;/url&gt;&lt;/related-urls&gt;&lt;/urls&gt;&lt;custom2&gt;PMC7026230&lt;/custom2&gt;&lt;electronic-resource-num&gt;10.1007/s00068-018-0986-8&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(3)</w:t>
      </w:r>
      <w:r>
        <w:rPr>
          <w:rFonts w:ascii="Times New Roman" w:hAnsi="Times New Roman" w:cs="Times New Roman"/>
          <w:lang w:val="en-US"/>
        </w:rPr>
        <w:fldChar w:fldCharType="end"/>
      </w:r>
      <w:r>
        <w:rPr>
          <w:rFonts w:ascii="Times New Roman" w:hAnsi="Times New Roman" w:cs="Times New Roman"/>
          <w:lang w:val="en-US"/>
        </w:rPr>
        <w:t xml:space="preserve"> and is a specific test for anterior knee pain which is assessed by weight bearing. The patient kneels on a scale during 60 seconds with full weight bearing on each knee. The ratio of total body weight on each knee at different time points (every 15 seconds) is calculated and compared to contralateral side. The ability to fulfill the test is a secondary reported outcome. </w:t>
      </w:r>
    </w:p>
    <w:p w:rsidR="007659FD" w:rsidRPr="00BF19C8" w:rsidRDefault="007659FD" w:rsidP="007659FD">
      <w:pPr>
        <w:jc w:val="both"/>
        <w:rPr>
          <w:rFonts w:ascii="Times New Roman" w:hAnsi="Times New Roman" w:cs="Times New Roman"/>
          <w:i/>
          <w:iCs/>
          <w:lang w:val="en-US"/>
        </w:rPr>
      </w:pPr>
    </w:p>
    <w:p w:rsidR="00070AEB" w:rsidRDefault="00070AEB" w:rsidP="007659FD">
      <w:pPr>
        <w:jc w:val="both"/>
        <w:rPr>
          <w:rFonts w:ascii="Times New Roman" w:hAnsi="Times New Roman" w:cs="Times New Roman"/>
          <w:b/>
          <w:bCs/>
          <w:i/>
          <w:iCs/>
          <w:lang w:val="en-US"/>
        </w:rPr>
      </w:pPr>
      <w:r>
        <w:rPr>
          <w:rFonts w:ascii="Times New Roman" w:hAnsi="Times New Roman" w:cs="Times New Roman"/>
          <w:b/>
          <w:bCs/>
          <w:i/>
          <w:iCs/>
          <w:lang w:val="en-US"/>
        </w:rPr>
        <w:t>Physical functioning</w:t>
      </w:r>
    </w:p>
    <w:p w:rsidR="00070AEB" w:rsidRPr="00070AEB" w:rsidRDefault="00070AEB" w:rsidP="007659FD">
      <w:pPr>
        <w:jc w:val="both"/>
        <w:rPr>
          <w:rFonts w:ascii="Times New Roman" w:hAnsi="Times New Roman" w:cs="Times New Roman"/>
          <w:b/>
          <w:bCs/>
          <w:i/>
          <w:iCs/>
          <w:lang w:val="en-US"/>
        </w:rPr>
      </w:pPr>
    </w:p>
    <w:p w:rsidR="007659FD" w:rsidRDefault="007659FD" w:rsidP="007659FD">
      <w:pPr>
        <w:jc w:val="both"/>
        <w:rPr>
          <w:rFonts w:ascii="Times New Roman" w:hAnsi="Times New Roman" w:cs="Times New Roman"/>
          <w:i/>
          <w:iCs/>
          <w:lang w:val="en-US"/>
        </w:rPr>
      </w:pPr>
      <w:r w:rsidRPr="00BF19C8">
        <w:rPr>
          <w:rFonts w:ascii="Times New Roman" w:hAnsi="Times New Roman" w:cs="Times New Roman"/>
          <w:i/>
          <w:iCs/>
          <w:lang w:val="en-US"/>
        </w:rPr>
        <w:t>International Knee Documentation Committee score (IKDC)</w:t>
      </w:r>
    </w:p>
    <w:p w:rsidR="007659FD" w:rsidRDefault="007659FD" w:rsidP="007659FD">
      <w:pPr>
        <w:jc w:val="both"/>
        <w:rPr>
          <w:rFonts w:ascii="Times New Roman" w:hAnsi="Times New Roman" w:cs="Times New Roman"/>
          <w:lang w:val="en-US"/>
        </w:rPr>
      </w:pPr>
      <w:r>
        <w:rPr>
          <w:rFonts w:ascii="Times New Roman" w:hAnsi="Times New Roman" w:cs="Times New Roman"/>
          <w:lang w:val="en-US"/>
        </w:rPr>
        <w:t xml:space="preserve">The IKDC is a questionnaire that objectifies knee impairment in three domains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&lt;EndNote&gt;&lt;Cite&gt;&lt;Author&gt;Irrgang&lt;/Author&gt;&lt;Year&gt;2001&lt;/Year&gt;&lt;RecNum&gt;8689&lt;/RecNum&gt;&lt;DisplayText&gt;(4)&lt;/DisplayText&gt;&lt;record&gt;&lt;rec-number&gt;8689&lt;/rec-number&gt;&lt;foreign-keys&gt;&lt;key app="EN" db-id="ztw2sppfy05tt6e9rs9pw9re0zppr0p2pfwx" timestamp="1589886407"&gt;8689&lt;/key&gt;&lt;/foreign-keys&gt;&lt;ref-type name="Journal Article"&gt;17&lt;/ref-type&gt;&lt;contributors&gt;&lt;authors&gt;&lt;author&gt;Irrgang, J. J.&lt;/author&gt;&lt;author&gt;Anderson, A. F.&lt;/author&gt;&lt;author&gt;Boland, A. L.&lt;/author&gt;&lt;author&gt;Harner, C. D.&lt;/author&gt;&lt;author&gt;Kurosaka, M.&lt;/author&gt;&lt;author&gt;Neyret, P.&lt;/author&gt;&lt;author&gt;Richmond, J. C.&lt;/author&gt;&lt;author&gt;Shelborne, K. D.&lt;/author&gt;&lt;/authors&gt;&lt;/contributors&gt;&lt;auth-address&gt;Department of Physical Therapy, University of Pittsburgh, School of Health and Rehabilitation Sciences, Pennsylvania 15260, USA.&lt;/auth-address&gt;&lt;titles&gt;&lt;title&gt;Development and validation of the international knee documentation committee subjective knee form&lt;/title&gt;&lt;secondary-title&gt;Am J Sports Med&lt;/secondary-title&gt;&lt;/titles&gt;&lt;periodical&gt;&lt;full-title&gt;Am J Sports Med&lt;/full-title&gt;&lt;/periodical&gt;&lt;pages&gt;600-13&lt;/pages&gt;&lt;volume&gt;29&lt;/volume&gt;&lt;number&gt;5&lt;/number&gt;&lt;edition&gt;2001/09/28&lt;/edition&gt;&lt;keywords&gt;&lt;keyword&gt;Factor Analysis, Statistical&lt;/keyword&gt;&lt;keyword&gt;Humans&lt;/keyword&gt;&lt;keyword&gt;*Knee&lt;/keyword&gt;&lt;keyword&gt;*Knee Injuries/diagnosis/surgery&lt;/keyword&gt;&lt;keyword&gt;Medical Records/*standards&lt;/keyword&gt;&lt;keyword&gt;Reproducibility of Results&lt;/keyword&gt;&lt;keyword&gt;Surveys and Questionnaires/*standards&lt;/keyword&gt;&lt;keyword&gt;Trauma Severity Indices&lt;/keyword&gt;&lt;keyword&gt;Treatment Outcome&lt;/keyword&gt;&lt;/keywords&gt;&lt;dates&gt;&lt;year&gt;2001&lt;/year&gt;&lt;pub-dates&gt;&lt;date&gt;Sep-Oct&lt;/date&gt;&lt;/pub-dates&gt;&lt;/dates&gt;&lt;isbn&gt;0363-5465 (Print)&amp;#xD;0363-5465 (Linking)&lt;/isbn&gt;&lt;accession-num&gt;11573919&lt;/accession-num&gt;&lt;urls&gt;&lt;related-urls&gt;&lt;url&gt;https://www.ncbi.nlm.nih.gov/pubmed/11573919&lt;/url&gt;&lt;/related-urls&gt;&lt;/urls&gt;&lt;electronic-resource-num&gt;10.1177/03635465010290051301&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(4)</w:t>
      </w:r>
      <w:r>
        <w:rPr>
          <w:rFonts w:ascii="Times New Roman" w:hAnsi="Times New Roman" w:cs="Times New Roman"/>
          <w:lang w:val="en-US"/>
        </w:rPr>
        <w:fldChar w:fldCharType="end"/>
      </w:r>
      <w:r>
        <w:rPr>
          <w:rFonts w:ascii="Times New Roman" w:hAnsi="Times New Roman" w:cs="Times New Roman"/>
          <w:lang w:val="en-US"/>
        </w:rPr>
        <w:t xml:space="preserve">. The first domain includes symptoms such as pain, swelling or instability.  The second domain includes sports and daily activities and the third domain reports on knee function. Scores range from 0-100, with a reported score of 100 indicating no pain, no limitations in sports or daily activities and excellent knee function. </w:t>
      </w:r>
    </w:p>
    <w:p w:rsidR="007659FD" w:rsidRDefault="007659FD" w:rsidP="007659FD">
      <w:pPr>
        <w:jc w:val="both"/>
        <w:rPr>
          <w:rFonts w:ascii="Times New Roman" w:hAnsi="Times New Roman" w:cs="Times New Roman"/>
          <w:lang w:val="en-US"/>
        </w:rPr>
      </w:pPr>
    </w:p>
    <w:p w:rsidR="007659FD" w:rsidRDefault="007659FD" w:rsidP="007659FD">
      <w:pPr>
        <w:jc w:val="both"/>
        <w:rPr>
          <w:rFonts w:ascii="Times New Roman" w:hAnsi="Times New Roman" w:cs="Times New Roman"/>
          <w:i/>
          <w:iCs/>
          <w:lang w:val="en-US"/>
        </w:rPr>
      </w:pPr>
      <w:r w:rsidRPr="003445A6">
        <w:rPr>
          <w:rFonts w:ascii="Times New Roman" w:hAnsi="Times New Roman" w:cs="Times New Roman"/>
          <w:i/>
          <w:iCs/>
          <w:lang w:val="en-US"/>
        </w:rPr>
        <w:t>Oxford Knee score (OKS)</w:t>
      </w:r>
    </w:p>
    <w:p w:rsidR="007659FD" w:rsidRDefault="007659FD" w:rsidP="007659FD">
      <w:pPr>
        <w:jc w:val="both"/>
        <w:rPr>
          <w:rFonts w:ascii="Times New Roman" w:hAnsi="Times New Roman" w:cs="Times New Roman"/>
          <w:lang w:val="en-US"/>
        </w:rPr>
      </w:pPr>
      <w:r>
        <w:rPr>
          <w:rFonts w:ascii="Times New Roman" w:hAnsi="Times New Roman" w:cs="Times New Roman"/>
          <w:lang w:val="en-US"/>
        </w:rPr>
        <w:t xml:space="preserve">The OKS is a 12-item questionnaire, initially developed to objectify pain and function after total knee replacements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&lt;EndNote&gt;&lt;Cite&gt;&lt;Author&gt;Dawson&lt;/Author&gt;&lt;Year&gt;1998&lt;/Year&gt;&lt;RecNum&gt;8691&lt;/RecNum&gt;&lt;DisplayText&gt;(5)&lt;/DisplayText&gt;&lt;record&gt;&lt;rec-number&gt;8691&lt;/rec-number&gt;&lt;foreign-keys&gt;&lt;key app="EN" db-id="ztw2sppfy05tt6e9rs9pw9re0zppr0p2pfwx" timestamp="1589887220"&gt;8691&lt;/key&gt;&lt;/foreign-keys&gt;&lt;ref-type name="Journal Article"&gt;17&lt;/ref-type&gt;&lt;contributors&gt;&lt;authors&gt;&lt;author&gt;Dawson, J.&lt;/author&gt;&lt;author&gt;Fitzpatrick, R.&lt;/author&gt;&lt;author&gt;Murray, D.&lt;/author&gt;&lt;author&gt;Carr, A.&lt;/author&gt;&lt;/authors&gt;&lt;/contributors&gt;&lt;auth-address&gt;University of Oxford, England, UK.&lt;/auth-address&gt;&lt;titles&gt;&lt;title&gt;Questionnaire on the perceptions of patients about total knee replacement&lt;/title&gt;&lt;secondary-title&gt;J Bone Joint Surg Br&lt;/secondary-title&gt;&lt;/titles&gt;&lt;periodical&gt;&lt;full-title&gt;J Bone Joint Surg Br&lt;/full-title&gt;&lt;/periodical&gt;&lt;pages&gt;63-9&lt;/pages&gt;&lt;volume&gt;80&lt;/volume&gt;&lt;number&gt;1&lt;/number&gt;&lt;edition&gt;1998/02/14&lt;/edition&gt;&lt;keywords&gt;&lt;keyword&gt;Aged&lt;/keyword&gt;&lt;keyword&gt;Aged, 80 and over&lt;/keyword&gt;&lt;keyword&gt;*Arthroplasty, Replacement, Knee&lt;/keyword&gt;&lt;keyword&gt;Female&lt;/keyword&gt;&lt;keyword&gt;*Health Status&lt;/keyword&gt;&lt;keyword&gt;Humans&lt;/keyword&gt;&lt;keyword&gt;Male&lt;/keyword&gt;&lt;keyword&gt;Middle Aged&lt;/keyword&gt;&lt;keyword&gt;Osteoarthritis/surgery&lt;/keyword&gt;&lt;keyword&gt;*Patient Satisfaction&lt;/keyword&gt;&lt;keyword&gt;Prospective Studies&lt;/keyword&gt;&lt;keyword&gt;Reproducibility of Results&lt;/keyword&gt;&lt;keyword&gt;*Surveys and Questionnaires&lt;/keyword&gt;&lt;/keywords&gt;&lt;dates&gt;&lt;year&gt;1998&lt;/year&gt;&lt;pub-dates&gt;&lt;date&gt;Jan&lt;/date&gt;&lt;/pub-dates&gt;&lt;/dates&gt;&lt;isbn&gt;0301-620X (Print)&amp;#xD;0301-620X (Linking)&lt;/isbn&gt;&lt;accession-num&gt;9460955&lt;/accession-num&gt;&lt;urls&gt;&lt;related-urls&gt;&lt;url&gt;https://www.ncbi.nlm.nih.gov/pubmed/9460955&lt;/url&gt;&lt;/related-urls&gt;&lt;/urls&gt;&lt;electronic-resource-num&gt;10.1302/0301-620x.80b1.7859&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(5)</w:t>
      </w:r>
      <w:r>
        <w:rPr>
          <w:rFonts w:ascii="Times New Roman" w:hAnsi="Times New Roman" w:cs="Times New Roman"/>
          <w:lang w:val="en-US"/>
        </w:rPr>
        <w:fldChar w:fldCharType="end"/>
      </w:r>
      <w:r>
        <w:rPr>
          <w:rFonts w:ascii="Times New Roman" w:hAnsi="Times New Roman" w:cs="Times New Roman"/>
          <w:lang w:val="en-US"/>
        </w:rPr>
        <w:t xml:space="preserve">, but the modified version is used for multiple purposes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&lt;EndNote&gt;&lt;Cite&gt;&lt;Author&gt;Murray&lt;/Author&gt;&lt;Year&gt;2007&lt;/Year&gt;&lt;RecNum&gt;8692&lt;/RecNum&gt;&lt;DisplayText&gt;(6)&lt;/DisplayText&gt;&lt;record&gt;&lt;rec-number&gt;8692&lt;/rec-number&gt;&lt;foreign-keys&gt;&lt;key app="EN" db-id="ztw2sppfy05tt6e9rs9pw9re0zppr0p2pfwx" timestamp="1589887411"&gt;8692&lt;/key&gt;&lt;/foreign-keys&gt;&lt;ref-type name="Journal Article"&gt;17&lt;/ref-type&gt;&lt;contributors&gt;&lt;authors&gt;&lt;author&gt;Murray, D. W.&lt;/author&gt;&lt;author&gt;Fitzpatrick, R.&lt;/author&gt;&lt;author&gt;Rogers, K.&lt;/author&gt;&lt;author&gt;Pandit, H.&lt;/author&gt;&lt;author&gt;Beard, D. J.&lt;/author&gt;&lt;author&gt;Carr, A. J.&lt;/author&gt;&lt;author&gt;Dawson, J.&lt;/author&gt;&lt;/authors&gt;&lt;/contributors&gt;&lt;auth-address&gt;Nuffield Department of Orthopaedic Surgery University of Oxford, Headington, Oxford, UK. david.murray@noc.anglox.nhs.uk&lt;/auth-address&gt;&lt;titles&gt;&lt;title&gt;The use of the Oxford hip and knee scores&lt;/title&gt;&lt;secondary-title&gt;J Bone Joint Surg Br&lt;/secondary-title&gt;&lt;/titles&gt;&lt;periodical&gt;&lt;full-title&gt;J Bone Joint Surg Br&lt;/full-title&gt;&lt;/periodical&gt;&lt;pages&gt;1010-4&lt;/pages&gt;&lt;volume&gt;89&lt;/volume&gt;&lt;number&gt;8&lt;/number&gt;&lt;edition&gt;2007/09/06&lt;/edition&gt;&lt;keywords&gt;&lt;keyword&gt;Arthroplasty, Replacement, Hip/*rehabilitation&lt;/keyword&gt;&lt;keyword&gt;Arthroplasty, Replacement, Knee/*rehabilitation&lt;/keyword&gt;&lt;keyword&gt;Humans&lt;/keyword&gt;&lt;keyword&gt;Outcome Assessment, Health Care/*methods/statistics &amp;amp; numerical data&lt;/keyword&gt;&lt;keyword&gt;Patient Satisfaction/*statistics &amp;amp; numerical data&lt;/keyword&gt;&lt;keyword&gt;Severity of Illness Index&lt;/keyword&gt;&lt;keyword&gt;*Surveys and Questionnaires&lt;/keyword&gt;&lt;/keywords&gt;&lt;dates&gt;&lt;year&gt;2007&lt;/year&gt;&lt;pub-dates&gt;&lt;date&gt;Aug&lt;/date&gt;&lt;/pub-dates&gt;&lt;/dates&gt;&lt;isbn&gt;0301-620X (Print)&amp;#xD;0301-620X (Linking)&lt;/isbn&gt;&lt;accession-num&gt;17785736&lt;/accession-num&gt;&lt;urls&gt;&lt;related-urls&gt;&lt;url&gt;https://www.ncbi.nlm.nih.gov/pubmed/17785736&lt;/url&gt;&lt;/related-urls&gt;&lt;/urls&gt;&lt;electronic-resource-num&gt;10.1302/0301-620X.89B8.19424&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(6)</w:t>
      </w:r>
      <w:r>
        <w:rPr>
          <w:rFonts w:ascii="Times New Roman" w:hAnsi="Times New Roman" w:cs="Times New Roman"/>
          <w:lang w:val="en-US"/>
        </w:rPr>
        <w:fldChar w:fldCharType="end"/>
      </w:r>
      <w:r>
        <w:rPr>
          <w:rFonts w:ascii="Times New Roman" w:hAnsi="Times New Roman" w:cs="Times New Roman"/>
          <w:lang w:val="en-US"/>
        </w:rPr>
        <w:t xml:space="preserve">. On each item, a score between 1 to </w:t>
      </w:r>
      <w:r w:rsidR="00201364">
        <w:rPr>
          <w:rFonts w:ascii="Times New Roman" w:hAnsi="Times New Roman" w:cs="Times New Roman"/>
          <w:lang w:val="en-US"/>
        </w:rPr>
        <w:t>4</w:t>
      </w:r>
      <w:r>
        <w:rPr>
          <w:rFonts w:ascii="Times New Roman" w:hAnsi="Times New Roman" w:cs="Times New Roman"/>
          <w:lang w:val="en-US"/>
        </w:rPr>
        <w:t xml:space="preserve"> can be given (1 indicating ‘’no restrictions’’ and </w:t>
      </w:r>
      <w:r w:rsidR="00F636FA">
        <w:rPr>
          <w:rFonts w:ascii="Times New Roman" w:hAnsi="Times New Roman" w:cs="Times New Roman"/>
          <w:lang w:val="en-US"/>
        </w:rPr>
        <w:t>5</w:t>
      </w:r>
      <w:r>
        <w:rPr>
          <w:rFonts w:ascii="Times New Roman" w:hAnsi="Times New Roman" w:cs="Times New Roman"/>
          <w:lang w:val="en-US"/>
        </w:rPr>
        <w:t xml:space="preserve"> indicating sufficient problems). The sum of all items reflects the total score, with a maximum of 48 points. </w:t>
      </w:r>
    </w:p>
    <w:p w:rsidR="00070AEB" w:rsidRPr="00070AEB" w:rsidRDefault="00070AEB" w:rsidP="007659FD">
      <w:pPr>
        <w:jc w:val="both"/>
        <w:rPr>
          <w:rFonts w:ascii="Times New Roman" w:hAnsi="Times New Roman" w:cs="Times New Roman"/>
          <w:i/>
          <w:iCs/>
          <w:lang w:val="en-US"/>
        </w:rPr>
      </w:pPr>
    </w:p>
    <w:p w:rsidR="007659FD" w:rsidRDefault="007659FD" w:rsidP="007659FD">
      <w:pPr>
        <w:jc w:val="both"/>
        <w:rPr>
          <w:rFonts w:ascii="Times New Roman" w:hAnsi="Times New Roman" w:cs="Times New Roman"/>
          <w:i/>
          <w:iCs/>
          <w:lang w:val="en-US"/>
        </w:rPr>
      </w:pPr>
      <w:proofErr w:type="spellStart"/>
      <w:r>
        <w:rPr>
          <w:rFonts w:ascii="Times New Roman" w:hAnsi="Times New Roman" w:cs="Times New Roman"/>
          <w:i/>
          <w:iCs/>
          <w:lang w:val="en-US"/>
        </w:rPr>
        <w:t>Kujala</w:t>
      </w:r>
      <w:proofErr w:type="spellEnd"/>
      <w:r>
        <w:rPr>
          <w:rFonts w:ascii="Times New Roman" w:hAnsi="Times New Roman" w:cs="Times New Roman"/>
          <w:i/>
          <w:iCs/>
          <w:lang w:val="en-US"/>
        </w:rPr>
        <w:t xml:space="preserve"> Knee score/Anterior Knee Pain Scale (AKPS)</w:t>
      </w:r>
    </w:p>
    <w:p w:rsidR="007659FD" w:rsidRDefault="007659FD" w:rsidP="007659FD">
      <w:pPr>
        <w:jc w:val="both"/>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Kujala</w:t>
      </w:r>
      <w:proofErr w:type="spellEnd"/>
      <w:r>
        <w:rPr>
          <w:rFonts w:ascii="Times New Roman" w:hAnsi="Times New Roman" w:cs="Times New Roman"/>
          <w:lang w:val="en-US"/>
        </w:rPr>
        <w:t xml:space="preserve"> Knee score or AKPS was published by </w:t>
      </w:r>
      <w:proofErr w:type="spellStart"/>
      <w:r>
        <w:rPr>
          <w:rFonts w:ascii="Times New Roman" w:hAnsi="Times New Roman" w:cs="Times New Roman"/>
          <w:lang w:val="en-US"/>
        </w:rPr>
        <w:t>Kujala</w:t>
      </w:r>
      <w:proofErr w:type="spellEnd"/>
      <w:r>
        <w:rPr>
          <w:rFonts w:ascii="Times New Roman" w:hAnsi="Times New Roman" w:cs="Times New Roman"/>
          <w:lang w:val="en-US"/>
        </w:rPr>
        <w:t xml:space="preserve"> in 1993 </w:t>
      </w:r>
      <w:r>
        <w:rPr>
          <w:rFonts w:ascii="Times New Roman" w:hAnsi="Times New Roman" w:cs="Times New Roman"/>
          <w:lang w:val="en-US"/>
        </w:rPr>
        <w:fldChar w:fldCharType="begin">
          <w:fldData xml:space="preserve">PEVuZE5vdGU+PENpdGU+PEF1dGhvcj5LdWphbGE8L0F1dGhvcj48WWVhcj4xOTkzPC9ZZWFyPjxS
ZWNOdW0+ODY4NzwvUmVjTnVtPjxEaXNwbGF5VGV4dD4oNyk8L0Rpc3BsYXlUZXh0PjxyZWNvcmQ+
PHJlYy1udW1iZXI+ODY4NzwvcmVjLW51bWJlcj48Zm9yZWlnbi1rZXlzPjxrZXkgYXBwPSJFTiIg
ZGItaWQ9Inp0dzJzcHBmeTA1dHQ2ZTlyczlwdzlyZTB6cHByMHAycGZ3eCIgdGltZXN0YW1wPSIx
NTg5ODg1MDI1Ij44Njg3PC9rZXk+PC9mb3JlaWduLWtleXM+PHJlZi10eXBlIG5hbWU9IkpvdXJu
YWwgQXJ0aWNsZSI+MTc8L3JlZi10eXBlPjxjb250cmlidXRvcnM+PGF1dGhvcnM+PGF1dGhvcj5L
dWphbGEsIFUuIE0uPC9hdXRob3I+PGF1dGhvcj5KYWFra29sYSwgTC4gSC48L2F1dGhvcj48YXV0
aG9yPktvc2tpbmVuLCBTLiBLLjwvYXV0aG9yPjxhdXRob3I+VGFpbWVsYSwgUy48L2F1dGhvcj48
YXV0aG9yPkh1cm1lLCBNLjwvYXV0aG9yPjxhdXRob3I+TmVsaW1hcmtrYSwgTy48L2F1dGhvcj48
L2F1dGhvcnM+PC9jb250cmlidXRvcnM+PGF1dGgtYWRkcmVzcz5IZWxzaW5raSBSZXNlYXJjaCBJ
bnN0aXR1dGUgZm9yIFNwb3J0cyBhbmQgRXhlcmNpc2UgTWVkaWNpbmUsIEZpbmxhbmQuPC9hdXRo
LWFkZHJlc3M+PHRpdGxlcz48dGl0bGU+U2NvcmluZyBvZiBwYXRlbGxvZmVtb3JhbCBkaXNvcmRl
cnM8L3RpdGxlPjxzZWNvbmRhcnktdGl0bGU+QXJ0aHJvc2NvcHk8L3NlY29uZGFyeS10aXRsZT48
L3RpdGxlcz48cGVyaW9kaWNhbD48ZnVsbC10aXRsZT5BcnRocm9zY29weTwvZnVsbC10aXRsZT48
L3BlcmlvZGljYWw+PHBhZ2VzPjE1OS02MzwvcGFnZXM+PHZvbHVtZT45PC92b2x1bWU+PG51bWJl
cj4yPC9udW1iZXI+PGVkaXRpb24+MTk5My8wMS8wMTwvZWRpdGlvbj48a2V5d29yZHM+PGtleXdv
cmQ+Q2FydGlsYWdlIERpc2Vhc2VzLypkaWFnbm9zaXM8L2tleXdvcmQ+PGtleXdvcmQ+RmVtYWxl
PC9rZXl3b3JkPjxrZXl3b3JkPkh1bWFuczwva2V5d29yZD48a2V5d29yZD5Kb2ludCBEaXNsb2Nh
dGlvbnMvKmRpYWdub3Npczwva2V5d29yZD48a2V5d29yZD5LbmVlIEluanVyaWVzLypkaWFnbm9z
aXM8L2tleXdvcmQ+PGtleXdvcmQ+KktuZWUgSm9pbnQ8L2tleXdvcmQ+PGtleXdvcmQ+TWFnbmV0
aWMgUmVzb25hbmNlIEltYWdpbmc8L2tleXdvcmQ+PGtleXdvcmQ+TWFsZTwva2V5d29yZD48a2V5
d29yZD5QYWluL2RpYWdub3Npczwva2V5d29yZD48a2V5d29yZD5QYXRlbGxhLyppbmp1cmllczwv
a2V5d29yZD48a2V5d29yZD5TdXJ2ZXlzIGFuZCBRdWVzdGlvbm5haXJlczwva2V5d29yZD48L2tl
eXdvcmRzPjxkYXRlcz48eWVhcj4xOTkzPC95ZWFyPjwvZGF0ZXM+PGlzYm4+MDc0OS04MDYzIChQ
cmludCkmI3hEOzA3NDktODA2MyAoTGlua2luZyk8L2lzYm4+PGFjY2Vzc2lvbi1udW0+ODQ2MTA3
MzwvYWNjZXNzaW9uLW51bT48dXJscz48cmVsYXRlZC11cmxzPjx1cmw+aHR0cHM6Ly93d3cubmNi
aS5ubG0ubmloLmdvdi9wdWJtZWQvODQ2MTA3MzwvdXJsPjwvcmVsYXRlZC11cmxzPjwvdXJscz48
ZWxlY3Ryb25pYy1yZXNvdXJjZS1udW0+MTAuMTAxNi9zMDc0OS04MDYzKDA1KTgwMzY2LTQ8L2Vs
ZWN0cm9uaWMtcmVzb3VyY2UtbnVtPjwvcmVjb3JkPjwvQ2l0ZT48Q2l0ZT48QXV0aG9yPkt1amFs
YTwvQXV0aG9yPjxZZWFyPjE5OTM8L1llYXI+PFJlY051bT44Njg3PC9SZWNOdW0+PHJlY29yZD48
cmVjLW51bWJlcj44Njg3PC9yZWMtbnVtYmVyPjxmb3JlaWduLWtleXM+PGtleSBhcHA9IkVOIiBk
Yi1pZD0ienR3MnNwcGZ5MDV0dDZlOXJzOXB3OXJlMHpwcHIwcDJwZnd4IiB0aW1lc3RhbXA9IjE1
ODk4ODUwMjUiPjg2ODc8L2tleT48L2ZvcmVpZ24ta2V5cz48cmVmLXR5cGUgbmFtZT0iSm91cm5h
bCBBcnRpY2xlIj4xNzwvcmVmLXR5cGU+PGNvbnRyaWJ1dG9ycz48YXV0aG9ycz48YXV0aG9yPkt1
amFsYSwgVS4gTS48L2F1dGhvcj48YXV0aG9yPkphYWtrb2xhLCBMLiBILjwvYXV0aG9yPjxhdXRo
b3I+S29za2luZW4sIFMuIEsuPC9hdXRob3I+PGF1dGhvcj5UYWltZWxhLCBTLjwvYXV0aG9yPjxh
dXRob3I+SHVybWUsIE0uPC9hdXRob3I+PGF1dGhvcj5OZWxpbWFya2thLCBPLjwvYXV0aG9yPjwv
YXV0aG9ycz48L2NvbnRyaWJ1dG9ycz48YXV0aC1hZGRyZXNzPkhlbHNpbmtpIFJlc2VhcmNoIElu
c3RpdHV0ZSBmb3IgU3BvcnRzIGFuZCBFeGVyY2lzZSBNZWRpY2luZSwgRmlubGFuZC48L2F1dGgt
YWRkcmVzcz48dGl0bGVzPjx0aXRsZT5TY29yaW5nIG9mIHBhdGVsbG9mZW1vcmFsIGRpc29yZGVy
czwvdGl0bGU+PHNlY29uZGFyeS10aXRsZT5BcnRocm9zY29weTwvc2Vjb25kYXJ5LXRpdGxlPjwv
dGl0bGVzPjxwZXJpb2RpY2FsPjxmdWxsLXRpdGxlPkFydGhyb3Njb3B5PC9mdWxsLXRpdGxlPjwv
cGVyaW9kaWNhbD48cGFnZXM+MTU5LTYzPC9wYWdlcz48dm9sdW1lPjk8L3ZvbHVtZT48bnVtYmVy
PjI8L251bWJlcj48ZWRpdGlvbj4xOTkzLzAxLzAxPC9lZGl0aW9uPjxrZXl3b3Jkcz48a2V5d29y
ZD5DYXJ0aWxhZ2UgRGlzZWFzZXMvKmRpYWdub3Npczwva2V5d29yZD48a2V5d29yZD5GZW1hbGU8
L2tleXdvcmQ+PGtleXdvcmQ+SHVtYW5zPC9rZXl3b3JkPjxrZXl3b3JkPkpvaW50IERpc2xvY2F0
aW9ucy8qZGlhZ25vc2lzPC9rZXl3b3JkPjxrZXl3b3JkPktuZWUgSW5qdXJpZXMvKmRpYWdub3Np
czwva2V5d29yZD48a2V5d29yZD4qS25lZSBKb2ludDwva2V5d29yZD48a2V5d29yZD5NYWduZXRp
YyBSZXNvbmFuY2UgSW1hZ2luZzwva2V5d29yZD48a2V5d29yZD5NYWxlPC9rZXl3b3JkPjxrZXl3
b3JkPlBhaW4vZGlhZ25vc2lzPC9rZXl3b3JkPjxrZXl3b3JkPlBhdGVsbGEvKmluanVyaWVzPC9r
ZXl3b3JkPjxrZXl3b3JkPlN1cnZleXMgYW5kIFF1ZXN0aW9ubmFpcmVzPC9rZXl3b3JkPjwva2V5
d29yZHM+PGRhdGVzPjx5ZWFyPjE5OTM8L3llYXI+PC9kYXRlcz48aXNibj4wNzQ5LTgwNjMgKFBy
aW50KSYjeEQ7MDc0OS04MDYzIChMaW5raW5nKTwvaXNibj48YWNjZXNzaW9uLW51bT44NDYxMDcz
PC9hY2Nlc3Npb24tbnVtPjx1cmxzPjxyZWxhdGVkLXVybHM+PHVybD5odHRwczovL3d3dy5uY2Jp
Lm5sbS5uaWguZ292L3B1Ym1lZC84NDYxMDczPC91cmw+PC9yZWxhdGVkLXVybHM+PC91cmxzPjxl
bGVjdHJvbmljLXJlc291cmNlLW51bT4xMC4xMDE2L3MwNzQ5LTgwNjMoMDUpODAzNjYtNDwvZWxl
Y3Ryb25pYy1yZXNvdXJjZS1udW0+PC9yZWNvcmQ+PC9DaXRlPjwvRW5kTm90ZT4A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PEVuZE5vdGU+PENpdGU+PEF1dGhvcj5LdWphbGE8L0F1dGhvcj48WWVhcj4xOTkzPC9ZZWFyPjxS
ZWNOdW0+ODY4NzwvUmVjTnVtPjxEaXNwbGF5VGV4dD4oNyk8L0Rpc3BsYXlUZXh0PjxyZWNvcmQ+
PHJlYy1udW1iZXI+ODY4NzwvcmVjLW51bWJlcj48Zm9yZWlnbi1rZXlzPjxrZXkgYXBwPSJFTiIg
ZGItaWQ9Inp0dzJzcHBmeTA1dHQ2ZTlyczlwdzlyZTB6cHByMHAycGZ3eCIgdGltZXN0YW1wPSIx
NTg5ODg1MDI1Ij44Njg3PC9rZXk+PC9mb3JlaWduLWtleXM+PHJlZi10eXBlIG5hbWU9IkpvdXJu
YWwgQXJ0aWNsZSI+MTc8L3JlZi10eXBlPjxjb250cmlidXRvcnM+PGF1dGhvcnM+PGF1dGhvcj5L
dWphbGEsIFUuIE0uPC9hdXRob3I+PGF1dGhvcj5KYWFra29sYSwgTC4gSC48L2F1dGhvcj48YXV0
aG9yPktvc2tpbmVuLCBTLiBLLjwvYXV0aG9yPjxhdXRob3I+VGFpbWVsYSwgUy48L2F1dGhvcj48
YXV0aG9yPkh1cm1lLCBNLjwvYXV0aG9yPjxhdXRob3I+TmVsaW1hcmtrYSwgTy48L2F1dGhvcj48
L2F1dGhvcnM+PC9jb250cmlidXRvcnM+PGF1dGgtYWRkcmVzcz5IZWxzaW5raSBSZXNlYXJjaCBJ
bnN0aXR1dGUgZm9yIFNwb3J0cyBhbmQgRXhlcmNpc2UgTWVkaWNpbmUsIEZpbmxhbmQuPC9hdXRo
LWFkZHJlc3M+PHRpdGxlcz48dGl0bGU+U2NvcmluZyBvZiBwYXRlbGxvZmVtb3JhbCBkaXNvcmRl
cnM8L3RpdGxlPjxzZWNvbmRhcnktdGl0bGU+QXJ0aHJvc2NvcHk8L3NlY29uZGFyeS10aXRsZT48
L3RpdGxlcz48cGVyaW9kaWNhbD48ZnVsbC10aXRsZT5BcnRocm9zY29weTwvZnVsbC10aXRsZT48
L3BlcmlvZGljYWw+PHBhZ2VzPjE1OS02MzwvcGFnZXM+PHZvbHVtZT45PC92b2x1bWU+PG51bWJl
cj4yPC9udW1iZXI+PGVkaXRpb24+MTk5My8wMS8wMTwvZWRpdGlvbj48a2V5d29yZHM+PGtleXdv
cmQ+Q2FydGlsYWdlIERpc2Vhc2VzLypkaWFnbm9zaXM8L2tleXdvcmQ+PGtleXdvcmQ+RmVtYWxl
PC9rZXl3b3JkPjxrZXl3b3JkPkh1bWFuczwva2V5d29yZD48a2V5d29yZD5Kb2ludCBEaXNsb2Nh
dGlvbnMvKmRpYWdub3Npczwva2V5d29yZD48a2V5d29yZD5LbmVlIEluanVyaWVzLypkaWFnbm9z
aXM8L2tleXdvcmQ+PGtleXdvcmQ+KktuZWUgSm9pbnQ8L2tleXdvcmQ+PGtleXdvcmQ+TWFnbmV0
aWMgUmVzb25hbmNlIEltYWdpbmc8L2tleXdvcmQ+PGtleXdvcmQ+TWFsZTwva2V5d29yZD48a2V5
d29yZD5QYWluL2RpYWdub3Npczwva2V5d29yZD48a2V5d29yZD5QYXRlbGxhLyppbmp1cmllczwv
a2V5d29yZD48a2V5d29yZD5TdXJ2ZXlzIGFuZCBRdWVzdGlvbm5haXJlczwva2V5d29yZD48L2tl
eXdvcmRzPjxkYXRlcz48eWVhcj4xOTkzPC95ZWFyPjwvZGF0ZXM+PGlzYm4+MDc0OS04MDYzIChQ
cmludCkmI3hEOzA3NDktODA2MyAoTGlua2luZyk8L2lzYm4+PGFjY2Vzc2lvbi1udW0+ODQ2MTA3
MzwvYWNjZXNzaW9uLW51bT48dXJscz48cmVsYXRlZC11cmxzPjx1cmw+aHR0cHM6Ly93d3cubmNi
aS5ubG0ubmloLmdvdi9wdWJtZWQvODQ2MTA3MzwvdXJsPjwvcmVsYXRlZC11cmxzPjwvdXJscz48
ZWxlY3Ryb25pYy1yZXNvdXJjZS1udW0+MTAuMTAxNi9zMDc0OS04MDYzKDA1KTgwMzY2LTQ8L2Vs
ZWN0cm9uaWMtcmVzb3VyY2UtbnVtPjwvcmVjb3JkPjwvQ2l0ZT48Q2l0ZT48QXV0aG9yPkt1amFs
YTwvQXV0aG9yPjxZZWFyPjE5OTM8L1llYXI+PFJlY051bT44Njg3PC9SZWNOdW0+PHJlY29yZD48
cmVjLW51bWJlcj44Njg3PC9yZWMtbnVtYmVyPjxmb3JlaWduLWtleXM+PGtleSBhcHA9IkVOIiBk
Yi1pZD0ienR3MnNwcGZ5MDV0dDZlOXJzOXB3OXJlMHpwcHIwcDJwZnd4IiB0aW1lc3RhbXA9IjE1
ODk4ODUwMjUiPjg2ODc8L2tleT48L2ZvcmVpZ24ta2V5cz48cmVmLXR5cGUgbmFtZT0iSm91cm5h
bCBBcnRpY2xlIj4xNzwvcmVmLXR5cGU+PGNvbnRyaWJ1dG9ycz48YXV0aG9ycz48YXV0aG9yPkt1
amFsYSwgVS4gTS48L2F1dGhvcj48YXV0aG9yPkphYWtrb2xhLCBMLiBILjwvYXV0aG9yPjxhdXRo
b3I+S29za2luZW4sIFMuIEsuPC9hdXRob3I+PGF1dGhvcj5UYWltZWxhLCBTLjwvYXV0aG9yPjxh
dXRob3I+SHVybWUsIE0uPC9hdXRob3I+PGF1dGhvcj5OZWxpbWFya2thLCBPLjwvYXV0aG9yPjwv
YXV0aG9ycz48L2NvbnRyaWJ1dG9ycz48YXV0aC1hZGRyZXNzPkhlbHNpbmtpIFJlc2VhcmNoIElu
c3RpdHV0ZSBmb3IgU3BvcnRzIGFuZCBFeGVyY2lzZSBNZWRpY2luZSwgRmlubGFuZC48L2F1dGgt
YWRkcmVzcz48dGl0bGVzPjx0aXRsZT5TY29yaW5nIG9mIHBhdGVsbG9mZW1vcmFsIGRpc29yZGVy
czwvdGl0bGU+PHNlY29uZGFyeS10aXRsZT5BcnRocm9zY29weTwvc2Vjb25kYXJ5LXRpdGxlPjwv
dGl0bGVzPjxwZXJpb2RpY2FsPjxmdWxsLXRpdGxlPkFydGhyb3Njb3B5PC9mdWxsLXRpdGxlPjwv
cGVyaW9kaWNhbD48cGFnZXM+MTU5LTYzPC9wYWdlcz48dm9sdW1lPjk8L3ZvbHVtZT48bnVtYmVy
PjI8L251bWJlcj48ZWRpdGlvbj4xOTkzLzAxLzAxPC9lZGl0aW9uPjxrZXl3b3Jkcz48a2V5d29y
ZD5DYXJ0aWxhZ2UgRGlzZWFzZXMvKmRpYWdub3Npczwva2V5d29yZD48a2V5d29yZD5GZW1hbGU8
L2tleXdvcmQ+PGtleXdvcmQ+SHVtYW5zPC9rZXl3b3JkPjxrZXl3b3JkPkpvaW50IERpc2xvY2F0
aW9ucy8qZGlhZ25vc2lzPC9rZXl3b3JkPjxrZXl3b3JkPktuZWUgSW5qdXJpZXMvKmRpYWdub3Np
czwva2V5d29yZD48a2V5d29yZD4qS25lZSBKb2ludDwva2V5d29yZD48a2V5d29yZD5NYWduZXRp
YyBSZXNvbmFuY2UgSW1hZ2luZzwva2V5d29yZD48a2V5d29yZD5NYWxlPC9rZXl3b3JkPjxrZXl3
b3JkPlBhaW4vZGlhZ25vc2lzPC9rZXl3b3JkPjxrZXl3b3JkPlBhdGVsbGEvKmluanVyaWVzPC9r
ZXl3b3JkPjxrZXl3b3JkPlN1cnZleXMgYW5kIFF1ZXN0aW9ubmFpcmVzPC9rZXl3b3JkPjwva2V5
d29yZHM+PGRhdGVzPjx5ZWFyPjE5OTM8L3llYXI+PC9kYXRlcz48aXNibj4wNzQ5LTgwNjMgKFBy
aW50KSYjeEQ7MDc0OS04MDYzIChMaW5raW5nKTwvaXNibj48YWNjZXNzaW9uLW51bT44NDYxMDcz
PC9hY2Nlc3Npb24tbnVtPjx1cmxzPjxyZWxhdGVkLXVybHM+PHVybD5odHRwczovL3d3dy5uY2Jp
Lm5sbS5uaWguZ292L3B1Ym1lZC84NDYxMDczPC91cmw+PC9yZWxhdGVkLXVybHM+PC91cmxzPjxl
bGVjdHJvbmljLXJlc291cmNlLW51bT4xMC4xMDE2L3MwNzQ5LTgwNjMoMDUpODAzNjYtNDwvZWxl
Y3Ryb25pYy1yZXNvdXJjZS1udW0+PC9yZWNvcmQ+PC9DaXRlPjwvRW5kTm90ZT4A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(7)</w:t>
      </w:r>
      <w:r>
        <w:rPr>
          <w:rFonts w:ascii="Times New Roman" w:hAnsi="Times New Roman" w:cs="Times New Roman"/>
          <w:lang w:val="en-US"/>
        </w:rPr>
        <w:fldChar w:fldCharType="end"/>
      </w:r>
      <w:r>
        <w:rPr>
          <w:rFonts w:ascii="Times New Roman" w:hAnsi="Times New Roman" w:cs="Times New Roman"/>
          <w:lang w:val="en-US"/>
        </w:rPr>
        <w:t xml:space="preserve"> and is a self-reported 13-item questionnaire to objectify patellofemoral complaints with an ascending scale from 0 to 100. A score of 0 indicates poor outcomes and a score of 100 indicates excellent </w:t>
      </w:r>
      <w:r w:rsidRPr="00713958">
        <w:rPr>
          <w:rFonts w:ascii="Times New Roman" w:hAnsi="Times New Roman" w:cs="Times New Roman"/>
          <w:lang w:val="en-US"/>
        </w:rPr>
        <w:t>physical functioning</w:t>
      </w:r>
      <w:r>
        <w:rPr>
          <w:rFonts w:ascii="Times New Roman" w:hAnsi="Times New Roman" w:cs="Times New Roman"/>
          <w:lang w:val="en-US"/>
        </w:rPr>
        <w:t>.</w:t>
      </w:r>
    </w:p>
    <w:p w:rsidR="00070AEB" w:rsidRPr="00070AEB" w:rsidRDefault="00070AEB" w:rsidP="007659FD">
      <w:pPr>
        <w:jc w:val="both"/>
        <w:rPr>
          <w:rFonts w:ascii="Times New Roman" w:hAnsi="Times New Roman" w:cs="Times New Roman"/>
          <w:lang w:val="en-US"/>
        </w:rPr>
      </w:pPr>
    </w:p>
    <w:p w:rsidR="007659FD" w:rsidRDefault="007659FD" w:rsidP="007659FD">
      <w:pPr>
        <w:jc w:val="both"/>
        <w:rPr>
          <w:rFonts w:ascii="Times New Roman" w:hAnsi="Times New Roman" w:cs="Times New Roman"/>
          <w:i/>
          <w:iCs/>
          <w:lang w:val="en-US"/>
        </w:rPr>
      </w:pPr>
      <w:proofErr w:type="spellStart"/>
      <w:r>
        <w:rPr>
          <w:rFonts w:ascii="Times New Roman" w:hAnsi="Times New Roman" w:cs="Times New Roman"/>
          <w:i/>
          <w:iCs/>
          <w:lang w:val="en-US"/>
        </w:rPr>
        <w:t>Lysholm</w:t>
      </w:r>
      <w:proofErr w:type="spellEnd"/>
      <w:r>
        <w:rPr>
          <w:rFonts w:ascii="Times New Roman" w:hAnsi="Times New Roman" w:cs="Times New Roman"/>
          <w:i/>
          <w:iCs/>
          <w:lang w:val="en-US"/>
        </w:rPr>
        <w:t xml:space="preserve"> Knee score</w:t>
      </w:r>
    </w:p>
    <w:p w:rsidR="007659FD" w:rsidRDefault="007659FD" w:rsidP="007659FD">
      <w:pPr>
        <w:jc w:val="both"/>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Lysholm</w:t>
      </w:r>
      <w:proofErr w:type="spellEnd"/>
      <w:r>
        <w:rPr>
          <w:rFonts w:ascii="Times New Roman" w:hAnsi="Times New Roman" w:cs="Times New Roman"/>
          <w:lang w:val="en-US"/>
        </w:rPr>
        <w:t xml:space="preserve"> Knee score is developed to objectify physical functioning after knee ligament surgery and includes eight items regarding pain, instability, locking complaints, stair climbing, support, swelling, walking pattern and squatting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&lt;EndNote&gt;&lt;Cite&gt;&lt;Author&gt;Tegner&lt;/Author&gt;&lt;Year&gt;1985&lt;/Year&gt;&lt;RecNum&gt;8693&lt;/RecNum&gt;&lt;DisplayText&gt;(8)&lt;/DisplayText&gt;&lt;record&gt;&lt;rec-number&gt;8693&lt;/rec-number&gt;&lt;foreign-keys&gt;&lt;key app="EN" db-id="ztw2sppfy05tt6e9rs9pw9re0zppr0p2pfwx" timestamp="1589888151"&gt;8693&lt;/key&gt;&lt;/foreign-keys&gt;&lt;ref-type name="Journal Article"&gt;17&lt;/ref-type&gt;&lt;contributors&gt;&lt;authors&gt;&lt;author&gt;Tegner, Y.&lt;/author&gt;&lt;author&gt;Lysholm, J.&lt;/author&gt;&lt;/authors&gt;&lt;/contributors&gt;&lt;titles&gt;&lt;title&gt;Rating systems in the evaluation of knee ligament injuries&lt;/title&gt;&lt;secondary-title&gt;Clin Orthop Relat Res&lt;/secondary-title&gt;&lt;/titles&gt;&lt;periodical&gt;&lt;full-title&gt;Clin Orthop Relat Res&lt;/full-title&gt;&lt;/periodical&gt;&lt;pages&gt;43-9&lt;/pages&gt;&lt;number&gt;198&lt;/number&gt;&lt;edition&gt;1985/09/01&lt;/edition&gt;&lt;keywords&gt;&lt;keyword&gt;Adult&lt;/keyword&gt;&lt;keyword&gt;Athletic Injuries/*diagnosis/physiopathology&lt;/keyword&gt;&lt;keyword&gt;*Disability Evaluation&lt;/keyword&gt;&lt;keyword&gt;Female&lt;/keyword&gt;&lt;keyword&gt;Humans&lt;/keyword&gt;&lt;keyword&gt;Joint Instability/*diagnosis/physiopathology&lt;/keyword&gt;&lt;keyword&gt;Knee Injuries/*diagnosis/physiopathology&lt;/keyword&gt;&lt;keyword&gt;Knee Joint/physiopathology&lt;/keyword&gt;&lt;keyword&gt;Ligaments, Articular/*injuries&lt;/keyword&gt;&lt;keyword&gt;Male&lt;/keyword&gt;&lt;keyword&gt;Sports&lt;/keyword&gt;&lt;keyword&gt;Stress, Mechanical&lt;/keyword&gt;&lt;/keywords&gt;&lt;dates&gt;&lt;year&gt;1985&lt;/year&gt;&lt;pub-dates&gt;&lt;date&gt;Sep&lt;/date&gt;&lt;/pub-dates&gt;&lt;/dates&gt;&lt;isbn&gt;0009-921X (Print)&amp;#xD;0009-921X (Linking)&lt;/isbn&gt;&lt;accession-num&gt;4028566&lt;/accession-num&gt;&lt;urls&gt;&lt;related-urls&gt;&lt;url&gt;https://www.ncbi.nlm.nih.gov/pubmed/4028566&lt;/url&gt;&lt;/related-urls&gt;&lt;/urls&gt;&lt;/record&gt;&lt;/Cite&gt;&lt;/EndNote&gt;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(8)</w:t>
      </w:r>
      <w:r>
        <w:rPr>
          <w:rFonts w:ascii="Times New Roman" w:hAnsi="Times New Roman" w:cs="Times New Roman"/>
          <w:lang w:val="en-US"/>
        </w:rPr>
        <w:fldChar w:fldCharType="end"/>
      </w:r>
      <w:r>
        <w:rPr>
          <w:rFonts w:ascii="Times New Roman" w:hAnsi="Times New Roman" w:cs="Times New Roman"/>
          <w:lang w:val="en-US"/>
        </w:rPr>
        <w:t xml:space="preserve">. The total score is the sum of all items with a maximum of 100 points. A total of 100 points indicates no disability. Scores between 95-100 points are considered to be excellent, 84-94 as good, 64-83 as fair and scores &lt;64 as poor. </w:t>
      </w:r>
    </w:p>
    <w:p w:rsidR="007659FD" w:rsidRPr="0038226F" w:rsidRDefault="007659FD" w:rsidP="007659FD">
      <w:pPr>
        <w:jc w:val="both"/>
        <w:rPr>
          <w:rFonts w:ascii="Times New Roman" w:hAnsi="Times New Roman" w:cs="Times New Roman"/>
          <w:lang w:val="en-US"/>
        </w:rPr>
      </w:pPr>
    </w:p>
    <w:p w:rsidR="007659FD" w:rsidRDefault="007659FD" w:rsidP="007659FD">
      <w:pPr>
        <w:jc w:val="both"/>
        <w:rPr>
          <w:rFonts w:ascii="Times New Roman" w:hAnsi="Times New Roman" w:cs="Times New Roman"/>
          <w:i/>
          <w:iCs/>
          <w:lang w:val="en-US"/>
        </w:rPr>
      </w:pPr>
      <w:r w:rsidRPr="008D16DB">
        <w:rPr>
          <w:rFonts w:ascii="Times New Roman" w:hAnsi="Times New Roman" w:cs="Times New Roman"/>
          <w:i/>
          <w:iCs/>
          <w:lang w:val="en-US"/>
        </w:rPr>
        <w:t>Hospital for Special Surgery score (HSS)</w:t>
      </w:r>
    </w:p>
    <w:p w:rsidR="007659FD" w:rsidRPr="00794FC1" w:rsidRDefault="007659FD" w:rsidP="007659FD">
      <w:pPr>
        <w:jc w:val="both"/>
        <w:rPr>
          <w:rFonts w:ascii="Times New Roman" w:hAnsi="Times New Roman" w:cs="Times New Roman"/>
          <w:lang w:val="en-US"/>
        </w:rPr>
      </w:pPr>
      <w:r>
        <w:rPr>
          <w:rFonts w:ascii="Times New Roman" w:hAnsi="Times New Roman" w:cs="Times New Roman"/>
          <w:lang w:val="en-US"/>
        </w:rPr>
        <w:lastRenderedPageBreak/>
        <w:t xml:space="preserve">The HSS is developed to assess physical functioning after total knee replacement </w:t>
      </w:r>
      <w:r w:rsidRPr="00681282">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&lt;EndNote&gt;&lt;Cite&gt;&lt;Author&gt;Insall&lt;/Author&gt;&lt;Year&gt;1989&lt;/Year&gt;&lt;RecNum&gt;8694&lt;/RecNum&gt;&lt;DisplayText&gt;(9)&lt;/DisplayText&gt;&lt;record&gt;&lt;rec-number&gt;8694&lt;/rec-number&gt;&lt;foreign-keys&gt;&lt;key app="EN" db-id="ztw2sppfy05tt6e9rs9pw9re0zppr0p2pfwx" timestamp="1589893619"&gt;8694&lt;/key&gt;&lt;/foreign-keys&gt;&lt;ref-type name="Journal Article"&gt;17&lt;/ref-type&gt;&lt;contributors&gt;&lt;authors&gt;&lt;author&gt;Insall, J. N.&lt;/author&gt;&lt;author&gt;Dorr, L. D.&lt;/author&gt;&lt;author&gt;Scott, R. D.&lt;/author&gt;&lt;author&gt;Scott, W. N.&lt;/author&gt;&lt;/authors&gt;&lt;/contributors&gt;&lt;auth-address&gt;Hospital for Special Surgery, New York, NY 10021.&lt;/auth-address&gt;&lt;titles&gt;&lt;title&gt;Rationale of the Knee Society clinical rating system&lt;/title&gt;&lt;secondary-title&gt;Clin Orthop Relat Res&lt;/secondary-title&gt;&lt;/titles&gt;&lt;periodical&gt;&lt;full-title&gt;Clin Orthop Relat Res&lt;/full-title&gt;&lt;/periodical&gt;&lt;pages&gt;13-4&lt;/pages&gt;&lt;number&gt;248&lt;/number&gt;&lt;edition&gt;1989/11/01&lt;/edition&gt;&lt;keywords&gt;&lt;keyword&gt;Disability Evaluation&lt;/keyword&gt;&lt;keyword&gt;Humans&lt;/keyword&gt;&lt;keyword&gt;Knee Joint/*physiology&lt;/keyword&gt;&lt;keyword&gt;Societies, Medical&lt;/keyword&gt;&lt;keyword&gt;United States&lt;/keyword&gt;&lt;/keywords&gt;&lt;dates&gt;&lt;year&gt;1989&lt;/year&gt;&lt;pub-dates&gt;&lt;date&gt;Nov&lt;/date&gt;&lt;/pub-dates&gt;&lt;/dates&gt;&lt;isbn&gt;0009-921X (Print)&amp;#xD;0009-921X (Linking)&lt;/isbn&gt;&lt;accession-num&gt;2805470&lt;/accession-num&gt;&lt;urls&gt;&lt;related-urls&gt;&lt;url&gt;https://www.ncbi.nlm.nih.gov/pubmed/2805470&lt;/url&gt;&lt;/related-urls&gt;&lt;/urls&gt;&lt;/record&gt;&lt;/Cite&gt;&lt;/EndNote&gt;</w:instrText>
      </w:r>
      <w:r w:rsidRPr="00681282">
        <w:rPr>
          <w:rFonts w:ascii="Times New Roman" w:hAnsi="Times New Roman" w:cs="Times New Roman"/>
          <w:lang w:val="en-US"/>
        </w:rPr>
        <w:fldChar w:fldCharType="separate"/>
      </w:r>
      <w:r>
        <w:rPr>
          <w:rFonts w:ascii="Times New Roman" w:hAnsi="Times New Roman" w:cs="Times New Roman"/>
          <w:noProof/>
          <w:lang w:val="en-US"/>
        </w:rPr>
        <w:t>(9)</w:t>
      </w:r>
      <w:r w:rsidRPr="00681282">
        <w:rPr>
          <w:rFonts w:ascii="Times New Roman" w:hAnsi="Times New Roman" w:cs="Times New Roman"/>
          <w:lang w:val="en-US"/>
        </w:rPr>
        <w:fldChar w:fldCharType="end"/>
      </w:r>
      <w:r>
        <w:rPr>
          <w:rFonts w:ascii="Times New Roman" w:hAnsi="Times New Roman" w:cs="Times New Roman"/>
          <w:lang w:val="en-US"/>
        </w:rPr>
        <w:t xml:space="preserve"> and is divided into seven categories (pain, function, ROM, muscle strength, flexion deformity, instability and </w:t>
      </w:r>
      <w:proofErr w:type="spellStart"/>
      <w:r>
        <w:rPr>
          <w:rFonts w:ascii="Times New Roman" w:hAnsi="Times New Roman" w:cs="Times New Roman"/>
          <w:lang w:val="en-US"/>
        </w:rPr>
        <w:t>substraction</w:t>
      </w:r>
      <w:proofErr w:type="spellEnd"/>
      <w:r>
        <w:rPr>
          <w:rFonts w:ascii="Times New Roman" w:hAnsi="Times New Roman" w:cs="Times New Roman"/>
          <w:lang w:val="en-US"/>
        </w:rPr>
        <w:t>). The maximum score is 100 indicating no discomfort.</w:t>
      </w:r>
    </w:p>
    <w:p w:rsidR="00A16D92" w:rsidRDefault="00A16D92" w:rsidP="007659FD">
      <w:pPr>
        <w:jc w:val="both"/>
        <w:rPr>
          <w:rFonts w:ascii="Times New Roman" w:hAnsi="Times New Roman" w:cs="Times New Roman"/>
          <w:i/>
          <w:iCs/>
          <w:lang w:val="en-US"/>
        </w:rPr>
      </w:pPr>
    </w:p>
    <w:p w:rsidR="007659FD" w:rsidRDefault="007659FD" w:rsidP="007659FD">
      <w:pPr>
        <w:jc w:val="both"/>
        <w:rPr>
          <w:rFonts w:ascii="Times New Roman" w:hAnsi="Times New Roman" w:cs="Times New Roman"/>
          <w:i/>
          <w:iCs/>
          <w:lang w:val="en-US"/>
        </w:rPr>
      </w:pPr>
      <w:proofErr w:type="spellStart"/>
      <w:r w:rsidRPr="0081204E">
        <w:rPr>
          <w:rFonts w:ascii="Times New Roman" w:hAnsi="Times New Roman" w:cs="Times New Roman"/>
          <w:i/>
          <w:iCs/>
          <w:lang w:val="en-US"/>
        </w:rPr>
        <w:t>Olerud-Molander</w:t>
      </w:r>
      <w:proofErr w:type="spellEnd"/>
      <w:r w:rsidRPr="0081204E">
        <w:rPr>
          <w:rFonts w:ascii="Times New Roman" w:hAnsi="Times New Roman" w:cs="Times New Roman"/>
          <w:i/>
          <w:iCs/>
          <w:lang w:val="en-US"/>
        </w:rPr>
        <w:t xml:space="preserve"> Ankle score (OMAS)</w:t>
      </w:r>
    </w:p>
    <w:p w:rsidR="007659FD" w:rsidRDefault="007659FD" w:rsidP="007659FD">
      <w:pPr>
        <w:jc w:val="both"/>
        <w:rPr>
          <w:rFonts w:ascii="Times New Roman" w:hAnsi="Times New Roman" w:cs="Times New Roman"/>
          <w:lang w:val="en-US"/>
        </w:rPr>
      </w:pPr>
      <w:r>
        <w:rPr>
          <w:rFonts w:ascii="Times New Roman" w:hAnsi="Times New Roman" w:cs="Times New Roman"/>
          <w:lang w:val="en-US"/>
        </w:rPr>
        <w:t xml:space="preserve">The OMAS is a scoring system to objectify discomfort after ankle fractures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&lt;EndNote&gt;&lt;Cite&gt;&lt;Author&gt;Olerud&lt;/Author&gt;&lt;Year&gt;1984&lt;/Year&gt;&lt;RecNum&gt;8695&lt;/RecNum&gt;&lt;DisplayText&gt;(10)&lt;/DisplayText&gt;&lt;record&gt;&lt;rec-number&gt;8695&lt;/rec-number&gt;&lt;foreign-keys&gt;&lt;key app="EN" db-id="ztw2sppfy05tt6e9rs9pw9re0zppr0p2pfwx" timestamp="1589893983"&gt;8695&lt;/key&gt;&lt;/foreign-keys&gt;&lt;ref-type name="Journal Article"&gt;17&lt;/ref-type&gt;&lt;contributors&gt;&lt;authors&gt;&lt;author&gt;Olerud, C.&lt;/author&gt;&lt;author&gt;Molander, H.&lt;/author&gt;&lt;/authors&gt;&lt;/contributors&gt;&lt;titles&gt;&lt;title&gt;A scoring scale for symptom evaluation after ankle fracture&lt;/title&gt;&lt;secondary-title&gt;Arch Orthop Trauma Surg&lt;/secondary-title&gt;&lt;/titles&gt;&lt;periodical&gt;&lt;full-title&gt;Arch Orthop Trauma Surg&lt;/full-title&gt;&lt;/periodical&gt;&lt;pages&gt;190-4&lt;/pages&gt;&lt;volume&gt;103&lt;/volume&gt;&lt;number&gt;3&lt;/number&gt;&lt;edition&gt;1984/01/01&lt;/edition&gt;&lt;keywords&gt;&lt;keyword&gt;Ankle/physiopathology&lt;/keyword&gt;&lt;keyword&gt;*Ankle Injuries&lt;/keyword&gt;&lt;keyword&gt;Follow-Up Studies&lt;/keyword&gt;&lt;keyword&gt;Fractures, Bone/complications/physiopathology/*surgery&lt;/keyword&gt;&lt;keyword&gt;Humans&lt;/keyword&gt;&lt;keyword&gt;Joint Dislocations/etiology&lt;/keyword&gt;&lt;keyword&gt;Movement&lt;/keyword&gt;&lt;keyword&gt;Osteoarthritis/etiology&lt;/keyword&gt;&lt;keyword&gt;Prognosis&lt;/keyword&gt;&lt;/keywords&gt;&lt;dates&gt;&lt;year&gt;1984&lt;/year&gt;&lt;/dates&gt;&lt;isbn&gt;0344-8444 (Print)&amp;#xD;0344-8444 (Linking)&lt;/isbn&gt;&lt;accession-num&gt;6437370&lt;/accession-num&gt;&lt;urls&gt;&lt;related-urls&gt;&lt;url&gt;https://www.ncbi.nlm.nih.gov/pubmed/6437370&lt;/url&gt;&lt;/related-urls&gt;&lt;/urls&gt;&lt;electronic-resource-num&gt;10.1007/BF00435553&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(10)</w:t>
      </w:r>
      <w:r>
        <w:rPr>
          <w:rFonts w:ascii="Times New Roman" w:hAnsi="Times New Roman" w:cs="Times New Roman"/>
          <w:lang w:val="en-US"/>
        </w:rPr>
        <w:fldChar w:fldCharType="end"/>
      </w:r>
      <w:r>
        <w:rPr>
          <w:rFonts w:ascii="Times New Roman" w:hAnsi="Times New Roman" w:cs="Times New Roman"/>
          <w:lang w:val="en-US"/>
        </w:rPr>
        <w:t xml:space="preserve"> and includes nine categories (pain, stiffness, swelling, stair climbing, running, jumping, squatting, supports and work). The maximum score is 100 points and indicates no symptoms and normal physical function. </w:t>
      </w:r>
    </w:p>
    <w:p w:rsidR="007659FD" w:rsidRPr="0081204E" w:rsidRDefault="007659FD" w:rsidP="007659FD">
      <w:pPr>
        <w:jc w:val="both"/>
        <w:rPr>
          <w:rFonts w:ascii="Times New Roman" w:hAnsi="Times New Roman" w:cs="Times New Roman"/>
          <w:lang w:val="en-US"/>
        </w:rPr>
      </w:pPr>
    </w:p>
    <w:p w:rsidR="007659FD" w:rsidRDefault="007659FD" w:rsidP="007659FD">
      <w:pPr>
        <w:jc w:val="both"/>
        <w:rPr>
          <w:rFonts w:ascii="Times New Roman" w:hAnsi="Times New Roman" w:cs="Times New Roman"/>
          <w:i/>
          <w:iCs/>
          <w:lang w:val="en-US"/>
        </w:rPr>
      </w:pPr>
      <w:r w:rsidRPr="00625D96">
        <w:rPr>
          <w:rFonts w:ascii="Times New Roman" w:hAnsi="Times New Roman" w:cs="Times New Roman"/>
          <w:i/>
          <w:iCs/>
          <w:lang w:val="en-US"/>
        </w:rPr>
        <w:t>Irrgang</w:t>
      </w:r>
      <w:r>
        <w:rPr>
          <w:rFonts w:ascii="Times New Roman" w:hAnsi="Times New Roman" w:cs="Times New Roman"/>
          <w:i/>
          <w:iCs/>
          <w:lang w:val="en-US"/>
        </w:rPr>
        <w:t xml:space="preserve"> Outcome Survey Activities of Daily Life Scale</w:t>
      </w:r>
    </w:p>
    <w:p w:rsidR="007659FD" w:rsidRDefault="007659FD" w:rsidP="007659FD">
      <w:pPr>
        <w:jc w:val="both"/>
        <w:rPr>
          <w:rFonts w:ascii="Times New Roman" w:hAnsi="Times New Roman" w:cs="Times New Roman"/>
          <w:lang w:val="en-US"/>
        </w:rPr>
      </w:pPr>
      <w:r>
        <w:rPr>
          <w:rFonts w:ascii="Times New Roman" w:hAnsi="Times New Roman" w:cs="Times New Roman"/>
          <w:lang w:val="en-US"/>
        </w:rPr>
        <w:t xml:space="preserve">The Irrgang Outcome Survey Activities of Daily Life Scale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&lt;EndNote&gt;&lt;Cite&gt;&lt;Author&gt;Irrgang&lt;/Author&gt;&lt;Year&gt;1998&lt;/Year&gt;&lt;RecNum&gt;8696&lt;/RecNum&gt;&lt;DisplayText&gt;(11)&lt;/DisplayText&gt;&lt;record&gt;&lt;rec-number&gt;8696&lt;/rec-number&gt;&lt;foreign-keys&gt;&lt;key app="EN" db-id="ztw2sppfy05tt6e9rs9pw9re0zppr0p2pfwx" timestamp="1589894856"&gt;8696&lt;/key&gt;&lt;/foreign-keys&gt;&lt;ref-type name="Journal Article"&gt;17&lt;/ref-type&gt;&lt;contributors&gt;&lt;authors&gt;&lt;author&gt;Irrgang, J. J.&lt;/author&gt;&lt;author&gt;Snyder-Mackler, L.&lt;/author&gt;&lt;author&gt;Wainner, R. S.&lt;/author&gt;&lt;author&gt;Fu, F. H.&lt;/author&gt;&lt;author&gt;Harner, C. D.&lt;/author&gt;&lt;/authors&gt;&lt;/contributors&gt;&lt;auth-address&gt;Department of Physical Therapy, University of Pittsburgh School of Health and Rehabilitation Sciences, Pennsylvania 15260, USA. irrgang@newton.isd.upmc.edu&lt;/auth-address&gt;&lt;titles&gt;&lt;title&gt;Development of a patient-reported measure of function of the knee&lt;/title&gt;&lt;secondary-title&gt;J Bone Joint Surg Am&lt;/secondary-title&gt;&lt;/titles&gt;&lt;periodical&gt;&lt;full-title&gt;J Bone Joint Surg Am&lt;/full-title&gt;&lt;/periodical&gt;&lt;pages&gt;1132-45&lt;/pages&gt;&lt;volume&gt;80&lt;/volume&gt;&lt;number&gt;8&lt;/number&gt;&lt;edition&gt;1998/09/08&lt;/edition&gt;&lt;keywords&gt;&lt;keyword&gt;*Activities of Daily Living&lt;/keyword&gt;&lt;keyword&gt;Adolescent&lt;/keyword&gt;&lt;keyword&gt;Adult&lt;/keyword&gt;&lt;keyword&gt;Aged&lt;/keyword&gt;&lt;keyword&gt;Child&lt;/keyword&gt;&lt;keyword&gt;Factor Analysis, Statistical&lt;/keyword&gt;&lt;keyword&gt;Female&lt;/keyword&gt;&lt;keyword&gt;Humans&lt;/keyword&gt;&lt;keyword&gt;Knee Injuries/*physiopathology&lt;/keyword&gt;&lt;keyword&gt;Male&lt;/keyword&gt;&lt;keyword&gt;Middle Aged&lt;/keyword&gt;&lt;keyword&gt;Psychometrics&lt;/keyword&gt;&lt;keyword&gt;Reproducibility of Results&lt;/keyword&gt;&lt;/keywords&gt;&lt;dates&gt;&lt;year&gt;1998&lt;/year&gt;&lt;pub-dates&gt;&lt;date&gt;Aug&lt;/date&gt;&lt;/pub-dates&gt;&lt;/dates&gt;&lt;isbn&gt;0021-9355 (Print)&amp;#xD;0021-9355 (Linking)&lt;/isbn&gt;&lt;accession-num&gt;9730122&lt;/accession-num&gt;&lt;urls&gt;&lt;related-urls&gt;&lt;url&gt;https://www.ncbi.nlm.nih.gov/pubmed/9730122&lt;/url&gt;&lt;/related-urls&gt;&lt;/urls&gt;&lt;electronic-resource-num&gt;10.2106/00004623-199808000-00006&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(11)</w:t>
      </w:r>
      <w:r>
        <w:rPr>
          <w:rFonts w:ascii="Times New Roman" w:hAnsi="Times New Roman" w:cs="Times New Roman"/>
          <w:lang w:val="en-US"/>
        </w:rPr>
        <w:fldChar w:fldCharType="end"/>
      </w:r>
      <w:r>
        <w:rPr>
          <w:rFonts w:ascii="Times New Roman" w:hAnsi="Times New Roman" w:cs="Times New Roman"/>
          <w:lang w:val="en-US"/>
        </w:rPr>
        <w:t xml:space="preserve"> is divided into two subcategories: symptoms and function. The symptoms subcategory includes pain, grinding or grating, stiffness, swelling, instability and weakness. The function subcategory includes walking, climbing the stairs, stand, kneeling, squatting and sitting. The score is presented as percentage. In order to calculate the percentage, the score on each separate scale is summed up and divided by the maximum score of 80 points. </w:t>
      </w:r>
    </w:p>
    <w:p w:rsidR="007659FD" w:rsidRDefault="007659FD" w:rsidP="007659FD">
      <w:pPr>
        <w:jc w:val="both"/>
        <w:rPr>
          <w:rFonts w:ascii="Times New Roman" w:hAnsi="Times New Roman" w:cs="Times New Roman"/>
          <w:lang w:val="en-US"/>
        </w:rPr>
      </w:pPr>
    </w:p>
    <w:p w:rsidR="00070AEB" w:rsidRDefault="00070AEB" w:rsidP="007659FD">
      <w:pPr>
        <w:jc w:val="both"/>
        <w:rPr>
          <w:rFonts w:ascii="Times New Roman" w:hAnsi="Times New Roman" w:cs="Times New Roman"/>
          <w:b/>
          <w:bCs/>
          <w:i/>
          <w:iCs/>
          <w:lang w:val="en-US"/>
        </w:rPr>
      </w:pPr>
      <w:r>
        <w:rPr>
          <w:rFonts w:ascii="Times New Roman" w:hAnsi="Times New Roman" w:cs="Times New Roman"/>
          <w:b/>
          <w:bCs/>
          <w:i/>
          <w:iCs/>
          <w:lang w:val="en-US"/>
        </w:rPr>
        <w:t>General quality of life</w:t>
      </w:r>
    </w:p>
    <w:p w:rsidR="00A16D92" w:rsidRPr="00070AEB" w:rsidRDefault="00A16D92" w:rsidP="007659FD">
      <w:pPr>
        <w:jc w:val="both"/>
        <w:rPr>
          <w:rFonts w:ascii="Times New Roman" w:hAnsi="Times New Roman" w:cs="Times New Roman"/>
          <w:b/>
          <w:bCs/>
          <w:i/>
          <w:iCs/>
          <w:lang w:val="en-US"/>
        </w:rPr>
      </w:pPr>
    </w:p>
    <w:p w:rsidR="007659FD" w:rsidRDefault="007659FD" w:rsidP="007659FD">
      <w:pPr>
        <w:jc w:val="both"/>
        <w:rPr>
          <w:rFonts w:ascii="Times New Roman" w:hAnsi="Times New Roman" w:cs="Times New Roman"/>
          <w:i/>
          <w:iCs/>
          <w:lang w:val="en-US"/>
        </w:rPr>
      </w:pPr>
      <w:r w:rsidRPr="00093F76">
        <w:rPr>
          <w:rFonts w:ascii="Times New Roman" w:hAnsi="Times New Roman" w:cs="Times New Roman"/>
          <w:i/>
          <w:iCs/>
          <w:lang w:val="en-US"/>
        </w:rPr>
        <w:t>Short-Form 36 (SF-36)</w:t>
      </w:r>
    </w:p>
    <w:p w:rsidR="007659FD" w:rsidRDefault="007659FD" w:rsidP="007659FD">
      <w:pPr>
        <w:jc w:val="both"/>
        <w:rPr>
          <w:rFonts w:ascii="Times New Roman" w:hAnsi="Times New Roman" w:cs="Times New Roman"/>
          <w:lang w:val="en-US"/>
        </w:rPr>
      </w:pPr>
      <w:r>
        <w:rPr>
          <w:rFonts w:ascii="Times New Roman" w:hAnsi="Times New Roman" w:cs="Times New Roman"/>
          <w:lang w:val="en-US"/>
        </w:rPr>
        <w:t xml:space="preserve">The SF-36 is developed to objectify general quality of life by measuring two distinct components (physical component and mental component) and includes eight scales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&lt;EndNote&gt;&lt;Cite&gt;&lt;Author&gt;McHorney&lt;/Author&gt;&lt;Year&gt;1993&lt;/Year&gt;&lt;RecNum&gt;8697&lt;/RecNum&gt;&lt;DisplayText&gt;(12)&lt;/DisplayText&gt;&lt;record&gt;&lt;rec-number&gt;8697&lt;/rec-number&gt;&lt;foreign-keys&gt;&lt;key app="EN" db-id="ztw2sppfy05tt6e9rs9pw9re0zppr0p2pfwx" timestamp="1590134117"&gt;8697&lt;/key&gt;&lt;/foreign-keys&gt;&lt;ref-type name="Journal Article"&gt;17&lt;/ref-type&gt;&lt;contributors&gt;&lt;authors&gt;&lt;author&gt;McHorney, C. A.&lt;/author&gt;&lt;author&gt;Ware, J. E., Jr.&lt;/author&gt;&lt;author&gt;Raczek, A. E.&lt;/author&gt;&lt;/authors&gt;&lt;/contributors&gt;&lt;auth-address&gt;Health Institute, New England Medical Center, Boston, MA 02111.&lt;/auth-address&gt;&lt;titles&gt;&lt;title&gt;The MOS 36-Item Short-Form Health Survey (SF-36): II. Psychometric and clinical tests of validity in measuring physical and mental health constructs&lt;/title&gt;&lt;secondary-title&gt;Med Care&lt;/secondary-title&gt;&lt;/titles&gt;&lt;periodical&gt;&lt;full-title&gt;Med Care&lt;/full-title&gt;&lt;/periodical&gt;&lt;pages&gt;247-63&lt;/pages&gt;&lt;volume&gt;31&lt;/volume&gt;&lt;number&gt;3&lt;/number&gt;&lt;edition&gt;1993/03/01&lt;/edition&gt;&lt;keywords&gt;&lt;keyword&gt;Activities of Daily Living&lt;/keyword&gt;&lt;keyword&gt;Adult&lt;/keyword&gt;&lt;keyword&gt;Aged&lt;/keyword&gt;&lt;keyword&gt;Data Collection/methods&lt;/keyword&gt;&lt;keyword&gt;Factor Analysis, Statistical&lt;/keyword&gt;&lt;keyword&gt;Female&lt;/keyword&gt;&lt;keyword&gt;*Health Surveys&lt;/keyword&gt;&lt;keyword&gt;Humans&lt;/keyword&gt;&lt;keyword&gt;Male&lt;/keyword&gt;&lt;keyword&gt;*Mental Health&lt;/keyword&gt;&lt;keyword&gt;Middle Aged&lt;/keyword&gt;&lt;keyword&gt;Outcome Assessment, Health Care&lt;/keyword&gt;&lt;keyword&gt;*Psychiatric Status Rating Scales&lt;/keyword&gt;&lt;keyword&gt;Psychometrics&lt;/keyword&gt;&lt;keyword&gt;Quality of Life&lt;/keyword&gt;&lt;keyword&gt;Reproducibility of Results&lt;/keyword&gt;&lt;keyword&gt;Sampling Studies&lt;/keyword&gt;&lt;keyword&gt;Statistics as Topic&lt;/keyword&gt;&lt;keyword&gt;Surveys and Questionnaires&lt;/keyword&gt;&lt;/keywords&gt;&lt;dates&gt;&lt;year&gt;1993&lt;/year&gt;&lt;pub-dates&gt;&lt;date&gt;Mar&lt;/date&gt;&lt;/pub-dates&gt;&lt;/dates&gt;&lt;isbn&gt;0025-7079 (Print)&amp;#xD;0025-7079 (Linking)&lt;/isbn&gt;&lt;accession-num&gt;8450681&lt;/accession-num&gt;&lt;urls&gt;&lt;related-urls&gt;&lt;url&gt;https://www.ncbi.nlm.nih.gov/pubmed/8450681&lt;/url&gt;&lt;/related-urls&gt;&lt;/urls&gt;&lt;electronic-resource-num&gt;10.1097/00005650-199303000-00006&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(12)</w:t>
      </w:r>
      <w:r>
        <w:rPr>
          <w:rFonts w:ascii="Times New Roman" w:hAnsi="Times New Roman" w:cs="Times New Roman"/>
          <w:lang w:val="en-US"/>
        </w:rPr>
        <w:fldChar w:fldCharType="end"/>
      </w:r>
      <w:r>
        <w:rPr>
          <w:rFonts w:ascii="Times New Roman" w:hAnsi="Times New Roman" w:cs="Times New Roman"/>
          <w:lang w:val="en-US"/>
        </w:rPr>
        <w:t xml:space="preserve">. Scores can be given between 0 and 100, with a higher score representing less discomfort. Each scale contributes proportionally to the total score of the physical- and mental component. </w:t>
      </w:r>
    </w:p>
    <w:p w:rsidR="007659FD" w:rsidRPr="001764E4" w:rsidRDefault="007659FD" w:rsidP="007659FD">
      <w:pPr>
        <w:jc w:val="both"/>
        <w:rPr>
          <w:rFonts w:ascii="Times New Roman" w:hAnsi="Times New Roman" w:cs="Times New Roman"/>
          <w:lang w:val="en-US"/>
        </w:rPr>
      </w:pPr>
    </w:p>
    <w:p w:rsidR="007659FD" w:rsidRDefault="007659FD" w:rsidP="007659FD">
      <w:pPr>
        <w:jc w:val="both"/>
        <w:rPr>
          <w:rFonts w:ascii="Times New Roman" w:hAnsi="Times New Roman" w:cs="Times New Roman"/>
          <w:i/>
          <w:iCs/>
          <w:lang w:val="en-US"/>
        </w:rPr>
      </w:pPr>
      <w:r w:rsidRPr="00093F76">
        <w:rPr>
          <w:rFonts w:ascii="Times New Roman" w:hAnsi="Times New Roman" w:cs="Times New Roman"/>
          <w:i/>
          <w:iCs/>
          <w:lang w:val="en-US"/>
        </w:rPr>
        <w:t>Short-Form 12 (SF-12)</w:t>
      </w:r>
    </w:p>
    <w:p w:rsidR="007659FD" w:rsidRDefault="007659FD" w:rsidP="007659FD">
      <w:pPr>
        <w:jc w:val="both"/>
        <w:rPr>
          <w:rFonts w:ascii="Times New Roman" w:hAnsi="Times New Roman" w:cs="Times New Roman"/>
          <w:lang w:val="en-US"/>
        </w:rPr>
      </w:pPr>
      <w:r>
        <w:rPr>
          <w:rFonts w:ascii="Times New Roman" w:hAnsi="Times New Roman" w:cs="Times New Roman"/>
          <w:lang w:val="en-US"/>
        </w:rPr>
        <w:t xml:space="preserve">The SF-12 is a shortened version derived from the SF-36 and uses the same domains as the SF-36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&lt;EndNote&gt;&lt;Cite&gt;&lt;Author&gt;Ware&lt;/Author&gt;&lt;Year&gt;1996&lt;/Year&gt;&lt;RecNum&gt;8718&lt;/RecNum&gt;&lt;DisplayText&gt;(13)&lt;/DisplayText&gt;&lt;record&gt;&lt;rec-number&gt;8718&lt;/rec-number&gt;&lt;foreign-keys&gt;&lt;key app="EN" db-id="ztw2sppfy05tt6e9rs9pw9re0zppr0p2pfwx" timestamp="1591711314"&gt;8718&lt;/key&gt;&lt;/foreign-keys&gt;&lt;ref-type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Care&lt;/secondary-title&gt;&lt;/titles&gt;&lt;periodical&gt;&lt;full-title&gt;Med Care&lt;/full-title&gt;&lt;/periodical&gt;&lt;pages&gt;220-33&lt;/pages&gt;&lt;volume&gt;34&lt;/volume&gt;&lt;number&gt;3&lt;/number&gt;&lt;edition&gt;1996/03/01&lt;/edition&gt;&lt;keywords&gt;&lt;keyword&gt;Cross-Sectional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 (Linking)&lt;/isbn&gt;&lt;accession-num&gt;8628042&lt;/accession-num&gt;&lt;urls&gt;&lt;related-urls&gt;&lt;url&gt;https://www.ncbi.nlm.nih.gov/pubmed/8628042&lt;/url&gt;&lt;/related-urls&gt;&lt;/urls&gt;&lt;electronic-resource-num&gt;10.1097/00005650-199603000-00003&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(13)</w:t>
      </w:r>
      <w:r>
        <w:rPr>
          <w:rFonts w:ascii="Times New Roman" w:hAnsi="Times New Roman" w:cs="Times New Roman"/>
          <w:lang w:val="en-US"/>
        </w:rPr>
        <w:fldChar w:fldCharType="end"/>
      </w:r>
      <w:r>
        <w:rPr>
          <w:rFonts w:ascii="Times New Roman" w:hAnsi="Times New Roman" w:cs="Times New Roman"/>
          <w:lang w:val="en-US"/>
        </w:rPr>
        <w:t xml:space="preserve">. </w:t>
      </w:r>
    </w:p>
    <w:p w:rsidR="007659FD" w:rsidRDefault="007659FD" w:rsidP="007659FD">
      <w:pPr>
        <w:spacing w:line="480" w:lineRule="auto"/>
        <w:jc w:val="both"/>
        <w:rPr>
          <w:rFonts w:ascii="Times New Roman" w:hAnsi="Times New Roman" w:cs="Times New Roman"/>
          <w:lang w:val="en-US"/>
        </w:rPr>
      </w:pPr>
    </w:p>
    <w:p w:rsidR="00794FC1" w:rsidRDefault="00794FC1" w:rsidP="007659FD">
      <w:pPr>
        <w:spacing w:line="480" w:lineRule="auto"/>
        <w:jc w:val="both"/>
        <w:rPr>
          <w:rFonts w:ascii="Times New Roman" w:hAnsi="Times New Roman" w:cs="Times New Roman"/>
          <w:lang w:val="en-US"/>
        </w:rPr>
      </w:pPr>
    </w:p>
    <w:p w:rsidR="00794FC1" w:rsidRDefault="00794FC1" w:rsidP="007659FD">
      <w:pPr>
        <w:spacing w:line="480" w:lineRule="auto"/>
        <w:jc w:val="both"/>
        <w:rPr>
          <w:rFonts w:ascii="Times New Roman" w:hAnsi="Times New Roman" w:cs="Times New Roman"/>
          <w:lang w:val="en-US"/>
        </w:rPr>
      </w:pPr>
    </w:p>
    <w:p w:rsidR="007659FD" w:rsidRPr="0065161A" w:rsidRDefault="0065161A" w:rsidP="0065161A">
      <w:pPr>
        <w:jc w:val="both"/>
        <w:rPr>
          <w:rFonts w:ascii="Times New Roman" w:hAnsi="Times New Roman" w:cs="Times New Roman"/>
          <w:lang w:val="en-US"/>
        </w:rPr>
      </w:pPr>
      <w:r>
        <w:rPr>
          <w:rFonts w:ascii="Times New Roman" w:hAnsi="Times New Roman" w:cs="Times New Roman"/>
          <w:b/>
          <w:bCs/>
          <w:lang w:val="en-US"/>
        </w:rPr>
        <w:t>References</w:t>
      </w:r>
    </w:p>
    <w:p w:rsidR="007659FD" w:rsidRPr="007659FD" w:rsidRDefault="007659FD" w:rsidP="007659FD">
      <w:pPr>
        <w:pStyle w:val="EndNoteBibliography"/>
        <w:rPr>
          <w:noProof/>
        </w:rPr>
      </w:pPr>
      <w:r>
        <w:fldChar w:fldCharType="begin"/>
      </w:r>
      <w:r>
        <w:instrText xml:space="preserve"> ADDIN EN.REFLIST </w:instrText>
      </w:r>
      <w:r>
        <w:fldChar w:fldCharType="separate"/>
      </w:r>
      <w:r w:rsidRPr="007659FD">
        <w:rPr>
          <w:noProof/>
        </w:rPr>
        <w:t>1.</w:t>
      </w:r>
      <w:r w:rsidRPr="007659FD">
        <w:rPr>
          <w:noProof/>
        </w:rPr>
        <w:tab/>
        <w:t xml:space="preserve">McCormack HM, Horne DJ, Sheather S. Clinical applications of visual analogue scales: a critical review. </w:t>
      </w:r>
      <w:r w:rsidRPr="007659FD">
        <w:rPr>
          <w:i/>
          <w:noProof/>
        </w:rPr>
        <w:t>Psychol Med</w:t>
      </w:r>
      <w:r w:rsidRPr="007659FD">
        <w:rPr>
          <w:noProof/>
        </w:rPr>
        <w:t>. 1988;18:1007-1019.</w:t>
      </w:r>
    </w:p>
    <w:p w:rsidR="007659FD" w:rsidRPr="007659FD" w:rsidRDefault="007659FD" w:rsidP="007659FD">
      <w:pPr>
        <w:pStyle w:val="EndNoteBibliography"/>
        <w:rPr>
          <w:noProof/>
        </w:rPr>
      </w:pPr>
      <w:r w:rsidRPr="007659FD">
        <w:rPr>
          <w:noProof/>
        </w:rPr>
        <w:t>2.</w:t>
      </w:r>
      <w:r w:rsidRPr="007659FD">
        <w:rPr>
          <w:noProof/>
        </w:rPr>
        <w:tab/>
        <w:t xml:space="preserve">Farrar JT, Young JP, Jr., LaMoreaux L, et al. Clinical importance of changes in chronic pain intensity measured on an 11-point numerical pain rating scale. </w:t>
      </w:r>
      <w:r w:rsidRPr="007659FD">
        <w:rPr>
          <w:i/>
          <w:noProof/>
        </w:rPr>
        <w:t>Pain</w:t>
      </w:r>
      <w:r w:rsidRPr="007659FD">
        <w:rPr>
          <w:noProof/>
        </w:rPr>
        <w:t>. 2001;94:149-158.</w:t>
      </w:r>
    </w:p>
    <w:p w:rsidR="007659FD" w:rsidRPr="00794FC1" w:rsidRDefault="007659FD" w:rsidP="007659FD">
      <w:pPr>
        <w:pStyle w:val="EndNoteBibliography"/>
        <w:rPr>
          <w:noProof/>
          <w:lang w:val="nl-NL"/>
        </w:rPr>
      </w:pPr>
      <w:r w:rsidRPr="007659FD">
        <w:rPr>
          <w:noProof/>
        </w:rPr>
        <w:t>3.</w:t>
      </w:r>
      <w:r w:rsidRPr="007659FD">
        <w:rPr>
          <w:noProof/>
        </w:rPr>
        <w:tab/>
        <w:t xml:space="preserve">MacDonald DRW, Rehman H, Carnegie CA, et al. The Aberdeen Weight-Bearing Test (Knee): a new objective test for anterior knee discomfort. </w:t>
      </w:r>
      <w:r w:rsidRPr="00794FC1">
        <w:rPr>
          <w:i/>
          <w:noProof/>
          <w:lang w:val="nl-NL"/>
        </w:rPr>
        <w:t>Eur J Trauma Emerg Surg</w:t>
      </w:r>
      <w:r w:rsidRPr="00794FC1">
        <w:rPr>
          <w:noProof/>
          <w:lang w:val="nl-NL"/>
        </w:rPr>
        <w:t>. 2020;46:93-98.</w:t>
      </w:r>
    </w:p>
    <w:p w:rsidR="007659FD" w:rsidRPr="007659FD" w:rsidRDefault="007659FD" w:rsidP="007659FD">
      <w:pPr>
        <w:pStyle w:val="EndNoteBibliography"/>
        <w:rPr>
          <w:noProof/>
        </w:rPr>
      </w:pPr>
      <w:r w:rsidRPr="00794FC1">
        <w:rPr>
          <w:noProof/>
          <w:lang w:val="nl-NL"/>
        </w:rPr>
        <w:t>4.</w:t>
      </w:r>
      <w:r w:rsidRPr="00794FC1">
        <w:rPr>
          <w:noProof/>
          <w:lang w:val="nl-NL"/>
        </w:rPr>
        <w:tab/>
        <w:t xml:space="preserve">Irrgang JJ, Anderson AF, Boland AL, et al. </w:t>
      </w:r>
      <w:r w:rsidRPr="007659FD">
        <w:rPr>
          <w:noProof/>
        </w:rPr>
        <w:t xml:space="preserve">Development and validation of the international knee documentation committee subjective knee form. </w:t>
      </w:r>
      <w:r w:rsidRPr="007659FD">
        <w:rPr>
          <w:i/>
          <w:noProof/>
        </w:rPr>
        <w:t>Am J Sports Med</w:t>
      </w:r>
      <w:r w:rsidRPr="007659FD">
        <w:rPr>
          <w:noProof/>
        </w:rPr>
        <w:t>. 2001;29:600-613.</w:t>
      </w:r>
    </w:p>
    <w:p w:rsidR="007659FD" w:rsidRPr="007659FD" w:rsidRDefault="007659FD" w:rsidP="007659FD">
      <w:pPr>
        <w:pStyle w:val="EndNoteBibliography"/>
        <w:rPr>
          <w:noProof/>
        </w:rPr>
      </w:pPr>
      <w:r w:rsidRPr="007659FD">
        <w:rPr>
          <w:noProof/>
        </w:rPr>
        <w:t>5.</w:t>
      </w:r>
      <w:r w:rsidRPr="007659FD">
        <w:rPr>
          <w:noProof/>
        </w:rPr>
        <w:tab/>
        <w:t xml:space="preserve">Dawson J, Fitzpatrick R, Murray D, et al. Questionnaire on the perceptions of patients about total knee replacement. </w:t>
      </w:r>
      <w:r w:rsidRPr="007659FD">
        <w:rPr>
          <w:i/>
          <w:noProof/>
        </w:rPr>
        <w:t>J Bone Joint Surg Br</w:t>
      </w:r>
      <w:r w:rsidRPr="007659FD">
        <w:rPr>
          <w:noProof/>
        </w:rPr>
        <w:t>. 1998;80:63-69.</w:t>
      </w:r>
    </w:p>
    <w:p w:rsidR="007659FD" w:rsidRPr="00794FC1" w:rsidRDefault="007659FD" w:rsidP="007659FD">
      <w:pPr>
        <w:pStyle w:val="EndNoteBibliography"/>
        <w:rPr>
          <w:noProof/>
          <w:lang w:val="nl-NL"/>
        </w:rPr>
      </w:pPr>
      <w:r w:rsidRPr="007659FD">
        <w:rPr>
          <w:noProof/>
        </w:rPr>
        <w:lastRenderedPageBreak/>
        <w:t>6.</w:t>
      </w:r>
      <w:r w:rsidRPr="007659FD">
        <w:rPr>
          <w:noProof/>
        </w:rPr>
        <w:tab/>
        <w:t xml:space="preserve">Murray DW, Fitzpatrick R, Rogers K, et al. The use of the Oxford hip and knee scores. </w:t>
      </w:r>
      <w:r w:rsidRPr="00794FC1">
        <w:rPr>
          <w:i/>
          <w:noProof/>
          <w:lang w:val="nl-NL"/>
        </w:rPr>
        <w:t>J Bone Joint Surg Br</w:t>
      </w:r>
      <w:r w:rsidRPr="00794FC1">
        <w:rPr>
          <w:noProof/>
          <w:lang w:val="nl-NL"/>
        </w:rPr>
        <w:t>. 2007;89:1010-1014.</w:t>
      </w:r>
    </w:p>
    <w:p w:rsidR="007659FD" w:rsidRPr="007659FD" w:rsidRDefault="007659FD" w:rsidP="007659FD">
      <w:pPr>
        <w:pStyle w:val="EndNoteBibliography"/>
        <w:rPr>
          <w:noProof/>
        </w:rPr>
      </w:pPr>
      <w:r w:rsidRPr="00794FC1">
        <w:rPr>
          <w:noProof/>
          <w:lang w:val="nl-NL"/>
        </w:rPr>
        <w:t>7.</w:t>
      </w:r>
      <w:r w:rsidRPr="00794FC1">
        <w:rPr>
          <w:noProof/>
          <w:lang w:val="nl-NL"/>
        </w:rPr>
        <w:tab/>
        <w:t xml:space="preserve">Kujala UM, Jaakkola LH, Koskinen SK, et al. </w:t>
      </w:r>
      <w:r w:rsidRPr="007659FD">
        <w:rPr>
          <w:noProof/>
        </w:rPr>
        <w:t xml:space="preserve">Scoring of patellofemoral disorders. </w:t>
      </w:r>
      <w:r w:rsidRPr="007659FD">
        <w:rPr>
          <w:i/>
          <w:noProof/>
        </w:rPr>
        <w:t>Arthroscopy</w:t>
      </w:r>
      <w:r w:rsidRPr="007659FD">
        <w:rPr>
          <w:noProof/>
        </w:rPr>
        <w:t>. 1993;9:159-163.</w:t>
      </w:r>
    </w:p>
    <w:p w:rsidR="007659FD" w:rsidRPr="007659FD" w:rsidRDefault="007659FD" w:rsidP="007659FD">
      <w:pPr>
        <w:pStyle w:val="EndNoteBibliography"/>
        <w:rPr>
          <w:noProof/>
        </w:rPr>
      </w:pPr>
      <w:r w:rsidRPr="007659FD">
        <w:rPr>
          <w:noProof/>
        </w:rPr>
        <w:t>8.</w:t>
      </w:r>
      <w:r w:rsidRPr="007659FD">
        <w:rPr>
          <w:noProof/>
        </w:rPr>
        <w:tab/>
        <w:t xml:space="preserve">Tegner Y, Lysholm J. Rating systems in the evaluation of knee ligament injuries. </w:t>
      </w:r>
      <w:r w:rsidRPr="007659FD">
        <w:rPr>
          <w:i/>
          <w:noProof/>
        </w:rPr>
        <w:t>Clin Orthop Relat Res</w:t>
      </w:r>
      <w:r w:rsidRPr="007659FD">
        <w:rPr>
          <w:noProof/>
        </w:rPr>
        <w:t>. 1985:43-49.</w:t>
      </w:r>
    </w:p>
    <w:p w:rsidR="007659FD" w:rsidRPr="007659FD" w:rsidRDefault="007659FD" w:rsidP="007659FD">
      <w:pPr>
        <w:pStyle w:val="EndNoteBibliography"/>
        <w:rPr>
          <w:noProof/>
        </w:rPr>
      </w:pPr>
      <w:r w:rsidRPr="007659FD">
        <w:rPr>
          <w:noProof/>
        </w:rPr>
        <w:t>9.</w:t>
      </w:r>
      <w:r w:rsidRPr="007659FD">
        <w:rPr>
          <w:noProof/>
        </w:rPr>
        <w:tab/>
        <w:t xml:space="preserve">Insall JN, Dorr LD, Scott RD, et al. Rationale of the Knee Society clinical rating system. </w:t>
      </w:r>
      <w:r w:rsidRPr="007659FD">
        <w:rPr>
          <w:i/>
          <w:noProof/>
        </w:rPr>
        <w:t>Clin Orthop Relat Res</w:t>
      </w:r>
      <w:r w:rsidRPr="007659FD">
        <w:rPr>
          <w:noProof/>
        </w:rPr>
        <w:t>. 1989:13-14.</w:t>
      </w:r>
    </w:p>
    <w:p w:rsidR="007659FD" w:rsidRPr="007659FD" w:rsidRDefault="007659FD" w:rsidP="007659FD">
      <w:pPr>
        <w:pStyle w:val="EndNoteBibliography"/>
        <w:rPr>
          <w:noProof/>
        </w:rPr>
      </w:pPr>
      <w:r w:rsidRPr="007659FD">
        <w:rPr>
          <w:noProof/>
        </w:rPr>
        <w:t>10.</w:t>
      </w:r>
      <w:r w:rsidRPr="007659FD">
        <w:rPr>
          <w:noProof/>
        </w:rPr>
        <w:tab/>
        <w:t xml:space="preserve">Olerud C, Molander H. A scoring scale for symptom evaluation after ankle fracture. </w:t>
      </w:r>
      <w:r w:rsidRPr="007659FD">
        <w:rPr>
          <w:i/>
          <w:noProof/>
        </w:rPr>
        <w:t>Arch Orthop Trauma Surg</w:t>
      </w:r>
      <w:r w:rsidRPr="007659FD">
        <w:rPr>
          <w:noProof/>
        </w:rPr>
        <w:t>. 1984;103:190-194.</w:t>
      </w:r>
    </w:p>
    <w:p w:rsidR="007659FD" w:rsidRPr="007659FD" w:rsidRDefault="007659FD" w:rsidP="007659FD">
      <w:pPr>
        <w:pStyle w:val="EndNoteBibliography"/>
        <w:rPr>
          <w:noProof/>
        </w:rPr>
      </w:pPr>
      <w:r w:rsidRPr="007659FD">
        <w:rPr>
          <w:noProof/>
        </w:rPr>
        <w:t>11.</w:t>
      </w:r>
      <w:r w:rsidRPr="007659FD">
        <w:rPr>
          <w:noProof/>
        </w:rPr>
        <w:tab/>
        <w:t xml:space="preserve">Irrgang JJ, Snyder-Mackler L, Wainner RS, et al. Development of a patient-reported measure of function of the knee. </w:t>
      </w:r>
      <w:r w:rsidRPr="007659FD">
        <w:rPr>
          <w:i/>
          <w:noProof/>
        </w:rPr>
        <w:t>J Bone Joint Surg Am</w:t>
      </w:r>
      <w:r w:rsidRPr="007659FD">
        <w:rPr>
          <w:noProof/>
        </w:rPr>
        <w:t>. 1998;80:1132-1145.</w:t>
      </w:r>
    </w:p>
    <w:p w:rsidR="007659FD" w:rsidRPr="007659FD" w:rsidRDefault="007659FD" w:rsidP="007659FD">
      <w:pPr>
        <w:pStyle w:val="EndNoteBibliography"/>
        <w:rPr>
          <w:noProof/>
        </w:rPr>
      </w:pPr>
      <w:r w:rsidRPr="007659FD">
        <w:rPr>
          <w:noProof/>
        </w:rPr>
        <w:t>12.</w:t>
      </w:r>
      <w:r w:rsidRPr="007659FD">
        <w:rPr>
          <w:noProof/>
        </w:rPr>
        <w:tab/>
        <w:t xml:space="preserve">McHorney CA, Ware JE, Jr., Raczek AE. The MOS 36-Item Short-Form Health Survey (SF-36): II. Psychometric and clinical tests of validity in measuring physical and mental health constructs. </w:t>
      </w:r>
      <w:r w:rsidRPr="007659FD">
        <w:rPr>
          <w:i/>
          <w:noProof/>
        </w:rPr>
        <w:t>Med Care</w:t>
      </w:r>
      <w:r w:rsidRPr="007659FD">
        <w:rPr>
          <w:noProof/>
        </w:rPr>
        <w:t>. 1993;31:247-263.</w:t>
      </w:r>
    </w:p>
    <w:p w:rsidR="007659FD" w:rsidRPr="007659FD" w:rsidRDefault="007659FD" w:rsidP="007659FD">
      <w:pPr>
        <w:pStyle w:val="EndNoteBibliography"/>
        <w:rPr>
          <w:noProof/>
        </w:rPr>
      </w:pPr>
      <w:r w:rsidRPr="007659FD">
        <w:rPr>
          <w:noProof/>
        </w:rPr>
        <w:t>13.</w:t>
      </w:r>
      <w:r w:rsidRPr="007659FD">
        <w:rPr>
          <w:noProof/>
        </w:rPr>
        <w:tab/>
        <w:t xml:space="preserve">Ware J, Jr., Kosinski M, Keller SD. A 12-Item Short-Form Health Survey: construction of scales and preliminary tests of reliability and validity. </w:t>
      </w:r>
      <w:r w:rsidRPr="007659FD">
        <w:rPr>
          <w:i/>
          <w:noProof/>
        </w:rPr>
        <w:t>Med Care</w:t>
      </w:r>
      <w:r w:rsidRPr="007659FD">
        <w:rPr>
          <w:noProof/>
        </w:rPr>
        <w:t>. 1996;34:220-233.</w:t>
      </w:r>
    </w:p>
    <w:p w:rsidR="00F25095" w:rsidRPr="007659FD" w:rsidRDefault="007659FD">
      <w:pPr>
        <w:rPr>
          <w:lang w:val="en-US"/>
        </w:rPr>
      </w:pPr>
      <w:r>
        <w:rPr>
          <w:lang w:val="en-US"/>
        </w:rPr>
        <w:fldChar w:fldCharType="end"/>
      </w:r>
    </w:p>
    <w:sectPr w:rsidR="00F25095" w:rsidRPr="007659FD" w:rsidSect="00CB3C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4C0E"/>
    <w:multiLevelType w:val="hybridMultilevel"/>
    <w:tmpl w:val="A0042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Orthopedic Trau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659FD"/>
    <w:rsid w:val="00000399"/>
    <w:rsid w:val="00032200"/>
    <w:rsid w:val="00070AEB"/>
    <w:rsid w:val="000C5B46"/>
    <w:rsid w:val="000D0FFE"/>
    <w:rsid w:val="000D5BE7"/>
    <w:rsid w:val="000F6AD3"/>
    <w:rsid w:val="0011267B"/>
    <w:rsid w:val="00166362"/>
    <w:rsid w:val="00174406"/>
    <w:rsid w:val="00182095"/>
    <w:rsid w:val="00196002"/>
    <w:rsid w:val="001B66CA"/>
    <w:rsid w:val="001C5D5B"/>
    <w:rsid w:val="00201364"/>
    <w:rsid w:val="00203400"/>
    <w:rsid w:val="00222B06"/>
    <w:rsid w:val="00267022"/>
    <w:rsid w:val="003206E8"/>
    <w:rsid w:val="003433CF"/>
    <w:rsid w:val="00381E64"/>
    <w:rsid w:val="00410C1F"/>
    <w:rsid w:val="004A5D5B"/>
    <w:rsid w:val="004B1330"/>
    <w:rsid w:val="004B2EFC"/>
    <w:rsid w:val="004F58CD"/>
    <w:rsid w:val="00517A41"/>
    <w:rsid w:val="00542C9E"/>
    <w:rsid w:val="00546AFB"/>
    <w:rsid w:val="00554F0B"/>
    <w:rsid w:val="005A544F"/>
    <w:rsid w:val="005D5EC8"/>
    <w:rsid w:val="006414C6"/>
    <w:rsid w:val="0065161A"/>
    <w:rsid w:val="00684E35"/>
    <w:rsid w:val="006C1302"/>
    <w:rsid w:val="006F64D4"/>
    <w:rsid w:val="00703226"/>
    <w:rsid w:val="007369D8"/>
    <w:rsid w:val="007659FD"/>
    <w:rsid w:val="00794FC1"/>
    <w:rsid w:val="008139B4"/>
    <w:rsid w:val="00830E4E"/>
    <w:rsid w:val="00837E5A"/>
    <w:rsid w:val="008B6318"/>
    <w:rsid w:val="008C04D7"/>
    <w:rsid w:val="008D0676"/>
    <w:rsid w:val="008E0CC8"/>
    <w:rsid w:val="008F1037"/>
    <w:rsid w:val="00900233"/>
    <w:rsid w:val="00923CCD"/>
    <w:rsid w:val="009359F6"/>
    <w:rsid w:val="00950605"/>
    <w:rsid w:val="00960B5A"/>
    <w:rsid w:val="009C3E71"/>
    <w:rsid w:val="009C6683"/>
    <w:rsid w:val="009C677B"/>
    <w:rsid w:val="009F7E70"/>
    <w:rsid w:val="00A16D92"/>
    <w:rsid w:val="00A46456"/>
    <w:rsid w:val="00A61468"/>
    <w:rsid w:val="00A72E4E"/>
    <w:rsid w:val="00AB368D"/>
    <w:rsid w:val="00AD239A"/>
    <w:rsid w:val="00AE6F0C"/>
    <w:rsid w:val="00AF0BCA"/>
    <w:rsid w:val="00AF45CE"/>
    <w:rsid w:val="00B204C4"/>
    <w:rsid w:val="00B55C14"/>
    <w:rsid w:val="00B66E99"/>
    <w:rsid w:val="00B8011F"/>
    <w:rsid w:val="00B936EF"/>
    <w:rsid w:val="00B95480"/>
    <w:rsid w:val="00BC6832"/>
    <w:rsid w:val="00BE53C2"/>
    <w:rsid w:val="00C21B70"/>
    <w:rsid w:val="00C325BE"/>
    <w:rsid w:val="00C5553A"/>
    <w:rsid w:val="00C71C38"/>
    <w:rsid w:val="00CB289E"/>
    <w:rsid w:val="00CB3CF5"/>
    <w:rsid w:val="00CC46FB"/>
    <w:rsid w:val="00CD09B2"/>
    <w:rsid w:val="00D0725A"/>
    <w:rsid w:val="00D160EA"/>
    <w:rsid w:val="00D30A9A"/>
    <w:rsid w:val="00D57E40"/>
    <w:rsid w:val="00DC11DB"/>
    <w:rsid w:val="00DD3EC1"/>
    <w:rsid w:val="00E35CAB"/>
    <w:rsid w:val="00E6062E"/>
    <w:rsid w:val="00E87479"/>
    <w:rsid w:val="00EE4274"/>
    <w:rsid w:val="00EF6DD3"/>
    <w:rsid w:val="00F25095"/>
    <w:rsid w:val="00F4379B"/>
    <w:rsid w:val="00F57325"/>
    <w:rsid w:val="00F636FA"/>
    <w:rsid w:val="00F679B7"/>
    <w:rsid w:val="00FF0515"/>
    <w:rsid w:val="00FF2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29A97-F68B-BE4F-9A07-176D2F03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4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4D7"/>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7659FD"/>
    <w:pPr>
      <w:jc w:val="center"/>
    </w:pPr>
    <w:rPr>
      <w:rFonts w:ascii="Calibri" w:hAnsi="Calibri"/>
      <w:lang w:val="en-US"/>
    </w:rPr>
  </w:style>
  <w:style w:type="character" w:customStyle="1" w:styleId="EndNoteBibliographyTitleChar">
    <w:name w:val="EndNote Bibliography Title Char"/>
    <w:basedOn w:val="DefaultParagraphFont"/>
    <w:link w:val="EndNoteBibliographyTitle"/>
    <w:rsid w:val="007659FD"/>
    <w:rPr>
      <w:rFonts w:ascii="Calibri" w:hAnsi="Calibri"/>
      <w:lang w:val="en-US"/>
    </w:rPr>
  </w:style>
  <w:style w:type="paragraph" w:customStyle="1" w:styleId="EndNoteBibliography">
    <w:name w:val="EndNote Bibliography"/>
    <w:basedOn w:val="Normal"/>
    <w:link w:val="EndNoteBibliographyChar"/>
    <w:rsid w:val="007659FD"/>
    <w:rPr>
      <w:rFonts w:ascii="Calibri" w:hAnsi="Calibri"/>
      <w:lang w:val="en-US"/>
    </w:rPr>
  </w:style>
  <w:style w:type="character" w:customStyle="1" w:styleId="EndNoteBibliographyChar">
    <w:name w:val="EndNote Bibliography Char"/>
    <w:basedOn w:val="DefaultParagraphFont"/>
    <w:link w:val="EndNoteBibliography"/>
    <w:rsid w:val="007659FD"/>
    <w:rPr>
      <w:rFonts w:ascii="Calibri" w:hAnsi="Calibri"/>
      <w:lang w:val="en-US"/>
    </w:rPr>
  </w:style>
  <w:style w:type="paragraph" w:styleId="ListParagraph">
    <w:name w:val="List Paragraph"/>
    <w:basedOn w:val="Normal"/>
    <w:uiPriority w:val="34"/>
    <w:qFormat/>
    <w:rsid w:val="00794FC1"/>
    <w:pPr>
      <w:ind w:left="720"/>
      <w:contextualSpacing/>
    </w:pPr>
  </w:style>
  <w:style w:type="table" w:styleId="TableGrid">
    <w:name w:val="Table Grid"/>
    <w:basedOn w:val="TableNormal"/>
    <w:uiPriority w:val="39"/>
    <w:rsid w:val="00F4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3704</Words>
  <Characters>21117</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NilsJan Bleeker</dc:creator>
  <cp:keywords/>
  <dc:description/>
  <cp:lastModifiedBy>Editor</cp:lastModifiedBy>
  <cp:revision>3</cp:revision>
  <dcterms:created xsi:type="dcterms:W3CDTF">2020-12-15T17:42:00Z</dcterms:created>
  <dcterms:modified xsi:type="dcterms:W3CDTF">2020-12-15T17:43:00Z</dcterms:modified>
</cp:coreProperties>
</file>