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D4" w:rsidRPr="00A83293" w:rsidRDefault="00A81AD4" w:rsidP="00A81AD4">
      <w:pPr>
        <w:spacing w:after="0" w:line="480" w:lineRule="auto"/>
        <w:contextualSpacing/>
        <w:rPr>
          <w:rFonts w:cstheme="minorHAnsi"/>
          <w:b/>
        </w:rPr>
      </w:pPr>
      <w:r w:rsidRPr="00A83293">
        <w:rPr>
          <w:rFonts w:cstheme="minorHAnsi"/>
          <w:b/>
        </w:rPr>
        <w:t>Supplemental Digital Content: Healthy Alaskans 2020 (HA2020) Objective Selection Criteria</w:t>
      </w:r>
    </w:p>
    <w:p w:rsidR="00A81AD4" w:rsidRDefault="00A81AD4">
      <w:r>
        <w:t>The following criteria were taken into consideration when choosing objectives for Healthy Alaskans 2020.</w:t>
      </w:r>
    </w:p>
    <w:p w:rsidR="00A81AD4" w:rsidRDefault="00A81AD4" w:rsidP="00A81AD4">
      <w:pPr>
        <w:pStyle w:val="ListParagraph"/>
        <w:numPr>
          <w:ilvl w:val="0"/>
          <w:numId w:val="1"/>
        </w:numPr>
      </w:pPr>
      <w:r>
        <w:t>The objectives to be achieved should be important and understandable to a broad audience and support the Healthy Alaskans 2020 mission.</w:t>
      </w:r>
    </w:p>
    <w:p w:rsidR="00A81AD4" w:rsidRDefault="00A81AD4" w:rsidP="00A81AD4">
      <w:pPr>
        <w:pStyle w:val="ListParagraph"/>
        <w:numPr>
          <w:ilvl w:val="0"/>
          <w:numId w:val="1"/>
        </w:numPr>
      </w:pPr>
      <w:r>
        <w:t>Objectives should drive actions that will work toward the achievement of proposed targets (defined as the quantitative values to be achieved by the year 2020).</w:t>
      </w:r>
    </w:p>
    <w:p w:rsidR="00A81AD4" w:rsidRDefault="00A81AD4" w:rsidP="00A81AD4">
      <w:pPr>
        <w:pStyle w:val="ListParagraph"/>
        <w:numPr>
          <w:ilvl w:val="0"/>
          <w:numId w:val="1"/>
        </w:numPr>
      </w:pPr>
      <w:r>
        <w:t>Objectives should be useful and reflect issues of state and community importance based on current status and conditions (i.e. prevalence, incidence, severity) and trends indicating changes in health status (i.e. worsening, improving, or emerging health issues).</w:t>
      </w:r>
    </w:p>
    <w:p w:rsidR="00A81AD4" w:rsidRDefault="00A81AD4" w:rsidP="00A81AD4">
      <w:pPr>
        <w:pStyle w:val="ListParagraph"/>
        <w:numPr>
          <w:ilvl w:val="0"/>
          <w:numId w:val="1"/>
        </w:numPr>
      </w:pPr>
      <w:r>
        <w:t xml:space="preserve">Objectives should be comprehensive and non-redundant, addressing a range of issues such as health outcomes, health behaviors, clinical care, social &amp; economic factors, policies &amp; programs, and physical environment. </w:t>
      </w:r>
    </w:p>
    <w:p w:rsidR="00A81AD4" w:rsidRDefault="00A81AD4" w:rsidP="00A81AD4">
      <w:pPr>
        <w:pStyle w:val="ListParagraph"/>
        <w:numPr>
          <w:ilvl w:val="0"/>
          <w:numId w:val="1"/>
        </w:numPr>
      </w:pPr>
      <w:r>
        <w:t xml:space="preserve">Objectives should be measurable by available, valid, and reliable data. Each objective should </w:t>
      </w:r>
      <w:bookmarkStart w:id="0" w:name="_GoBack"/>
      <w:bookmarkEnd w:id="0"/>
      <w:r>
        <w:t>have an associated Alaska specific data source, baseline data, comparison measure (such as a national measure), and preferable by available across the life span and for different population sub-groups.</w:t>
      </w:r>
    </w:p>
    <w:p w:rsidR="00A81AD4" w:rsidRDefault="00A81AD4" w:rsidP="00A81AD4">
      <w:pPr>
        <w:pStyle w:val="ListParagraph"/>
        <w:numPr>
          <w:ilvl w:val="0"/>
          <w:numId w:val="1"/>
        </w:numPr>
      </w:pPr>
      <w:r>
        <w:t xml:space="preserve">Objectives should address health equity and differences in health status and services across different population sub-groups, including racial, socioeconomic, age, gender, disability status, and geographic groups. </w:t>
      </w:r>
    </w:p>
    <w:p w:rsidR="00A81AD4" w:rsidRDefault="00A81AD4" w:rsidP="00A81AD4">
      <w:pPr>
        <w:pStyle w:val="ListParagraph"/>
        <w:numPr>
          <w:ilvl w:val="0"/>
          <w:numId w:val="1"/>
        </w:numPr>
      </w:pPr>
      <w:r>
        <w:t xml:space="preserve">Objectives should address issues that are preventable or can be improved by changes in access, prevention programs, treatment, or other effective intervention. Consideration should be given to objectives that are currently being addressed by existing programs or interventions. </w:t>
      </w:r>
    </w:p>
    <w:p w:rsidR="00A81AD4" w:rsidRDefault="00A81AD4" w:rsidP="00A81AD4">
      <w:pPr>
        <w:pStyle w:val="ListParagraph"/>
      </w:pPr>
    </w:p>
    <w:sectPr w:rsidR="00A81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6647"/>
    <w:multiLevelType w:val="hybridMultilevel"/>
    <w:tmpl w:val="A962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D4"/>
    <w:rsid w:val="0073783F"/>
    <w:rsid w:val="00A81AD4"/>
    <w:rsid w:val="00A8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AB8A5-F027-4B43-B06D-3F1A8BD3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A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Mohelsky, Romy</dc:creator>
  <cp:keywords/>
  <dc:description/>
  <cp:lastModifiedBy>Mohelsky, Romy</cp:lastModifiedBy>
  <cp:revision>2</cp:revision>
  <dcterms:created xsi:type="dcterms:W3CDTF">2019-01-29T19:15:00Z</dcterms:created>
  <dcterms:modified xsi:type="dcterms:W3CDTF">2019-02-06T01:18:00Z</dcterms:modified>
</cp:coreProperties>
</file>