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12" w:rsidRPr="00E26881" w:rsidRDefault="00621912" w:rsidP="00621912">
      <w:pPr>
        <w:rPr>
          <w:rFonts w:ascii="Times New Roman" w:hAnsi="Times New Roman" w:cs="Times New Roman"/>
          <w:b/>
          <w:sz w:val="24"/>
          <w:szCs w:val="24"/>
        </w:rPr>
      </w:pPr>
      <w:r w:rsidRPr="00E26881">
        <w:rPr>
          <w:rFonts w:ascii="Times New Roman" w:hAnsi="Times New Roman" w:cs="Times New Roman"/>
          <w:b/>
          <w:sz w:val="24"/>
          <w:szCs w:val="24"/>
        </w:rPr>
        <w:t>Supplementary Table. Quality and Impact of Component Evidence Rating Categories</w:t>
      </w:r>
    </w:p>
    <w:tbl>
      <w:tblPr>
        <w:tblStyle w:val="TableGrid"/>
        <w:tblW w:w="4903" w:type="pct"/>
        <w:tblLook w:val="04A0" w:firstRow="1" w:lastRow="0" w:firstColumn="1" w:lastColumn="0" w:noHBand="0" w:noVBand="1"/>
      </w:tblPr>
      <w:tblGrid>
        <w:gridCol w:w="1182"/>
        <w:gridCol w:w="8693"/>
      </w:tblGrid>
      <w:tr w:rsidR="00621912" w:rsidRPr="00E872A8" w:rsidTr="00555090">
        <w:trPr>
          <w:cantSplit/>
          <w:trHeight w:val="206"/>
          <w:tblHeader/>
        </w:trPr>
        <w:tc>
          <w:tcPr>
            <w:tcW w:w="441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  <w:r w:rsidRPr="00E872A8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4559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  <w:r w:rsidRPr="00E872A8">
              <w:rPr>
                <w:rFonts w:ascii="Times New Roman" w:hAnsi="Times New Roman" w:cs="Times New Roman"/>
                <w:b/>
              </w:rPr>
              <w:t>Evidence Base Description</w:t>
            </w:r>
          </w:p>
        </w:tc>
      </w:tr>
      <w:tr w:rsidR="00621912" w:rsidRPr="00E872A8" w:rsidTr="00555090">
        <w:trPr>
          <w:cantSplit/>
          <w:trHeight w:val="1496"/>
        </w:trPr>
        <w:tc>
          <w:tcPr>
            <w:tcW w:w="441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  <w:r w:rsidRPr="00E872A8">
              <w:rPr>
                <w:rFonts w:ascii="Times New Roman" w:hAnsi="Times New Roman" w:cs="Times New Roman"/>
                <w:b/>
              </w:rPr>
              <w:t>Best</w:t>
            </w:r>
          </w:p>
        </w:tc>
        <w:tc>
          <w:tcPr>
            <w:tcW w:w="4559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Most often</w:t>
            </w:r>
            <w:r>
              <w:rPr>
                <w:rFonts w:ascii="Times New Roman" w:hAnsi="Times New Roman" w:cs="Times New Roman"/>
              </w:rPr>
              <w:t>,</w:t>
            </w:r>
            <w:r w:rsidRPr="00E872A8">
              <w:rPr>
                <w:rFonts w:ascii="Times New Roman" w:hAnsi="Times New Roman" w:cs="Times New Roman"/>
              </w:rPr>
              <w:t xml:space="preserve"> this type of evidence base </w:t>
            </w:r>
            <w:r>
              <w:rPr>
                <w:rFonts w:ascii="Times New Roman" w:hAnsi="Times New Roman" w:cs="Times New Roman"/>
              </w:rPr>
              <w:t>includes</w:t>
            </w:r>
            <w:r w:rsidRPr="00E872A8">
              <w:rPr>
                <w:rFonts w:ascii="Times New Roman" w:hAnsi="Times New Roman" w:cs="Times New Roman"/>
              </w:rPr>
              <w:t xml:space="preserve">: </w:t>
            </w:r>
          </w:p>
          <w:p w:rsidR="00621912" w:rsidRPr="00E872A8" w:rsidRDefault="00621912" w:rsidP="006219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 xml:space="preserve">At least one empirical study: </w:t>
            </w:r>
          </w:p>
          <w:p w:rsidR="00621912" w:rsidRPr="00E872A8" w:rsidRDefault="00621912" w:rsidP="00621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Directly or indirectly linking the component to mostly positive actual outcomes relevant to health and equity, reach, and/or efficiency across two or more distinctly differe</w:t>
            </w:r>
            <w:r>
              <w:rPr>
                <w:rFonts w:ascii="Times New Roman" w:hAnsi="Times New Roman" w:cs="Times New Roman"/>
              </w:rPr>
              <w:t>nt regions of the United States, and/or</w:t>
            </w:r>
          </w:p>
          <w:p w:rsidR="00621912" w:rsidRPr="00E872A8" w:rsidRDefault="00621912" w:rsidP="00621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Published in a credible journal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1912" w:rsidRPr="00E872A8" w:rsidRDefault="00621912" w:rsidP="006219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 xml:space="preserve">Several research and practice-based studies, as well as a large amount of translational </w:t>
            </w:r>
            <w:r>
              <w:rPr>
                <w:rFonts w:ascii="Times New Roman" w:hAnsi="Times New Roman" w:cs="Times New Roman"/>
              </w:rPr>
              <w:t>evidence, and/or</w:t>
            </w:r>
          </w:p>
          <w:p w:rsidR="00621912" w:rsidRPr="00E872A8" w:rsidRDefault="00621912" w:rsidP="006219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Evidence from a public health authority (e.g., Institute for Medicine) recommending the component based on narrative or systematic review</w:t>
            </w:r>
          </w:p>
        </w:tc>
      </w:tr>
      <w:tr w:rsidR="00621912" w:rsidRPr="00E872A8" w:rsidTr="00555090">
        <w:trPr>
          <w:cantSplit/>
          <w:trHeight w:val="1909"/>
        </w:trPr>
        <w:tc>
          <w:tcPr>
            <w:tcW w:w="441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  <w:r w:rsidRPr="00E872A8">
              <w:rPr>
                <w:rFonts w:ascii="Times New Roman" w:hAnsi="Times New Roman" w:cs="Times New Roman"/>
                <w:b/>
              </w:rPr>
              <w:t>Promising (Quality)</w:t>
            </w:r>
          </w:p>
        </w:tc>
        <w:tc>
          <w:tcPr>
            <w:tcW w:w="4559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Most often</w:t>
            </w:r>
            <w:r>
              <w:rPr>
                <w:rFonts w:ascii="Times New Roman" w:hAnsi="Times New Roman" w:cs="Times New Roman"/>
              </w:rPr>
              <w:t>,</w:t>
            </w:r>
            <w:r w:rsidRPr="00E872A8">
              <w:rPr>
                <w:rFonts w:ascii="Times New Roman" w:hAnsi="Times New Roman" w:cs="Times New Roman"/>
              </w:rPr>
              <w:t xml:space="preserve"> this type of evidence base </w:t>
            </w:r>
            <w:r>
              <w:rPr>
                <w:rFonts w:ascii="Times New Roman" w:hAnsi="Times New Roman" w:cs="Times New Roman"/>
              </w:rPr>
              <w:t>includes</w:t>
            </w:r>
            <w:r w:rsidRPr="00E872A8">
              <w:rPr>
                <w:rFonts w:ascii="Times New Roman" w:hAnsi="Times New Roman" w:cs="Times New Roman"/>
              </w:rPr>
              <w:t>:</w:t>
            </w:r>
          </w:p>
          <w:p w:rsidR="00621912" w:rsidRPr="00E872A8" w:rsidRDefault="00621912" w:rsidP="006219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At least one empirical research study published in a credible journal directly or indirectly projecting a positive expected outcome relevant to health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1912" w:rsidRPr="00E872A8" w:rsidRDefault="00621912" w:rsidP="006219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Many narrative reviews or commentaries suggesting the component based on translation of research-based and practice-based studies and/or practice-based knowledge and experience</w:t>
            </w:r>
            <w:r>
              <w:rPr>
                <w:rFonts w:ascii="Times New Roman" w:hAnsi="Times New Roman" w:cs="Times New Roman"/>
              </w:rPr>
              <w:t>, and/or</w:t>
            </w:r>
          </w:p>
          <w:p w:rsidR="00621912" w:rsidRPr="00E872A8" w:rsidRDefault="00621912" w:rsidP="006219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Evidence from a public health authority suggesting the component based on narrative review</w:t>
            </w:r>
          </w:p>
        </w:tc>
      </w:tr>
      <w:tr w:rsidR="00621912" w:rsidRPr="00E872A8" w:rsidTr="00555090">
        <w:trPr>
          <w:cantSplit/>
          <w:trHeight w:val="2128"/>
        </w:trPr>
        <w:tc>
          <w:tcPr>
            <w:tcW w:w="441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</w:p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  <w:r w:rsidRPr="00E872A8">
              <w:rPr>
                <w:rFonts w:ascii="Times New Roman" w:hAnsi="Times New Roman" w:cs="Times New Roman"/>
                <w:b/>
              </w:rPr>
              <w:t>Promising (Impact)</w:t>
            </w:r>
          </w:p>
        </w:tc>
        <w:tc>
          <w:tcPr>
            <w:tcW w:w="4559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Most often</w:t>
            </w:r>
            <w:r>
              <w:rPr>
                <w:rFonts w:ascii="Times New Roman" w:hAnsi="Times New Roman" w:cs="Times New Roman"/>
              </w:rPr>
              <w:t>,</w:t>
            </w:r>
            <w:r w:rsidRPr="00E872A8">
              <w:rPr>
                <w:rFonts w:ascii="Times New Roman" w:hAnsi="Times New Roman" w:cs="Times New Roman"/>
              </w:rPr>
              <w:t xml:space="preserve"> this type of evidence base </w:t>
            </w:r>
            <w:r>
              <w:rPr>
                <w:rFonts w:ascii="Times New Roman" w:hAnsi="Times New Roman" w:cs="Times New Roman"/>
              </w:rPr>
              <w:t>includes</w:t>
            </w:r>
            <w:r w:rsidRPr="00E872A8">
              <w:rPr>
                <w:rFonts w:ascii="Times New Roman" w:hAnsi="Times New Roman" w:cs="Times New Roman"/>
              </w:rPr>
              <w:t>:</w:t>
            </w:r>
          </w:p>
          <w:p w:rsidR="00621912" w:rsidRPr="00E872A8" w:rsidRDefault="00621912" w:rsidP="006219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At least one empirical study which directly links a component to a positive actual outcome relevant to health and equity, reach, and/or efficiency</w:t>
            </w:r>
          </w:p>
          <w:p w:rsidR="00621912" w:rsidRPr="00E872A8" w:rsidRDefault="00621912" w:rsidP="00621912">
            <w:pPr>
              <w:numPr>
                <w:ilvl w:val="0"/>
                <w:numId w:val="4"/>
              </w:numPr>
              <w:ind w:left="778"/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This study likely took place across two or more distinctly different regions of the United States.</w:t>
            </w:r>
          </w:p>
          <w:p w:rsidR="00621912" w:rsidRPr="00E872A8" w:rsidRDefault="00621912" w:rsidP="00621912">
            <w:pPr>
              <w:numPr>
                <w:ilvl w:val="0"/>
                <w:numId w:val="4"/>
              </w:numPr>
              <w:ind w:left="778"/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However, its design may not have been rigorous, the report may have not come from a source with known credibility, and there may be little to no evidence from research, translation, or practice to confirm positive outcomes.</w:t>
            </w:r>
          </w:p>
        </w:tc>
      </w:tr>
      <w:tr w:rsidR="00621912" w:rsidRPr="00E872A8" w:rsidTr="00555090">
        <w:trPr>
          <w:cantSplit/>
          <w:trHeight w:val="1277"/>
        </w:trPr>
        <w:tc>
          <w:tcPr>
            <w:tcW w:w="441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  <w:b/>
              </w:rPr>
            </w:pPr>
            <w:r w:rsidRPr="00E872A8">
              <w:rPr>
                <w:rFonts w:ascii="Times New Roman" w:hAnsi="Times New Roman" w:cs="Times New Roman"/>
                <w:b/>
              </w:rPr>
              <w:t>Emerging</w:t>
            </w:r>
          </w:p>
        </w:tc>
        <w:tc>
          <w:tcPr>
            <w:tcW w:w="4559" w:type="pct"/>
          </w:tcPr>
          <w:p w:rsidR="00621912" w:rsidRPr="00E872A8" w:rsidRDefault="00621912" w:rsidP="00555090">
            <w:p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Most often</w:t>
            </w:r>
            <w:r>
              <w:rPr>
                <w:rFonts w:ascii="Times New Roman" w:hAnsi="Times New Roman" w:cs="Times New Roman"/>
              </w:rPr>
              <w:t>,</w:t>
            </w:r>
            <w:r w:rsidRPr="00E872A8">
              <w:rPr>
                <w:rFonts w:ascii="Times New Roman" w:hAnsi="Times New Roman" w:cs="Times New Roman"/>
              </w:rPr>
              <w:t xml:space="preserve"> this type of evidence base </w:t>
            </w:r>
            <w:r>
              <w:rPr>
                <w:rFonts w:ascii="Times New Roman" w:hAnsi="Times New Roman" w:cs="Times New Roman"/>
              </w:rPr>
              <w:t>includes</w:t>
            </w:r>
            <w:r w:rsidRPr="00E872A8">
              <w:rPr>
                <w:rFonts w:ascii="Times New Roman" w:hAnsi="Times New Roman" w:cs="Times New Roman"/>
              </w:rPr>
              <w:t>:</w:t>
            </w:r>
          </w:p>
          <w:p w:rsidR="00621912" w:rsidRPr="00E872A8" w:rsidRDefault="00621912" w:rsidP="006219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At least one commentary, narrative review, or predictive study directly or indirectly suggesting positive expected outcomes relevant to health, equity, reach, and/or efficiency</w:t>
            </w:r>
          </w:p>
          <w:p w:rsidR="00621912" w:rsidRPr="00E872A8" w:rsidRDefault="00621912" w:rsidP="006219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72A8">
              <w:rPr>
                <w:rFonts w:ascii="Times New Roman" w:hAnsi="Times New Roman" w:cs="Times New Roman"/>
              </w:rPr>
              <w:t>However, evidence on actual outcomes is still needed.</w:t>
            </w:r>
          </w:p>
        </w:tc>
      </w:tr>
    </w:tbl>
    <w:p w:rsidR="00621912" w:rsidRDefault="00621912" w:rsidP="00621912"/>
    <w:p w:rsidR="003E5623" w:rsidRPr="003E5623" w:rsidRDefault="003E5623" w:rsidP="00621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Sharada Shantharam and Colleen Barbero, CDC, for use in legal epidemiology articles that reference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</w:t>
      </w:r>
      <w:proofErr w:type="spellEnd"/>
      <w:r>
        <w:rPr>
          <w:rFonts w:ascii="Times New Roman" w:hAnsi="Times New Roman" w:cs="Times New Roman"/>
          <w:sz w:val="24"/>
          <w:szCs w:val="24"/>
        </w:rPr>
        <w:t>.  Permission obtained for use.</w:t>
      </w:r>
      <w:bookmarkStart w:id="0" w:name="_GoBack"/>
      <w:bookmarkEnd w:id="0"/>
    </w:p>
    <w:p w:rsidR="00FC70C6" w:rsidRPr="003E5623" w:rsidRDefault="00FC70C6">
      <w:pPr>
        <w:rPr>
          <w:rFonts w:ascii="Times New Roman" w:hAnsi="Times New Roman" w:cs="Times New Roman"/>
          <w:sz w:val="24"/>
          <w:szCs w:val="24"/>
        </w:rPr>
      </w:pPr>
    </w:p>
    <w:sectPr w:rsidR="00FC70C6" w:rsidRPr="003E562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7F8"/>
    <w:multiLevelType w:val="hybridMultilevel"/>
    <w:tmpl w:val="024A2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63CAA"/>
    <w:multiLevelType w:val="hybridMultilevel"/>
    <w:tmpl w:val="E6AA8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C697C"/>
    <w:multiLevelType w:val="hybridMultilevel"/>
    <w:tmpl w:val="E6C6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74BF6"/>
    <w:multiLevelType w:val="hybridMultilevel"/>
    <w:tmpl w:val="D900697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23F23D6"/>
    <w:multiLevelType w:val="hybridMultilevel"/>
    <w:tmpl w:val="B192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73"/>
    <w:rsid w:val="00313451"/>
    <w:rsid w:val="003E5623"/>
    <w:rsid w:val="004A1A73"/>
    <w:rsid w:val="00621912"/>
    <w:rsid w:val="00772BB7"/>
    <w:rsid w:val="0090018E"/>
    <w:rsid w:val="00D26908"/>
    <w:rsid w:val="00D841A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F2F2"/>
  <w15:chartTrackingRefBased/>
  <w15:docId w15:val="{701BC9EA-CC14-4544-9199-BD5F825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Arielle (CDC/DDNID/NCCDPHP/DHDSP)</dc:creator>
  <cp:keywords/>
  <dc:description/>
  <cp:lastModifiedBy>Sloan, Arielle (CDC/DDNID/NCCDPHP/DHDSP)</cp:lastModifiedBy>
  <cp:revision>3</cp:revision>
  <dcterms:created xsi:type="dcterms:W3CDTF">2019-09-17T13:57:00Z</dcterms:created>
  <dcterms:modified xsi:type="dcterms:W3CDTF">2019-09-17T14:13:00Z</dcterms:modified>
</cp:coreProperties>
</file>