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6A" w:rsidRPr="006F2264" w:rsidRDefault="006F2264" w:rsidP="006F22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264">
        <w:rPr>
          <w:rFonts w:ascii="Times New Roman" w:hAnsi="Times New Roman" w:cs="Times New Roman"/>
          <w:sz w:val="24"/>
          <w:szCs w:val="24"/>
        </w:rPr>
        <w:t>Supplemental Digital Content</w:t>
      </w:r>
    </w:p>
    <w:p w:rsidR="006F2264" w:rsidRDefault="006F2264" w:rsidP="006F2264">
      <w:pPr>
        <w:rPr>
          <w:b/>
          <w:sz w:val="24"/>
          <w:szCs w:val="24"/>
        </w:rPr>
      </w:pPr>
    </w:p>
    <w:p w:rsidR="006F2264" w:rsidRPr="00495D6E" w:rsidRDefault="006F2264" w:rsidP="006F2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1. </w:t>
      </w:r>
      <w:r w:rsidRPr="00495D6E">
        <w:rPr>
          <w:b/>
          <w:sz w:val="24"/>
          <w:szCs w:val="24"/>
        </w:rPr>
        <w:t>Breakdown of Education Intervention</w:t>
      </w:r>
    </w:p>
    <w:p w:rsidR="006F2264" w:rsidRPr="00495D6E" w:rsidRDefault="006F2264" w:rsidP="006F2264">
      <w:pPr>
        <w:jc w:val="center"/>
        <w:rPr>
          <w:sz w:val="24"/>
          <w:szCs w:val="24"/>
        </w:rPr>
      </w:pPr>
    </w:p>
    <w:tbl>
      <w:tblPr>
        <w:tblW w:w="3750" w:type="pct"/>
        <w:jc w:val="center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2491"/>
        <w:gridCol w:w="2264"/>
        <w:gridCol w:w="2265"/>
      </w:tblGrid>
      <w:tr w:rsidR="006F2264" w:rsidRPr="00495D6E" w:rsidTr="00560C29">
        <w:trPr>
          <w:jc w:val="center"/>
        </w:trPr>
        <w:tc>
          <w:tcPr>
            <w:tcW w:w="1686" w:type="pct"/>
            <w:shd w:val="clear" w:color="auto" w:fill="auto"/>
            <w:noWrap/>
          </w:tcPr>
          <w:p w:rsidR="006F2264" w:rsidRPr="00495D6E" w:rsidRDefault="006F2264" w:rsidP="00560C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5D6E">
              <w:rPr>
                <w:b/>
                <w:sz w:val="24"/>
                <w:szCs w:val="24"/>
                <w:u w:val="single"/>
              </w:rPr>
              <w:t>Topic: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5D6E">
              <w:rPr>
                <w:b/>
                <w:sz w:val="24"/>
                <w:szCs w:val="24"/>
                <w:u w:val="single"/>
              </w:rPr>
              <w:t>Intervention Discussed: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5D6E">
              <w:rPr>
                <w:b/>
                <w:sz w:val="24"/>
                <w:szCs w:val="24"/>
                <w:u w:val="single"/>
              </w:rPr>
              <w:t>Estimated Time:</w:t>
            </w:r>
          </w:p>
        </w:tc>
      </w:tr>
      <w:tr w:rsidR="006F2264" w:rsidRPr="00495D6E" w:rsidTr="00560C29">
        <w:trPr>
          <w:jc w:val="center"/>
        </w:trPr>
        <w:tc>
          <w:tcPr>
            <w:tcW w:w="1686" w:type="pct"/>
            <w:shd w:val="clear" w:color="auto" w:fill="auto"/>
            <w:noWrap/>
          </w:tcPr>
          <w:p w:rsidR="006F2264" w:rsidRPr="00495D6E" w:rsidRDefault="006F2264" w:rsidP="00560C29">
            <w:pPr>
              <w:jc w:val="center"/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Introduction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jc w:val="center"/>
              <w:rPr>
                <w:iCs/>
                <w:sz w:val="24"/>
                <w:szCs w:val="24"/>
              </w:rPr>
            </w:pPr>
            <w:r w:rsidRPr="00495D6E">
              <w:rPr>
                <w:iCs/>
                <w:sz w:val="24"/>
                <w:szCs w:val="24"/>
              </w:rPr>
              <w:t>Description/ purpose of the quality improvement</w:t>
            </w:r>
          </w:p>
          <w:p w:rsidR="006F2264" w:rsidRPr="00495D6E" w:rsidRDefault="006F2264" w:rsidP="00560C2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jc w:val="center"/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5 minutes</w:t>
            </w:r>
          </w:p>
        </w:tc>
      </w:tr>
      <w:tr w:rsidR="006F2264" w:rsidRPr="00495D6E" w:rsidTr="00560C29">
        <w:trPr>
          <w:jc w:val="center"/>
        </w:trPr>
        <w:tc>
          <w:tcPr>
            <w:tcW w:w="1686" w:type="pct"/>
            <w:shd w:val="clear" w:color="auto" w:fill="auto"/>
            <w:noWrap/>
          </w:tcPr>
          <w:p w:rsidR="006F2264" w:rsidRPr="00495D6E" w:rsidRDefault="006F2264" w:rsidP="00560C29">
            <w:pPr>
              <w:jc w:val="center"/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Clinical practice update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updated Skin-to-skin protocol</w:t>
            </w:r>
          </w:p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F2264" w:rsidRPr="00495D6E" w:rsidTr="00560C29">
        <w:trPr>
          <w:jc w:val="center"/>
        </w:trPr>
        <w:tc>
          <w:tcPr>
            <w:tcW w:w="1686" w:type="pct"/>
            <w:shd w:val="clear" w:color="auto" w:fill="auto"/>
            <w:noWrap/>
          </w:tcPr>
          <w:p w:rsidR="006F2264" w:rsidRPr="00495D6E" w:rsidRDefault="006F2264" w:rsidP="00560C29">
            <w:pPr>
              <w:jc w:val="center"/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Review of literature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Benefits and risks associated with skin-to-skin contact, barriers to implementation (identified on pre-survey)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F2264" w:rsidRPr="00495D6E" w:rsidTr="00560C29">
        <w:trPr>
          <w:jc w:val="center"/>
        </w:trPr>
        <w:tc>
          <w:tcPr>
            <w:tcW w:w="1686" w:type="pct"/>
            <w:shd w:val="clear" w:color="auto" w:fill="auto"/>
            <w:noWrap/>
          </w:tcPr>
          <w:p w:rsidR="006F2264" w:rsidRPr="00495D6E" w:rsidRDefault="006F2264" w:rsidP="00560C29">
            <w:pPr>
              <w:jc w:val="center"/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Study Population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Inclusion/ exclusion criteria, patient population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F2264" w:rsidRPr="00495D6E" w:rsidTr="00560C29">
        <w:trPr>
          <w:jc w:val="center"/>
        </w:trPr>
        <w:tc>
          <w:tcPr>
            <w:tcW w:w="1686" w:type="pct"/>
            <w:shd w:val="clear" w:color="auto" w:fill="auto"/>
            <w:noWrap/>
          </w:tcPr>
          <w:p w:rsidR="006F2264" w:rsidRPr="00495D6E" w:rsidRDefault="006F2264" w:rsidP="00560C29">
            <w:pPr>
              <w:jc w:val="center"/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Data Collection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Documentation of kangaroo care session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F2264" w:rsidRPr="00495D6E" w:rsidTr="00560C29">
        <w:trPr>
          <w:jc w:val="center"/>
        </w:trPr>
        <w:tc>
          <w:tcPr>
            <w:tcW w:w="1686" w:type="pct"/>
            <w:shd w:val="clear" w:color="auto" w:fill="auto"/>
            <w:noWrap/>
          </w:tcPr>
          <w:p w:rsidR="006F2264" w:rsidRPr="00495D6E" w:rsidRDefault="006F2264" w:rsidP="00560C29">
            <w:pPr>
              <w:jc w:val="center"/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Simulation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session of intubated infant with central line with 2 person transfer techniques</w:t>
            </w:r>
          </w:p>
        </w:tc>
        <w:tc>
          <w:tcPr>
            <w:tcW w:w="1657" w:type="pct"/>
            <w:shd w:val="clear" w:color="auto" w:fill="auto"/>
          </w:tcPr>
          <w:p w:rsidR="006F2264" w:rsidRPr="00495D6E" w:rsidRDefault="006F2264" w:rsidP="00560C29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Times New Roman" w:hAnsi="Times New Roman" w:cs="Times New Roman"/>
                <w:sz w:val="24"/>
                <w:szCs w:val="24"/>
              </w:rPr>
              <w:t>5-10 minutes</w:t>
            </w:r>
          </w:p>
        </w:tc>
      </w:tr>
    </w:tbl>
    <w:p w:rsidR="00C242FF" w:rsidRPr="00495D6E" w:rsidRDefault="00C242FF" w:rsidP="00005D2C">
      <w:pPr>
        <w:rPr>
          <w:b/>
        </w:rPr>
      </w:pPr>
    </w:p>
    <w:sectPr w:rsidR="00C242FF" w:rsidRPr="0049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64"/>
    <w:rsid w:val="00005D2C"/>
    <w:rsid w:val="003075DB"/>
    <w:rsid w:val="003C67C5"/>
    <w:rsid w:val="0066696A"/>
    <w:rsid w:val="006F2264"/>
    <w:rsid w:val="007D2B6C"/>
    <w:rsid w:val="00981DEA"/>
    <w:rsid w:val="00C242FF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4ED57-019A-4C95-AFA9-D2FD7325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F2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2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Nation</dc:creator>
  <cp:keywords/>
  <dc:description/>
  <cp:lastModifiedBy>Helen Nation</cp:lastModifiedBy>
  <cp:revision>2</cp:revision>
  <dcterms:created xsi:type="dcterms:W3CDTF">2020-04-21T00:17:00Z</dcterms:created>
  <dcterms:modified xsi:type="dcterms:W3CDTF">2020-04-21T00:17:00Z</dcterms:modified>
</cp:coreProperties>
</file>