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BA" w:rsidRDefault="00F36956" w:rsidP="00071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Data File 6</w:t>
      </w:r>
      <w:bookmarkStart w:id="0" w:name="_GoBack"/>
      <w:bookmarkEnd w:id="0"/>
      <w:r w:rsidR="000719BA">
        <w:rPr>
          <w:rFonts w:ascii="Times New Roman" w:hAnsi="Times New Roman" w:cs="Times New Roman"/>
          <w:sz w:val="24"/>
          <w:szCs w:val="24"/>
        </w:rPr>
        <w:t xml:space="preserve">.  </w:t>
      </w:r>
      <w:r w:rsidR="000719BA" w:rsidRPr="00795B84">
        <w:rPr>
          <w:rFonts w:ascii="Times New Roman" w:hAnsi="Times New Roman" w:cs="Times New Roman"/>
          <w:sz w:val="24"/>
          <w:szCs w:val="24"/>
        </w:rPr>
        <w:t xml:space="preserve">Funnel Plot of </w:t>
      </w:r>
      <w:r w:rsidR="000719BA" w:rsidRPr="00C929F6">
        <w:rPr>
          <w:rFonts w:ascii="Times New Roman" w:hAnsi="Times New Roman" w:cs="Times New Roman"/>
          <w:sz w:val="24"/>
          <w:szCs w:val="24"/>
        </w:rPr>
        <w:t xml:space="preserve">the </w:t>
      </w:r>
      <w:r w:rsidR="000719BA">
        <w:rPr>
          <w:rFonts w:ascii="Times New Roman" w:hAnsi="Times New Roman" w:cs="Times New Roman"/>
          <w:sz w:val="24"/>
          <w:szCs w:val="24"/>
        </w:rPr>
        <w:t>individual study</w:t>
      </w:r>
      <w:r w:rsidR="000719BA" w:rsidRPr="00407B80">
        <w:rPr>
          <w:rFonts w:ascii="Times New Roman" w:hAnsi="Times New Roman" w:cs="Times New Roman"/>
          <w:sz w:val="24"/>
          <w:szCs w:val="24"/>
        </w:rPr>
        <w:t xml:space="preserve"> effect sizes (Hedges </w:t>
      </w:r>
      <w:r w:rsidR="000719BA" w:rsidRPr="00407B80">
        <w:rPr>
          <w:rFonts w:ascii="Times New Roman" w:hAnsi="Times New Roman" w:cs="Times New Roman"/>
          <w:i/>
          <w:sz w:val="24"/>
          <w:szCs w:val="24"/>
        </w:rPr>
        <w:t>g</w:t>
      </w:r>
      <w:r w:rsidR="000719BA" w:rsidRPr="00407B80">
        <w:rPr>
          <w:rFonts w:ascii="Times New Roman" w:hAnsi="Times New Roman" w:cs="Times New Roman"/>
          <w:sz w:val="24"/>
          <w:szCs w:val="24"/>
        </w:rPr>
        <w:t xml:space="preserve">) plotted against the standard error for </w:t>
      </w:r>
      <w:r w:rsidR="000719BA">
        <w:rPr>
          <w:rFonts w:ascii="Times New Roman" w:hAnsi="Times New Roman" w:cs="Times New Roman"/>
          <w:sz w:val="24"/>
          <w:szCs w:val="24"/>
        </w:rPr>
        <w:t xml:space="preserve">the Foot-Lift test. </w:t>
      </w:r>
      <w:r w:rsidR="000719BA" w:rsidRPr="00407B80">
        <w:rPr>
          <w:rFonts w:ascii="Times New Roman" w:hAnsi="Times New Roman" w:cs="Times New Roman"/>
          <w:sz w:val="24"/>
          <w:szCs w:val="24"/>
        </w:rPr>
        <w:t>(</w:t>
      </w:r>
      <w:r w:rsidR="000719BA" w:rsidRPr="00407B80">
        <w:rPr>
          <w:rFonts w:ascii="Times New Roman" w:hAnsi="Times New Roman" w:cs="Times New Roman"/>
          <w:sz w:val="24"/>
          <w:szCs w:val="24"/>
        </w:rPr>
        <w:sym w:font="Wingdings" w:char="F0A1"/>
      </w:r>
      <w:r w:rsidR="000719BA" w:rsidRPr="00407B80">
        <w:rPr>
          <w:rFonts w:ascii="Times New Roman" w:hAnsi="Times New Roman" w:cs="Times New Roman"/>
          <w:sz w:val="24"/>
          <w:szCs w:val="24"/>
        </w:rPr>
        <w:t xml:space="preserve">= individual study; </w:t>
      </w:r>
      <w:r w:rsidR="000719BA" w:rsidRPr="00407B80">
        <w:rPr>
          <w:rFonts w:ascii="Times New Roman" w:hAnsi="Times New Roman" w:cs="Times New Roman"/>
          <w:sz w:val="24"/>
          <w:szCs w:val="24"/>
        </w:rPr>
        <w:sym w:font="Wingdings 2" w:char="F0AF"/>
      </w:r>
      <w:r w:rsidR="000719BA" w:rsidRPr="00407B80">
        <w:rPr>
          <w:rFonts w:ascii="Times New Roman" w:hAnsi="Times New Roman" w:cs="Times New Roman"/>
          <w:sz w:val="24"/>
          <w:szCs w:val="24"/>
        </w:rPr>
        <w:t xml:space="preserve"> = mean overall effect)</w:t>
      </w:r>
    </w:p>
    <w:p w:rsidR="000719BA" w:rsidRDefault="000719BA"/>
    <w:p w:rsidR="00B90131" w:rsidRDefault="000719BA">
      <w:r w:rsidRPr="000719BA">
        <w:rPr>
          <w:noProof/>
        </w:rPr>
        <w:drawing>
          <wp:inline distT="0" distB="0" distL="0" distR="0">
            <wp:extent cx="5943600" cy="28382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BA"/>
    <w:rsid w:val="000719BA"/>
    <w:rsid w:val="007079F5"/>
    <w:rsid w:val="00EC4744"/>
    <w:rsid w:val="00F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5FCD"/>
  <w15:chartTrackingRefBased/>
  <w15:docId w15:val="{DA7CD1A5-A8F0-463E-94B3-DB1EB613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Rosen</dc:creator>
  <cp:keywords/>
  <dc:description/>
  <cp:lastModifiedBy>Adam Rosen</cp:lastModifiedBy>
  <cp:revision>2</cp:revision>
  <dcterms:created xsi:type="dcterms:W3CDTF">2017-08-14T14:43:00Z</dcterms:created>
  <dcterms:modified xsi:type="dcterms:W3CDTF">2017-08-14T19:30:00Z</dcterms:modified>
</cp:coreProperties>
</file>