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DBB14" w14:textId="77777777" w:rsidR="002D3F11" w:rsidRDefault="002D3F11" w:rsidP="002D3F1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Appendix 1</w:t>
      </w:r>
    </w:p>
    <w:p w14:paraId="771EB06D" w14:textId="77777777" w:rsidR="002D3F11" w:rsidRDefault="002D3F11" w:rsidP="002D3F1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F632E58" w14:textId="77777777" w:rsidR="002D3F11" w:rsidRDefault="002D3F11" w:rsidP="002D3F1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Literature on CXR in COVID-19</w:t>
      </w:r>
    </w:p>
    <w:p w14:paraId="4AF5E3C6" w14:textId="77777777" w:rsidR="002D3F11" w:rsidRDefault="002D3F11" w:rsidP="002D3F1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2880"/>
        <w:gridCol w:w="3970"/>
      </w:tblGrid>
      <w:tr w:rsidR="002D3F11" w14:paraId="6D625103" w14:textId="77777777" w:rsidTr="002C04F6">
        <w:trPr>
          <w:trHeight w:val="485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FFBDE" w14:textId="77777777" w:rsidR="002D3F11" w:rsidRDefault="002D3F11" w:rsidP="00AF279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Author, Date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E64CB" w14:textId="77777777" w:rsidR="002D3F11" w:rsidRDefault="002D3F11" w:rsidP="00AF279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Study Population</w:t>
            </w:r>
          </w:p>
        </w:tc>
        <w:tc>
          <w:tcPr>
            <w:tcW w:w="3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D7DDD" w14:textId="77777777" w:rsidR="002D3F11" w:rsidRDefault="002D3F11" w:rsidP="00AF279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CXR Findings</w:t>
            </w:r>
          </w:p>
        </w:tc>
      </w:tr>
      <w:tr w:rsidR="002D3F11" w14:paraId="7C39E408" w14:textId="77777777" w:rsidTr="002C04F6">
        <w:trPr>
          <w:trHeight w:val="156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3E8D7" w14:textId="77777777" w:rsidR="002D3F11" w:rsidRDefault="002D3F11" w:rsidP="00AF279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6A784ABB" w14:textId="77777777" w:rsidR="002D3F11" w:rsidRDefault="002D3F11" w:rsidP="00AF279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23D7E4D7" w14:textId="77777777" w:rsidR="002D3F11" w:rsidRDefault="002D3F11" w:rsidP="00AF279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Studies:</w:t>
            </w:r>
          </w:p>
          <w:p w14:paraId="2C72DE14" w14:textId="77777777" w:rsidR="002D3F11" w:rsidRDefault="002D3F11" w:rsidP="00AF279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E742A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B535D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D3F11" w14:paraId="28FFB005" w14:textId="77777777" w:rsidTr="002C04F6">
        <w:trPr>
          <w:trHeight w:val="6710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E1186" w14:textId="2789C823" w:rsidR="002D3F11" w:rsidRPr="007C6C1D" w:rsidRDefault="002D3F11" w:rsidP="00AF2799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Wong, Mar 2020, </w:t>
            </w:r>
            <w:proofErr w:type="gramStart"/>
            <w:r w:rsidRPr="009A0456">
              <w:rPr>
                <w:rFonts w:ascii="Calibri" w:eastAsia="Calibri" w:hAnsi="Calibri" w:cs="Calibri"/>
                <w:i/>
                <w:sz w:val="24"/>
                <w:szCs w:val="24"/>
              </w:rPr>
              <w:t>Radiology</w:t>
            </w:r>
            <w:r w:rsidR="009A0456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(</w:t>
            </w:r>
            <w:proofErr w:type="gramEnd"/>
            <w:r w:rsidR="007C6C1D" w:rsidRPr="009A0456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6</w:t>
            </w:r>
            <w:r w:rsidR="009A0456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31D04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64 (Mean 56yrs (range 16-96); 26=M)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D0C67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Hospital D1 – 31% normal, 41% mild findings, 28% extensive. Peak severity was reached at D10-12.</w:t>
            </w:r>
          </w:p>
          <w:p w14:paraId="42719F43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BF7B0FF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CXR had 69% sensitivity for detection.</w:t>
            </w:r>
          </w:p>
          <w:p w14:paraId="084DF072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10DF5AB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“Mean time from initial positive CXR to negative CXR was 6±5 days (n=18, range 1-18 days)”.</w:t>
            </w:r>
          </w:p>
          <w:p w14:paraId="7F967A0F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AD58297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28 patients (pts) had CT and CXR correlated, and only one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had findings on CT without CXR findings.</w:t>
            </w:r>
          </w:p>
          <w:p w14:paraId="7BFFBF7B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D61CFB7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“On baseline CXR, consolidation was the most common finding (30/64, 47%), followed by GGO (21/64, 33%). Peripheral (26/64, 41%) and lower zone distribution (32/64, 50%) were the more common locations, and most had bilateral involvement (32/64, 50%). Pleural effusion was found in 2 cases (3%).”</w:t>
            </w:r>
          </w:p>
          <w:p w14:paraId="4C6A6709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D3F11" w14:paraId="7EAB5DB6" w14:textId="77777777" w:rsidTr="002C04F6">
        <w:trPr>
          <w:trHeight w:val="372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06AEF" w14:textId="369D5A4D" w:rsidR="002D3F11" w:rsidRPr="007C6C1D" w:rsidRDefault="002D3F11" w:rsidP="00AF2799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Yoon, Feb 2020,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Korean Journal of </w:t>
            </w:r>
            <w:proofErr w:type="gramStart"/>
            <w:r w:rsidRPr="009A0456">
              <w:rPr>
                <w:rFonts w:ascii="Calibri" w:eastAsia="Calibri" w:hAnsi="Calibri" w:cs="Calibri"/>
                <w:i/>
                <w:sz w:val="24"/>
                <w:szCs w:val="24"/>
              </w:rPr>
              <w:t>Radiology</w:t>
            </w:r>
            <w:r w:rsidR="009A0456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(</w:t>
            </w:r>
            <w:proofErr w:type="gramEnd"/>
            <w:r w:rsidR="007C6C1D" w:rsidRPr="009A0456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1</w:t>
            </w:r>
            <w:r w:rsidR="004839A5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3</w:t>
            </w:r>
            <w:r w:rsidR="009A0456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338BA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 (Median age 52yrs; 4=M)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129D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﻿5/9 pts showed radiographic</w:t>
            </w:r>
          </w:p>
          <w:p w14:paraId="134AB8C0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“abnormalities” which they graded using a 5-point scale. 1pt (Grade 2) -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﻿”patchy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atelectasis and/or hyperinflation and/or bronchial wall thickening”; 2pt (Grade 3)- ﻿”focal alveolar consolidation involving no more than one segment or one lobe”; 1pt (Grade 4) – “multifocal consolidation”; 1pt (Grade 5) – “diffuse alveolar consolidation”.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HOWEVER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when correlated with CT the first two pts described didn’t have true parenchymal findings (CXR findings due to breast tissue).</w:t>
            </w:r>
          </w:p>
          <w:p w14:paraId="349E5B91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A2B9DE5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had a single nodular consolidation in the left lower lung zone. On CT this correlated with a “2.3 cm ill-defined nodular lesion with reversed halo sign with thick rim”.</w:t>
            </w:r>
          </w:p>
          <w:p w14:paraId="36553A53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3F11" w14:paraId="02AEFA35" w14:textId="77777777" w:rsidTr="002C04F6">
        <w:trPr>
          <w:trHeight w:val="183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0DF9" w14:textId="414AE5AE" w:rsidR="002D3F11" w:rsidRPr="007C6C1D" w:rsidRDefault="002D3F11" w:rsidP="00AF2799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Guan, Mar 2020,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NEJM</w:t>
            </w:r>
            <w:r w:rsidR="009A0456" w:rsidRPr="009A0456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(</w:t>
            </w:r>
            <w:proofErr w:type="gramEnd"/>
            <w:r w:rsidR="007C6C1D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1</w:t>
            </w:r>
            <w:r w:rsidR="004839A5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4</w:t>
            </w:r>
            <w:r w:rsidR="009A0456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FD0DD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274 (total in study =1099)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8C19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59.1% had abnormal CXR, 20.1% had “GGO”, 28.1% had “local patchy shadowing”, 36.5% had “bilateral patchy shadowing”, 4.4% “interstitial abnormalities”.</w:t>
            </w:r>
          </w:p>
          <w:p w14:paraId="51B75E71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D3F11" w14:paraId="4EBA24F3" w14:textId="77777777" w:rsidTr="002C04F6">
        <w:trPr>
          <w:trHeight w:val="297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7EFA" w14:textId="42456C04" w:rsidR="002D3F11" w:rsidRPr="007C6C1D" w:rsidRDefault="002D3F11" w:rsidP="00AF2799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Ng, Feb 2020,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Radiology: Cardiothoracic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Imaging</w:t>
            </w:r>
            <w:r w:rsidR="009A0456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(</w:t>
            </w:r>
            <w:proofErr w:type="gramEnd"/>
            <w:r w:rsidR="009A0456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7)</w:t>
            </w:r>
          </w:p>
          <w:p w14:paraId="5330E762" w14:textId="77777777" w:rsidR="002D3F11" w:rsidRDefault="002D3F11" w:rsidP="00AF2799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  <w:p w14:paraId="16296BAD" w14:textId="77777777" w:rsidR="002D3F11" w:rsidRDefault="002D3F11" w:rsidP="00AF2799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*also performed literature review for the publications including papers with &gt;10 pts only*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493DA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5/18 pts had CXR (comparison made to CT)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90165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 pts showed normal CXR despite GGO on CT. 3 pts showed consolidation on CXR, 1 of which showed lower zone predominance – all of these CT showed peripheral predominance.</w:t>
            </w:r>
          </w:p>
          <w:p w14:paraId="6B372215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D2367C8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 pts showed progression then resolution on serial CXRs, 1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showed no change over 8 days.</w:t>
            </w:r>
          </w:p>
          <w:p w14:paraId="125129B8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D3F11" w14:paraId="5CC9474E" w14:textId="77777777" w:rsidTr="002C04F6">
        <w:trPr>
          <w:trHeight w:val="453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86574" w14:textId="4B664005" w:rsidR="002D3F11" w:rsidRDefault="002D3F11" w:rsidP="00AF2799">
            <w:pPr>
              <w:rPr>
                <w:rFonts w:ascii="Calibri" w:eastAsia="Calibri" w:hAnsi="Calibri" w:cs="Calibri"/>
                <w:i/>
                <w:sz w:val="24"/>
                <w:szCs w:val="24"/>
                <w:highlight w:val="yellow"/>
              </w:rPr>
            </w:pPr>
            <w:r w:rsidRPr="002C04F6">
              <w:rPr>
                <w:rFonts w:ascii="Calibri" w:eastAsia="Calibri" w:hAnsi="Calibri" w:cs="Calibri"/>
                <w:sz w:val="24"/>
                <w:szCs w:val="24"/>
              </w:rPr>
              <w:t xml:space="preserve">Choi, Mar 2020, </w:t>
            </w:r>
            <w:r w:rsidRPr="002C04F6">
              <w:rPr>
                <w:rFonts w:ascii="Calibri" w:eastAsia="Calibri" w:hAnsi="Calibri" w:cs="Calibri"/>
                <w:i/>
                <w:sz w:val="24"/>
                <w:szCs w:val="24"/>
              </w:rPr>
              <w:t>Radiology: Cardiothoracic Imaging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F18C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 pts with COVID (20 CXR) and 20 control CXR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782F7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 baseline CXR and CT from 17 patients. Used semi-automatic segmentation tool to quantify opacity mass on CT. Median sensitivity AMONG READERS for identifying CXR opacities was 25%, with 90% specificity. CT abnormalities were not identified on the CXR for 9/20 CXRs.</w:t>
            </w:r>
          </w:p>
          <w:p w14:paraId="5D982847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14E10DF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19/186 CT visible “opacities” were detected on CXR. The visible “opacities” were of a larger extent and mass.</w:t>
            </w:r>
          </w:p>
          <w:p w14:paraId="1AEA1621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15F9EAC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“opacities” didn’t vary significantly in mean attenuation value, or if the lesion was located in a less visible region.</w:t>
            </w:r>
          </w:p>
          <w:p w14:paraId="6C56E62D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D3F11" w14:paraId="72E8B82C" w14:textId="77777777" w:rsidTr="002C04F6">
        <w:trPr>
          <w:trHeight w:val="379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15806" w14:textId="77FB9C2C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proofErr w:type="spellStart"/>
            <w:r w:rsidRPr="0050770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Hsih</w:t>
            </w:r>
            <w:proofErr w:type="spellEnd"/>
            <w:r w:rsidRPr="00507709">
              <w:rPr>
                <w:rFonts w:ascii="Calibri" w:eastAsia="Calibri" w:hAnsi="Calibri" w:cs="Calibri"/>
                <w:sz w:val="24"/>
                <w:szCs w:val="24"/>
              </w:rPr>
              <w:t xml:space="preserve">, Mar 2020, </w:t>
            </w:r>
            <w:r w:rsidRPr="00507709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Journal of Microbiology, Immunology, and </w:t>
            </w:r>
            <w:r w:rsidRPr="00C723CF">
              <w:rPr>
                <w:rFonts w:ascii="Calibri" w:eastAsia="Calibri" w:hAnsi="Calibri" w:cs="Calibri"/>
                <w:i/>
                <w:sz w:val="24"/>
                <w:szCs w:val="24"/>
              </w:rPr>
              <w:t>Infection [In Press, Corrected Proof]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AAC1C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 pts with proven COVID-19 (1 M, 1F), 41 pts who were screened for COVID-19 but were negative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95E0E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24/43 pts (55.8%) had an abnormal CXR. </w:t>
            </w:r>
          </w:p>
          <w:p w14:paraId="21E9F530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6FEB76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 A with COVID - Illness D20 - Normal, Illness day 25 “interstitial infiltrates” right upper lobe.</w:t>
            </w:r>
          </w:p>
          <w:p w14:paraId="0BA8CA1D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5E6F82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 B with COVID - Illness D15 - left lower lobe “infiltrates”. Illness D19 - persistent changes.</w:t>
            </w:r>
          </w:p>
        </w:tc>
      </w:tr>
      <w:tr w:rsidR="005D0BC7" w14:paraId="341171C8" w14:textId="77777777" w:rsidTr="002C04F6">
        <w:trPr>
          <w:trHeight w:val="165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0A466" w14:textId="27D29AD2" w:rsidR="005D0BC7" w:rsidRPr="007C6C1D" w:rsidRDefault="005D0BC7" w:rsidP="00AF2799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Lomoro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Apr 2020, </w:t>
            </w:r>
            <w:r w:rsidRPr="005D0BC7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European Journal of Radiology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Open</w:t>
            </w:r>
            <w:r w:rsidR="007C6C1D">
              <w:rPr>
                <w:rFonts w:ascii="Calibri" w:eastAsia="Calibri" w:hAnsi="Calibri" w:cs="Calibri"/>
                <w:i/>
                <w:iCs/>
                <w:sz w:val="24"/>
                <w:szCs w:val="24"/>
                <w:vertAlign w:val="superscript"/>
              </w:rPr>
              <w:t>(</w:t>
            </w:r>
            <w:proofErr w:type="gramEnd"/>
            <w:r w:rsidR="007C6C1D">
              <w:rPr>
                <w:rFonts w:ascii="Calibri" w:eastAsia="Calibri" w:hAnsi="Calibri" w:cs="Calibri"/>
                <w:i/>
                <w:iCs/>
                <w:sz w:val="24"/>
                <w:szCs w:val="24"/>
                <w:vertAlign w:val="superscript"/>
              </w:rPr>
              <w:t>3</w:t>
            </w:r>
            <w:r w:rsidR="004839A5">
              <w:rPr>
                <w:rFonts w:ascii="Calibri" w:eastAsia="Calibri" w:hAnsi="Calibri" w:cs="Calibri"/>
                <w:i/>
                <w:iCs/>
                <w:sz w:val="24"/>
                <w:szCs w:val="24"/>
                <w:vertAlign w:val="superscript"/>
              </w:rPr>
              <w:t>5</w:t>
            </w:r>
            <w:r w:rsidR="007C6C1D">
              <w:rPr>
                <w:rFonts w:ascii="Calibri" w:eastAsia="Calibri" w:hAnsi="Calibri" w:cs="Calibri"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FCE20" w14:textId="58B9FDA0" w:rsidR="005D0BC7" w:rsidRDefault="000D4DD5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38 pts with CXR (58 pts total)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CC87A" w14:textId="13BDD212" w:rsidR="000D4DD5" w:rsidRDefault="000D4DD5" w:rsidP="000D4DD5">
            <w:pPr>
              <w:spacing w:line="240" w:lineRule="auto"/>
              <w:rPr>
                <w:rFonts w:asciiTheme="minorHAnsi" w:hAnsiTheme="minorHAnsi" w:cstheme="minorHAnsi"/>
                <w:color w:val="2E2E2E"/>
                <w:sz w:val="24"/>
                <w:szCs w:val="24"/>
              </w:rPr>
            </w:pPr>
            <w:r w:rsidRPr="000D4DD5">
              <w:rPr>
                <w:rFonts w:asciiTheme="minorHAnsi" w:hAnsiTheme="minorHAnsi" w:cstheme="minorHAnsi"/>
                <w:color w:val="2E2E2E"/>
                <w:sz w:val="24"/>
                <w:szCs w:val="24"/>
              </w:rPr>
              <w:t>46.9% had consolidation, and 37.5% had hazy increased opacities</w:t>
            </w:r>
            <w:r>
              <w:rPr>
                <w:rFonts w:asciiTheme="minorHAnsi" w:hAnsiTheme="minorHAnsi" w:cstheme="minorHAnsi"/>
                <w:color w:val="2E2E2E"/>
                <w:sz w:val="24"/>
                <w:szCs w:val="24"/>
              </w:rPr>
              <w:t xml:space="preserve">. 78.1% the findings were bilateral. </w:t>
            </w:r>
          </w:p>
          <w:p w14:paraId="7430B99A" w14:textId="0C4D4A93" w:rsidR="000D4DD5" w:rsidRDefault="000D4DD5" w:rsidP="000D4DD5">
            <w:pPr>
              <w:spacing w:line="240" w:lineRule="auto"/>
              <w:rPr>
                <w:rFonts w:asciiTheme="minorHAnsi" w:hAnsiTheme="minorHAnsi" w:cstheme="minorHAnsi"/>
                <w:color w:val="2E2E2E"/>
                <w:sz w:val="24"/>
                <w:szCs w:val="24"/>
              </w:rPr>
            </w:pPr>
          </w:p>
          <w:p w14:paraId="0C32A62C" w14:textId="5524A9F4" w:rsidR="000D4DD5" w:rsidRPr="000D4DD5" w:rsidRDefault="000D4DD5" w:rsidP="000D4DD5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2E2E2E"/>
                <w:sz w:val="24"/>
                <w:szCs w:val="24"/>
              </w:rPr>
              <w:t>11 pts had correlated findings on CT</w:t>
            </w:r>
          </w:p>
          <w:p w14:paraId="6670669B" w14:textId="77777777" w:rsidR="005D0BC7" w:rsidRDefault="005D0BC7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2358C6" w14:textId="29561500" w:rsidR="000D4DD5" w:rsidRDefault="000D4DD5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3F11" w14:paraId="2EFF5A5B" w14:textId="77777777" w:rsidTr="002C04F6">
        <w:trPr>
          <w:trHeight w:val="237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E6A0A" w14:textId="77777777" w:rsidR="002D3F11" w:rsidRDefault="002D3F11" w:rsidP="00AF279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2966FDCA" w14:textId="77777777" w:rsidR="002D3F11" w:rsidRDefault="002D3F11" w:rsidP="00AF279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6F230765" w14:textId="77777777" w:rsidR="002D3F11" w:rsidRDefault="002D3F11" w:rsidP="00AF279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Research Letters/Letter to Editor: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FA5CE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889E7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D3F11" w14:paraId="34FF03E8" w14:textId="77777777" w:rsidTr="002C04F6">
        <w:trPr>
          <w:trHeight w:val="264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A1D38" w14:textId="32480FF9" w:rsidR="002D3F11" w:rsidRPr="007C6C1D" w:rsidRDefault="002D3F11" w:rsidP="00AF2799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Arentz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Mar 2020,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JAMA</w:t>
            </w:r>
            <w:r w:rsidR="007C6C1D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(</w:t>
            </w:r>
            <w:proofErr w:type="gramEnd"/>
            <w:r w:rsidR="007C6C1D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1</w:t>
            </w:r>
            <w:r w:rsidR="004839A5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5</w:t>
            </w:r>
            <w:r w:rsidR="007C6C1D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F9DBF" w14:textId="77777777" w:rsidR="002D3F11" w:rsidRDefault="002D3F11" w:rsidP="00AF2799">
            <w:pPr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 xml:space="preserve"> (mean age, 70 years [range, 43-92 years]; 52% male)</w:t>
            </w:r>
          </w:p>
          <w:p w14:paraId="47D38F43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E651" w14:textId="77777777" w:rsidR="002D3F11" w:rsidRDefault="002D3F11" w:rsidP="00AF2799">
            <w:pPr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20/21 had an abnormal CXR on admission. “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bilateral reticular nodular opacities (11 patients [52%]) and ground-glass opacities (10 [48%]). By 72 hours, 18 patients (86%) had bilateral reticular nodular opacities and 14 (67%) had evidence of ground-glass opacities.”</w:t>
            </w:r>
          </w:p>
          <w:p w14:paraId="212F7743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D3F11" w14:paraId="364E78A6" w14:textId="77777777" w:rsidTr="002C04F6">
        <w:trPr>
          <w:trHeight w:val="210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5A875" w14:textId="4E427220" w:rsidR="002D3F11" w:rsidRPr="007C6C1D" w:rsidRDefault="002D3F11" w:rsidP="00AF2799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Bandirali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2020,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Radiology</w:t>
            </w:r>
            <w:r w:rsidR="007C6C1D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(</w:t>
            </w:r>
            <w:proofErr w:type="gramEnd"/>
            <w:r w:rsidR="007C6C1D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1</w:t>
            </w:r>
            <w:r w:rsidR="004839A5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8</w:t>
            </w:r>
            <w:r w:rsidR="007C6C1D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C6DCB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﻿“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100 of 170 (59%) chest x-rays (mean patient age 57 ±16 years) had</w:t>
            </w:r>
          </w:p>
          <w:p w14:paraId="59ECBDB1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abnormalities highly suspicious for COVID-19 pneumonia” *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Not confirmed cases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60AF0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﻿“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Involvement was bilateral in all cases: in 54% of patients the involvement was symmetrical, while chest x-ray abnormalities were greater on one side of the chest in 46%.”</w:t>
            </w:r>
          </w:p>
        </w:tc>
      </w:tr>
      <w:tr w:rsidR="002D3F11" w14:paraId="6C2D3077" w14:textId="77777777" w:rsidTr="002C04F6">
        <w:trPr>
          <w:trHeight w:val="81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3B83" w14:textId="485559CD" w:rsidR="002D3F11" w:rsidRPr="007C6C1D" w:rsidRDefault="002D3F11" w:rsidP="00AF2799">
            <w:pPr>
              <w:rPr>
                <w:rFonts w:ascii="Calibri" w:eastAsia="Calibri" w:hAnsi="Calibri" w:cs="Calibri"/>
                <w:sz w:val="24"/>
                <w:szCs w:val="24"/>
                <w:highlight w:val="yellow"/>
                <w:vertAlign w:val="superscript"/>
              </w:rPr>
            </w:pPr>
            <w:r w:rsidRPr="00C723CF">
              <w:rPr>
                <w:rFonts w:ascii="Calibri" w:eastAsia="Calibri" w:hAnsi="Calibri" w:cs="Calibri"/>
                <w:sz w:val="24"/>
                <w:szCs w:val="24"/>
              </w:rPr>
              <w:t xml:space="preserve">Chang, Mar 2020, </w:t>
            </w:r>
            <w:r w:rsidRPr="00C723CF">
              <w:rPr>
                <w:rFonts w:ascii="Calibri" w:eastAsia="Calibri" w:hAnsi="Calibri" w:cs="Calibri"/>
                <w:i/>
                <w:sz w:val="24"/>
                <w:szCs w:val="24"/>
              </w:rPr>
              <w:t>JAMA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30E2C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 (32yr F, 69yr M)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371F2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Female – Normal</w:t>
            </w:r>
          </w:p>
          <w:p w14:paraId="04272117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Male – “scattered opacities” left lower lobe</w:t>
            </w:r>
          </w:p>
        </w:tc>
      </w:tr>
      <w:tr w:rsidR="002D3F11" w14:paraId="0C08B3E3" w14:textId="77777777" w:rsidTr="002C04F6">
        <w:trPr>
          <w:trHeight w:val="1770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93F84" w14:textId="77777777" w:rsidR="002D3F11" w:rsidRDefault="002D3F11" w:rsidP="00AF279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23F66F37" w14:textId="77777777" w:rsidR="002D3F11" w:rsidRDefault="002D3F11" w:rsidP="00AF279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401556AA" w14:textId="77777777" w:rsidR="002D3F11" w:rsidRDefault="002D3F11" w:rsidP="00AF279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Case Series/Reports:</w:t>
            </w:r>
          </w:p>
          <w:p w14:paraId="0DAA8EC1" w14:textId="77777777" w:rsidR="002D3F11" w:rsidRDefault="002D3F11" w:rsidP="00AF279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3312B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21B28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D3F11" w14:paraId="4508AAE1" w14:textId="77777777" w:rsidTr="002C04F6">
        <w:trPr>
          <w:trHeight w:val="1770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9C396" w14:textId="2B96626F" w:rsidR="002D3F11" w:rsidRPr="007C6C1D" w:rsidRDefault="002D3F11" w:rsidP="00AF2799">
            <w:pPr>
              <w:rPr>
                <w:rFonts w:ascii="Calibri" w:eastAsia="Calibri" w:hAnsi="Calibri" w:cs="Calibri"/>
                <w:sz w:val="24"/>
                <w:szCs w:val="24"/>
                <w:highlight w:val="yellow"/>
                <w:vertAlign w:val="superscript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Bhatraju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Mar 2020,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NEJM</w:t>
            </w:r>
            <w:r w:rsidR="007C6C1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(</w:t>
            </w:r>
            <w:proofErr w:type="gramEnd"/>
            <w:r w:rsidR="007C6C1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2</w:t>
            </w:r>
            <w:r w:rsidR="004839A5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2D34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23/24 (</w:t>
            </w:r>
            <w:r>
              <w:rPr>
                <w:rFonts w:ascii="Calibri" w:eastAsia="Calibri" w:hAnsi="Calibri" w:cs="Calibri"/>
                <w:color w:val="4D4D4D"/>
                <w:sz w:val="24"/>
                <w:szCs w:val="24"/>
                <w:highlight w:val="white"/>
              </w:rPr>
              <w:t>64±18 years, 63% M)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00A51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CXR on admission to ICU - all “</w:t>
            </w:r>
            <w:r>
              <w:rPr>
                <w:rFonts w:ascii="Calibri" w:eastAsia="Calibri" w:hAnsi="Calibri" w:cs="Calibri"/>
                <w:color w:val="4D4D4D"/>
                <w:sz w:val="24"/>
                <w:szCs w:val="24"/>
                <w:highlight w:val="white"/>
              </w:rPr>
              <w:t>showed bilateral pulmonary opacities. No pleural effusions were seen”.</w:t>
            </w:r>
          </w:p>
        </w:tc>
      </w:tr>
      <w:tr w:rsidR="002D3F11" w14:paraId="3BB8A9D0" w14:textId="77777777" w:rsidTr="002C04F6">
        <w:trPr>
          <w:trHeight w:val="372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05154" w14:textId="2DBBB330" w:rsidR="002D3F11" w:rsidRPr="007C6C1D" w:rsidRDefault="002D3F11" w:rsidP="00AF2799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Lescure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Mar 2020,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Lancet Infectious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Diseases</w:t>
            </w:r>
            <w:r w:rsidR="007C6C1D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(</w:t>
            </w:r>
            <w:proofErr w:type="gramEnd"/>
            <w:r w:rsidR="007C6C1D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2</w:t>
            </w:r>
            <w:r w:rsidR="004839A5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6</w:t>
            </w:r>
            <w:r w:rsidR="007C6C1D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CEA51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 (31yrs M, 48yrs M, 80yrs M, 30yrs F, 46yrs F)</w:t>
            </w:r>
          </w:p>
          <w:p w14:paraId="6006075B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1768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31yr M – Illness D6 - “Bilateral pneumonia”. Later admitted to ICU.</w:t>
            </w:r>
          </w:p>
          <w:p w14:paraId="756FD974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EF62DD3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48yrs M – Illness D9 - Normal CXR. Later admitted to ICU.</w:t>
            </w:r>
          </w:p>
          <w:p w14:paraId="2548ED11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9BB70DA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80yr M – Illness D3 - “Bilateral pneumonia”. Admitted ICU and expired.</w:t>
            </w:r>
          </w:p>
          <w:p w14:paraId="26E54692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4D10DC1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30yr F – Illness D2 – Normal CXR.</w:t>
            </w:r>
          </w:p>
          <w:p w14:paraId="2309803A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E89061D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46yr F – Illness D2 - Normal CXR.</w:t>
            </w:r>
          </w:p>
          <w:p w14:paraId="29BC6698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D3F11" w14:paraId="5907CDB8" w14:textId="77777777" w:rsidTr="002C04F6">
        <w:trPr>
          <w:trHeight w:val="318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76D2D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Albarello, Feb 2020,</w:t>
            </w:r>
          </w:p>
          <w:p w14:paraId="53041E4E" w14:textId="71E73237" w:rsidR="002D3F11" w:rsidRPr="007C6C1D" w:rsidRDefault="002D3F11" w:rsidP="00AF2799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International Journal of Infectious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Diseases</w:t>
            </w:r>
            <w:r w:rsidR="007C6C1D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(</w:t>
            </w:r>
            <w:proofErr w:type="gramEnd"/>
            <w:r w:rsidR="007C6C1D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1</w:t>
            </w:r>
            <w:r w:rsidR="004839A5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6</w:t>
            </w:r>
            <w:r w:rsidR="007C6C1D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)</w:t>
            </w:r>
          </w:p>
          <w:p w14:paraId="600B70B3" w14:textId="77777777" w:rsidR="002D3F11" w:rsidRDefault="002D3F11" w:rsidP="00AF2799">
            <w:pPr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F5F1E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 (66yr F, 67yr M)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BE71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Illness D2 – Male CXR Normal, Female CXR “interstitial lung alterations”. D3 – both had “ground-glass and crazy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paving”on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CT.</w:t>
            </w:r>
          </w:p>
          <w:p w14:paraId="4E36C5E6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652E205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*Interestingly they report pulmonary vessel enlargement preceding GGO on follow-up CTs, which may be a predictor of developing parenchymal disease*</w:t>
            </w:r>
          </w:p>
          <w:p w14:paraId="54B5AF02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D3F11" w14:paraId="7ACB8A12" w14:textId="77777777" w:rsidTr="002C04F6">
        <w:trPr>
          <w:trHeight w:val="2520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BFE90" w14:textId="02EEA197" w:rsidR="002D3F11" w:rsidRPr="007C6C1D" w:rsidRDefault="002D3F11" w:rsidP="00AF2799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Zhu, Feb 2020,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NEJM</w:t>
            </w:r>
            <w:r w:rsidR="007C6C1D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(</w:t>
            </w:r>
            <w:proofErr w:type="gramEnd"/>
            <w:r w:rsidR="007C6C1D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2</w:t>
            </w:r>
            <w:r w:rsidR="004839A5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8</w:t>
            </w:r>
            <w:r w:rsidR="007C6C1D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19150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1/3 with CXR (61yr M)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069FA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Males – Illness D8 + D11 shows progression of “bilateral fluffy opacities”, most marked in the lower lung fields. D11 also shows “changes consistent with the accumulation of pleural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fluid”(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Patient in ICU).</w:t>
            </w:r>
          </w:p>
          <w:p w14:paraId="74EE7355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D3F11" w14:paraId="3436024C" w14:textId="77777777" w:rsidTr="002C04F6">
        <w:trPr>
          <w:trHeight w:val="102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CE107" w14:textId="28F84949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proofErr w:type="spellStart"/>
            <w:r w:rsidRPr="002C04F6">
              <w:rPr>
                <w:rFonts w:ascii="Calibri" w:eastAsia="Calibri" w:hAnsi="Calibri" w:cs="Calibri"/>
                <w:sz w:val="24"/>
                <w:szCs w:val="24"/>
              </w:rPr>
              <w:t>Cuong</w:t>
            </w:r>
            <w:proofErr w:type="spellEnd"/>
            <w:r w:rsidRPr="002C04F6">
              <w:rPr>
                <w:rFonts w:ascii="Calibri" w:eastAsia="Calibri" w:hAnsi="Calibri" w:cs="Calibri"/>
                <w:sz w:val="24"/>
                <w:szCs w:val="24"/>
              </w:rPr>
              <w:t xml:space="preserve">, Apr 2020, </w:t>
            </w:r>
            <w:r w:rsidRPr="002C04F6">
              <w:rPr>
                <w:rFonts w:ascii="Calibri" w:eastAsia="Calibri" w:hAnsi="Calibri" w:cs="Calibri"/>
                <w:i/>
                <w:sz w:val="24"/>
                <w:szCs w:val="24"/>
              </w:rPr>
              <w:t>The Lancet Inf Diseases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1B98F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(25yr F)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89212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Shows CXR at Hospital D1 +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D4, but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doesn’t describe findings.</w:t>
            </w:r>
          </w:p>
          <w:p w14:paraId="4B987E67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D3F11" w14:paraId="1A5D564B" w14:textId="77777777" w:rsidTr="002C04F6">
        <w:trPr>
          <w:trHeight w:val="183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2DF06" w14:textId="4E4D1F4E" w:rsidR="002D3F11" w:rsidRPr="007C6C1D" w:rsidRDefault="002D3F11" w:rsidP="00AF2799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Cheng, Feb 2020,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Journal of the Formosan Medical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Association</w:t>
            </w:r>
            <w:r w:rsidR="007C6C1D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(</w:t>
            </w:r>
            <w:proofErr w:type="gramEnd"/>
            <w:r w:rsidR="007C6C1D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2</w:t>
            </w:r>
            <w:r w:rsidR="004839A5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9</w:t>
            </w:r>
            <w:r w:rsidR="007C6C1D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B29C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(55yr F)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AE4D0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Illness D10 -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﻿”Bilateral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perihilar infiltration and ill-defined patchy opacities”. D13,17,25 – “patchy infiltrates” progressed diffusely and then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improved, and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coincided with changes in SPO</w:t>
            </w:r>
            <w:r>
              <w:rPr>
                <w:rFonts w:ascii="Calibri" w:eastAsia="Calibri" w:hAnsi="Calibri" w:cs="Calibri"/>
                <w:sz w:val="24"/>
                <w:szCs w:val="24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F28C6BF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D3F11" w14:paraId="56C80CD8" w14:textId="77777777" w:rsidTr="002C04F6">
        <w:trPr>
          <w:trHeight w:val="102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4AF9" w14:textId="67D78666" w:rsidR="002D3F11" w:rsidRPr="007C6C1D" w:rsidRDefault="002D3F11" w:rsidP="00AF2799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Pongpirul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Feb 2020,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NEJM</w:t>
            </w:r>
            <w:r w:rsidR="007C6C1D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(</w:t>
            </w:r>
            <w:proofErr w:type="gramEnd"/>
            <w:r w:rsidR="004839A5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31</w:t>
            </w:r>
            <w:r w:rsidR="007C6C1D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F01F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(51yr M)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4C1E9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Illness D8 - “reticular, patchy infiltration of the left lower lung”.</w:t>
            </w:r>
          </w:p>
          <w:p w14:paraId="555FC9A8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D3F11" w14:paraId="7B0CFC1B" w14:textId="77777777" w:rsidTr="002C04F6">
        <w:trPr>
          <w:trHeight w:val="102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19A00" w14:textId="117EB7C9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proofErr w:type="spellStart"/>
            <w:r w:rsidRPr="002C04F6">
              <w:rPr>
                <w:rFonts w:ascii="Calibri" w:eastAsia="Calibri" w:hAnsi="Calibri" w:cs="Calibri"/>
                <w:sz w:val="24"/>
                <w:szCs w:val="24"/>
              </w:rPr>
              <w:t>Bastola</w:t>
            </w:r>
            <w:proofErr w:type="spellEnd"/>
            <w:r w:rsidRPr="002C04F6">
              <w:rPr>
                <w:rFonts w:ascii="Calibri" w:eastAsia="Calibri" w:hAnsi="Calibri" w:cs="Calibri"/>
                <w:sz w:val="24"/>
                <w:szCs w:val="24"/>
              </w:rPr>
              <w:t xml:space="preserve">, Feb 2020, </w:t>
            </w:r>
            <w:r w:rsidRPr="002C04F6">
              <w:rPr>
                <w:rFonts w:ascii="Calibri" w:eastAsia="Calibri" w:hAnsi="Calibri" w:cs="Calibri"/>
                <w:i/>
                <w:sz w:val="24"/>
                <w:szCs w:val="24"/>
              </w:rPr>
              <w:t>The Lancet Inf Diseases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DE28A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(32yr M)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8C198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Illness D10 - “an ﻿infiltrate in the upper lobe of the left lung”.</w:t>
            </w:r>
          </w:p>
          <w:p w14:paraId="1FF7A8A1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D3F11" w14:paraId="49596BBD" w14:textId="77777777" w:rsidTr="002C04F6">
        <w:trPr>
          <w:trHeight w:val="210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8CEC" w14:textId="083DBE9A" w:rsidR="002D3F11" w:rsidRPr="009A0456" w:rsidRDefault="002D3F11" w:rsidP="00AF2799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Holshue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Jan 2020, </w:t>
            </w:r>
            <w:proofErr w:type="gramStart"/>
            <w:r w:rsidRPr="009A0456">
              <w:rPr>
                <w:rFonts w:ascii="Calibri" w:eastAsia="Calibri" w:hAnsi="Calibri" w:cs="Calibri"/>
                <w:i/>
                <w:sz w:val="24"/>
                <w:szCs w:val="24"/>
              </w:rPr>
              <w:t>NEJM</w:t>
            </w:r>
            <w:r w:rsidR="009A0456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(</w:t>
            </w:r>
            <w:proofErr w:type="gramEnd"/>
            <w:r w:rsidR="004839A5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30</w:t>
            </w:r>
            <w:r w:rsidR="009A0456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B0FFA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(35yr M)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C648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Illness D4 +D7 – normal. D9 -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﻿”pneumonia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the lower lobe of the left lung” (accompanied decreased O2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). D10 -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﻿”basilar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streaky opacities in both lungs, a finding consistent with atypical pneumonia”.</w:t>
            </w:r>
          </w:p>
          <w:p w14:paraId="6E83978A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D3F11" w14:paraId="7EC60593" w14:textId="77777777" w:rsidTr="002C04F6">
        <w:trPr>
          <w:trHeight w:val="102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70D00" w14:textId="10D3C5C2" w:rsidR="002D3F11" w:rsidRPr="00B33D49" w:rsidRDefault="002D3F11" w:rsidP="00AF2799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Shi, Feb 2020,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Radiology</w:t>
            </w:r>
            <w:r w:rsidR="00B33D49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(</w:t>
            </w:r>
            <w:proofErr w:type="gramEnd"/>
            <w:r w:rsidR="00B33D49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8)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A7C97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(42yr M)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A5A30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Illness D7 – Left lower lobe and right upper lobe “opacities”. Correlates with D9 CT.</w:t>
            </w:r>
          </w:p>
          <w:p w14:paraId="3442B928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D3F11" w14:paraId="7F278C16" w14:textId="77777777" w:rsidTr="002C04F6">
        <w:trPr>
          <w:trHeight w:val="186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D4A3" w14:textId="17802D3C" w:rsidR="002D3F11" w:rsidRPr="00B33D49" w:rsidRDefault="002D3F11" w:rsidP="00AF2799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Wu, 2020,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Nature</w:t>
            </w:r>
            <w:r w:rsidR="00B33D49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(</w:t>
            </w:r>
            <w:proofErr w:type="gramEnd"/>
            <w:r w:rsidR="00B33D49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3</w:t>
            </w:r>
            <w:r w:rsidR="004839A5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4</w:t>
            </w:r>
            <w:r w:rsidR="00B33D49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2AFD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(41yr M)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FE11C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Illness D6 –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﻿“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air-space shadowing such as ground-glass opacities, focal consolidation and patchy consolidation in both lungs”. Illness D11 –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﻿“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bilateral diffuse patchy and fuzzy shadow”.</w:t>
            </w:r>
          </w:p>
          <w:p w14:paraId="3DFBC7AA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D3F11" w14:paraId="7B21E708" w14:textId="77777777" w:rsidTr="002C04F6">
        <w:trPr>
          <w:trHeight w:val="129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62533" w14:textId="20E40ED3" w:rsidR="002D3F11" w:rsidRPr="00B33D49" w:rsidRDefault="002D3F11" w:rsidP="00AF2799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Xu, Feb 2020,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Lancet Respiratory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Medicine</w:t>
            </w:r>
            <w:r w:rsidR="00B33D49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(</w:t>
            </w:r>
            <w:proofErr w:type="gramEnd"/>
            <w:r w:rsidR="004839A5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22</w:t>
            </w:r>
            <w:r w:rsidR="00B33D49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DDD15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(50yr M)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75A5F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Illness D8 – “multiple patchy shadows in both lungs”. D10 + D12 – persistent disease. D14 – expired.</w:t>
            </w:r>
          </w:p>
          <w:p w14:paraId="6132F65B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D3F11" w14:paraId="189EC19A" w14:textId="77777777" w:rsidTr="002C04F6">
        <w:trPr>
          <w:trHeight w:val="210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92646" w14:textId="62740900" w:rsidR="002D3F11" w:rsidRPr="00B33D49" w:rsidRDefault="002D3F11" w:rsidP="00AF2799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Liu, Mar 2020,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NEJM</w:t>
            </w:r>
            <w:r w:rsidR="00B33D49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(</w:t>
            </w:r>
            <w:proofErr w:type="gramEnd"/>
            <w:r w:rsidR="004839A5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21</w:t>
            </w:r>
            <w:r w:rsidR="00B33D49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3BC0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 (52yr F, 50yr M)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6F2F0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Female - Hospital D1 – “Diffuse infiltrates in the bilateral lower lungs”. D5 – “progressive diffuse interstitial opacities and consolidation in bilateral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parahilar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areas and lower lung fields”.</w:t>
            </w:r>
          </w:p>
          <w:p w14:paraId="5792D83F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Male – Hospital D1 -Normal CXR.</w:t>
            </w:r>
          </w:p>
          <w:p w14:paraId="377EDADA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D3F11" w14:paraId="16250DFB" w14:textId="77777777" w:rsidTr="002C04F6">
        <w:trPr>
          <w:trHeight w:val="156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5F3B5" w14:textId="63AD1857" w:rsidR="002D3F11" w:rsidRPr="00B33D49" w:rsidRDefault="002D3F11" w:rsidP="00AF2799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Phan, Feb 2020,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NEJM</w:t>
            </w:r>
            <w:r w:rsidR="00B33D49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(</w:t>
            </w:r>
            <w:proofErr w:type="gramEnd"/>
            <w:r w:rsidR="004839A5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27</w:t>
            </w:r>
            <w:r w:rsidR="00B33D49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3A86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 (65yr M, 27yr M)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035D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65yr M - Illness D5 – “Infiltrate” left upper lobe. D8, D10, D11 – “progressive infiltrate and consolidation”, mainly left sided.</w:t>
            </w:r>
          </w:p>
          <w:p w14:paraId="79C2FB12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826DE25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27yr M – Illness D2 – normal CXR</w:t>
            </w:r>
          </w:p>
        </w:tc>
      </w:tr>
      <w:tr w:rsidR="002D3F11" w14:paraId="57BAC5C3" w14:textId="77777777" w:rsidTr="002C04F6">
        <w:trPr>
          <w:trHeight w:val="156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6162D" w14:textId="33590B75" w:rsidR="002D3F11" w:rsidRDefault="002D3F11" w:rsidP="00AF2799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0770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Wei, Feb 2020, </w:t>
            </w:r>
            <w:r w:rsidRPr="00507709">
              <w:rPr>
                <w:rFonts w:ascii="Calibri" w:eastAsia="Calibri" w:hAnsi="Calibri" w:cs="Calibri"/>
                <w:i/>
                <w:sz w:val="24"/>
                <w:szCs w:val="24"/>
              </w:rPr>
              <w:t>Korean Journal of Radiology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D7478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(40yr F)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9FB4E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Illness D3 - CXR normal, CT subpleural GGO right lower lobe.</w:t>
            </w:r>
          </w:p>
        </w:tc>
      </w:tr>
      <w:tr w:rsidR="002D3F11" w14:paraId="2DF3ED6E" w14:textId="77777777" w:rsidTr="002C04F6">
        <w:trPr>
          <w:trHeight w:val="156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AF4B" w14:textId="45C7FD2F" w:rsidR="002D3F11" w:rsidRPr="00B33D49" w:rsidRDefault="002D3F11" w:rsidP="00AF2799">
            <w:pPr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Thevarajan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Mar 2020,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Nature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Medicine</w:t>
            </w:r>
            <w:r w:rsidR="00B33D49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(</w:t>
            </w:r>
            <w:proofErr w:type="gramEnd"/>
            <w:r w:rsidR="00B33D49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2</w:t>
            </w:r>
            <w:r w:rsidR="004839A5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3</w:t>
            </w:r>
            <w:r w:rsidR="00B33D49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EA7D6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(47yr F)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9A38B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Illness D5 - CXR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bibasal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“infiltrates”, illness D10 - normal.</w:t>
            </w:r>
          </w:p>
        </w:tc>
      </w:tr>
      <w:tr w:rsidR="002D3F11" w14:paraId="775316C3" w14:textId="77777777" w:rsidTr="002C04F6">
        <w:trPr>
          <w:trHeight w:val="156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857F3" w14:textId="1678450D" w:rsidR="002D3F11" w:rsidRPr="00B33D49" w:rsidRDefault="002D3F11" w:rsidP="00AF2799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Silverstein, Feb 2020,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Lancet</w:t>
            </w:r>
            <w:r w:rsidR="00B33D49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(</w:t>
            </w:r>
            <w:proofErr w:type="gramEnd"/>
            <w:r w:rsidR="00B33D49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2</w:t>
            </w:r>
            <w:r w:rsidR="004839A5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4</w:t>
            </w:r>
            <w:r w:rsidR="00B33D49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2C797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(56yr M)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BC2F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Hosp D1 - CXR ill-defined, patchy bilateral “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peribronchovascular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opacities”.</w:t>
            </w:r>
          </w:p>
        </w:tc>
      </w:tr>
      <w:tr w:rsidR="002D3F11" w14:paraId="6B2E31D9" w14:textId="77777777" w:rsidTr="002C04F6">
        <w:trPr>
          <w:trHeight w:val="156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D1FD0" w14:textId="067290D1" w:rsidR="002D3F11" w:rsidRPr="00B33D49" w:rsidRDefault="002D3F11" w:rsidP="00AF2799">
            <w:pPr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Lim, Feb 2020,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Journal of Korean Medical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Science</w:t>
            </w:r>
            <w:r w:rsidR="00B33D49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(</w:t>
            </w:r>
            <w:proofErr w:type="gramEnd"/>
            <w:r w:rsidR="00B33D49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3</w:t>
            </w:r>
            <w:r w:rsidR="004839A5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3</w:t>
            </w:r>
            <w:r w:rsidR="00B33D49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A5AD6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(54yr M)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8946" w14:textId="77777777" w:rsidR="002D3F11" w:rsidRDefault="002D3F11" w:rsidP="00AF2799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Illness D3 - Normal CXR. Illness D9, D15 - progressive patchy opacities bilaterally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(interpreted from CXR pictures, not written in text)</w:t>
            </w:r>
          </w:p>
        </w:tc>
      </w:tr>
      <w:tr w:rsidR="002D3F11" w14:paraId="37FE2A65" w14:textId="77777777" w:rsidTr="002C04F6">
        <w:trPr>
          <w:trHeight w:val="156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2F91" w14:textId="1654D3B9" w:rsidR="002D3F11" w:rsidRDefault="002D3F11" w:rsidP="00AF2799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07709">
              <w:rPr>
                <w:rFonts w:ascii="Calibri" w:eastAsia="Calibri" w:hAnsi="Calibri" w:cs="Calibri"/>
                <w:sz w:val="24"/>
                <w:szCs w:val="24"/>
              </w:rPr>
              <w:t xml:space="preserve">Lee, Mar 2020, </w:t>
            </w:r>
            <w:r w:rsidRPr="00507709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Journal of Microbiology, Immunology, and Infection </w:t>
            </w:r>
            <w:r w:rsidRPr="00C723CF">
              <w:rPr>
                <w:rFonts w:ascii="Calibri" w:eastAsia="Calibri" w:hAnsi="Calibri" w:cs="Calibri"/>
                <w:i/>
                <w:sz w:val="24"/>
                <w:szCs w:val="24"/>
              </w:rPr>
              <w:t>[In press, corrected proof]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CB083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(46yr F)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C351C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Illness D3 - “Patchy densities” left upper and middle lung fields. Illness D18 - Resolving “pulmonary infiltrates”.</w:t>
            </w:r>
          </w:p>
        </w:tc>
      </w:tr>
      <w:tr w:rsidR="002D3F11" w14:paraId="1B88B6AC" w14:textId="77777777" w:rsidTr="002C04F6">
        <w:trPr>
          <w:trHeight w:val="156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3983" w14:textId="31A7ABD0" w:rsidR="002D3F11" w:rsidRPr="00B33D49" w:rsidRDefault="002D3F11" w:rsidP="00AF2799">
            <w:pPr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Kong, Feb 2020,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Radiology: Cardiothoracic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Imaging</w:t>
            </w:r>
            <w:r w:rsidR="00B33D49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(</w:t>
            </w:r>
            <w:proofErr w:type="gramEnd"/>
            <w:r w:rsidR="004839A5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32</w:t>
            </w:r>
            <w:r w:rsidR="00B33D49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421BF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out of 3 with CXR (59yr F)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56FB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Hospital D1 - “right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infrahilar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airspace opacities”.</w:t>
            </w:r>
          </w:p>
        </w:tc>
      </w:tr>
      <w:tr w:rsidR="002D3F11" w14:paraId="26A32719" w14:textId="77777777" w:rsidTr="002C04F6">
        <w:trPr>
          <w:trHeight w:val="210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4B601" w14:textId="77777777" w:rsidR="002D3F11" w:rsidRDefault="002D3F11" w:rsidP="00AF279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 </w:t>
            </w:r>
          </w:p>
          <w:p w14:paraId="0957362F" w14:textId="77777777" w:rsidR="002D3F11" w:rsidRDefault="002D3F11" w:rsidP="00AF279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71C6592D" w14:textId="77777777" w:rsidR="002D3F11" w:rsidRDefault="002D3F11" w:rsidP="00AF279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Further papers that have CXR images:</w:t>
            </w:r>
          </w:p>
          <w:p w14:paraId="615804B6" w14:textId="77777777" w:rsidR="002D3F11" w:rsidRDefault="002D3F11" w:rsidP="00AF279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9B394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AF919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D3F11" w14:paraId="1D2F1BEE" w14:textId="77777777" w:rsidTr="002C04F6">
        <w:trPr>
          <w:trHeight w:val="102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FBCF4" w14:textId="5C8485CF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 w:rsidRPr="002C04F6">
              <w:rPr>
                <w:rFonts w:ascii="Calibri" w:eastAsia="Calibri" w:hAnsi="Calibri" w:cs="Calibri"/>
                <w:sz w:val="24"/>
                <w:szCs w:val="24"/>
              </w:rPr>
              <w:t xml:space="preserve">Chen, Jan 2020, </w:t>
            </w:r>
            <w:r w:rsidRPr="002C04F6">
              <w:rPr>
                <w:rFonts w:ascii="Calibri" w:eastAsia="Calibri" w:hAnsi="Calibri" w:cs="Calibri"/>
                <w:i/>
                <w:sz w:val="24"/>
                <w:szCs w:val="24"/>
              </w:rPr>
              <w:t>Lancet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0B26F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 CXR examples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A2557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Patient A - “Patchy shadow with uneven density”. Progression on follow-up.</w:t>
            </w:r>
          </w:p>
          <w:p w14:paraId="4CA74C5A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28F90E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Patient B - “Multiple patchy shadows” and “large ground-glass opacity”. Progression on follow-up. </w:t>
            </w:r>
          </w:p>
          <w:p w14:paraId="43E75831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D3F11" w14:paraId="34F834F5" w14:textId="77777777" w:rsidTr="002C04F6">
        <w:trPr>
          <w:trHeight w:val="102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41EB" w14:textId="630E4DEF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proofErr w:type="spellStart"/>
            <w:r w:rsidRPr="002F23D2">
              <w:rPr>
                <w:rFonts w:ascii="Calibri" w:eastAsia="Calibri" w:hAnsi="Calibri" w:cs="Calibri"/>
                <w:sz w:val="24"/>
                <w:szCs w:val="24"/>
              </w:rPr>
              <w:t>Jin</w:t>
            </w:r>
            <w:proofErr w:type="spellEnd"/>
            <w:r w:rsidRPr="002F23D2">
              <w:rPr>
                <w:rFonts w:ascii="Calibri" w:eastAsia="Calibri" w:hAnsi="Calibri" w:cs="Calibri"/>
                <w:sz w:val="24"/>
                <w:szCs w:val="24"/>
              </w:rPr>
              <w:t xml:space="preserve">, 2020, </w:t>
            </w:r>
            <w:r w:rsidRPr="002F23D2">
              <w:rPr>
                <w:rFonts w:ascii="Calibri" w:eastAsia="Calibri" w:hAnsi="Calibri" w:cs="Calibri"/>
                <w:i/>
                <w:sz w:val="24"/>
                <w:szCs w:val="24"/>
              </w:rPr>
              <w:t>Military Medical Research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0A0A7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CXR example (51yr M)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FD6B2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Examples of CXR: “patchy shadows” left lower lobe.</w:t>
            </w:r>
          </w:p>
          <w:p w14:paraId="171C5511" w14:textId="77777777" w:rsidR="002D3F11" w:rsidRDefault="002D3F11" w:rsidP="00AF27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C04F6" w14:paraId="23984BE0" w14:textId="77777777" w:rsidTr="002C04F6">
        <w:trPr>
          <w:trHeight w:val="1025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3653" w14:textId="3A761B0D" w:rsidR="002C04F6" w:rsidRPr="00B33D49" w:rsidRDefault="002C04F6" w:rsidP="002C04F6">
            <w:pP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E8662A">
              <w:rPr>
                <w:rFonts w:ascii="Calibri" w:eastAsia="Calibri" w:hAnsi="Calibri" w:cs="Calibri"/>
                <w:sz w:val="24"/>
                <w:szCs w:val="24"/>
              </w:rPr>
              <w:t xml:space="preserve">Zhang, Feb 2020, </w:t>
            </w:r>
            <w:r w:rsidRPr="00E8662A">
              <w:rPr>
                <w:rFonts w:ascii="Calibri" w:eastAsia="Calibri" w:hAnsi="Calibri" w:cs="Calibri"/>
                <w:i/>
                <w:sz w:val="24"/>
                <w:szCs w:val="24"/>
              </w:rPr>
              <w:t>Allergy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CF6AD" w14:textId="5FF88D53" w:rsidR="002C04F6" w:rsidRDefault="002C04F6" w:rsidP="002C04F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 CXR examples (36yr M, 67yr F)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8D8E" w14:textId="77777777" w:rsidR="002C04F6" w:rsidRDefault="002C04F6" w:rsidP="002C04F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Female - Illness D12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-“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extended bilateral consolidation”, D17 - partial resolution.</w:t>
            </w:r>
          </w:p>
          <w:p w14:paraId="430D69B6" w14:textId="77777777" w:rsidR="002C04F6" w:rsidRDefault="002C04F6" w:rsidP="002C04F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103399" w14:textId="749D3EE2" w:rsidR="002C04F6" w:rsidRDefault="002C04F6" w:rsidP="002C04F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Male - Illness D6 - “bilateral diffuse patchy and consolidation”, D7 - “scattered small irregular consolidation” (just been intubated), D14 - “</w:t>
            </w:r>
            <w:r>
              <w:rPr>
                <w:rFonts w:ascii="Calibri" w:eastAsia="Calibri" w:hAnsi="Calibri" w:cs="Calibri"/>
                <w:color w:val="1C1D1E"/>
                <w:sz w:val="24"/>
                <w:szCs w:val="24"/>
                <w:highlight w:val="white"/>
              </w:rPr>
              <w:t>bilateral lung lesions deteriorated, and bilateral costophrenic angles were not clearly displayed, suggesting pleural effusion”.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D15 - expired.</w:t>
            </w:r>
          </w:p>
        </w:tc>
      </w:tr>
      <w:tr w:rsidR="002C04F6" w14:paraId="36999C2D" w14:textId="77777777" w:rsidTr="00EA01FA">
        <w:trPr>
          <w:trHeight w:val="1025"/>
        </w:trPr>
        <w:tc>
          <w:tcPr>
            <w:tcW w:w="93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C6B44" w14:textId="0A1E323B" w:rsidR="002C04F6" w:rsidRDefault="002C04F6" w:rsidP="002C04F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C04F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References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(those not included in the main manuscript):</w:t>
            </w:r>
          </w:p>
          <w:p w14:paraId="6774E50D" w14:textId="7CE38B09" w:rsidR="002C04F6" w:rsidRDefault="002C04F6" w:rsidP="002C04F6">
            <w:pPr>
              <w:pStyle w:val="NormalWeb"/>
            </w:pPr>
            <w:proofErr w:type="spellStart"/>
            <w:r>
              <w:t>Bastola</w:t>
            </w:r>
            <w:proofErr w:type="spellEnd"/>
            <w:r>
              <w:t xml:space="preserve"> A, </w:t>
            </w:r>
            <w:proofErr w:type="spellStart"/>
            <w:r>
              <w:t>Sah</w:t>
            </w:r>
            <w:proofErr w:type="spellEnd"/>
            <w:r>
              <w:t xml:space="preserve"> R, Rodriguez-Morales AJ, Lal BK, Jha R, Ojha HC, et al. The first 2019 novel coronavirus case in Nepal. Vol. 20, The Lancet Infectious Diseases. Lancet Publishing Group; 2020. p. 279–80. </w:t>
            </w:r>
          </w:p>
          <w:p w14:paraId="09E0E8BE" w14:textId="135C070B" w:rsidR="00E8662A" w:rsidRDefault="00E8662A" w:rsidP="00E8662A">
            <w:pPr>
              <w:pStyle w:val="NormalWeb"/>
            </w:pPr>
            <w:r>
              <w:lastRenderedPageBreak/>
              <w:t xml:space="preserve">Chang D, Lin M, Wei L, </w:t>
            </w:r>
            <w:proofErr w:type="spellStart"/>
            <w:r>
              <w:t>Xie</w:t>
            </w:r>
            <w:proofErr w:type="spellEnd"/>
            <w:r>
              <w:t xml:space="preserve"> L, Zhu G, Dela Cruz CS, et al. Epidemiologic and Clinical Characteristics of Novel Coronavirus Infections Involving 13 Patients Outside Wuhan, China. Vol. 323, JAMA - Journal of the American Medical Association. American Medical Association; 2020. p. 1092–3. </w:t>
            </w:r>
          </w:p>
          <w:p w14:paraId="1C8FACC7" w14:textId="0676396E" w:rsidR="002C04F6" w:rsidRDefault="002C04F6" w:rsidP="002C04F6">
            <w:pPr>
              <w:pStyle w:val="NormalWeb"/>
            </w:pPr>
            <w:r>
              <w:t xml:space="preserve">Chen N, Zhou M, Dong X, Qu J, Gong F, Han Y, et al. Epidemiological and clinical characteristics of 99 cases of 2019 novel coronavirus pneumonia in Wuhan, China: a descriptive study. Lancet. 2020 Feb 15;395(10223):507–13. </w:t>
            </w:r>
          </w:p>
          <w:p w14:paraId="396E7231" w14:textId="77777777" w:rsidR="002C04F6" w:rsidRDefault="002C04F6" w:rsidP="002C04F6">
            <w:pPr>
              <w:pStyle w:val="NormalWeb"/>
            </w:pPr>
            <w:r>
              <w:t xml:space="preserve">Choi H, Qi X, Yoon SH, Park SJ, Lee KH, Kim JY, et al. Extension of Coronavirus Disease 2019 (COVID-19) on Chest CT and Implications for Chest Radiograph Interpretation. </w:t>
            </w:r>
            <w:proofErr w:type="spellStart"/>
            <w:r>
              <w:t>Radiol</w:t>
            </w:r>
            <w:proofErr w:type="spellEnd"/>
            <w:r>
              <w:t xml:space="preserve"> </w:t>
            </w:r>
            <w:proofErr w:type="spellStart"/>
            <w:r>
              <w:t>Cardiothorac</w:t>
            </w:r>
            <w:proofErr w:type="spellEnd"/>
            <w:r>
              <w:t xml:space="preserve"> Imaging [Internet]. 2020 Apr 1 [cited 2020 Mar 30];2(2</w:t>
            </w:r>
            <w:proofErr w:type="gramStart"/>
            <w:r>
              <w:t>):e</w:t>
            </w:r>
            <w:proofErr w:type="gramEnd"/>
            <w:r>
              <w:t>200107. Available from: http://pubs.rsna.org/doi/10.1148/ryct.2020200107</w:t>
            </w:r>
          </w:p>
          <w:p w14:paraId="3FCB24C3" w14:textId="6033866C" w:rsidR="002C04F6" w:rsidRDefault="002C04F6" w:rsidP="002C04F6">
            <w:pPr>
              <w:pStyle w:val="NormalWeb"/>
            </w:pPr>
            <w:proofErr w:type="spellStart"/>
            <w:r>
              <w:t>Cuong</w:t>
            </w:r>
            <w:proofErr w:type="spellEnd"/>
            <w:r>
              <w:t xml:space="preserve"> L Van, </w:t>
            </w:r>
            <w:proofErr w:type="spellStart"/>
            <w:r>
              <w:t>Giang</w:t>
            </w:r>
            <w:proofErr w:type="spellEnd"/>
            <w:r>
              <w:t xml:space="preserve"> HTN, Linh LK, Shah J, Van Sy L, Hung TH, et al. The first Vietnamese case of COVID-19 acquired from China. Lancet Infect Dis. 2020 Apr 1;20(4):408–9. </w:t>
            </w:r>
          </w:p>
          <w:p w14:paraId="33B8CAA1" w14:textId="534263D2" w:rsidR="00C723CF" w:rsidRDefault="00C723CF" w:rsidP="002C04F6">
            <w:pPr>
              <w:pStyle w:val="NormalWeb"/>
            </w:pPr>
            <w:proofErr w:type="spellStart"/>
            <w:r>
              <w:t>Hsih</w:t>
            </w:r>
            <w:proofErr w:type="spellEnd"/>
            <w:r>
              <w:t xml:space="preserve"> W-H, Cheng M-Y, Ho M-W, Chou C-H, Lin P-C, Chi C-Y, et al. Featuring COVID-19 cases via screening symptomatic patients with epidemiologic link during flu season in a medical center of central Taiwan. J Microbiol Immunol Infect. 2020 Mar 13;</w:t>
            </w:r>
          </w:p>
          <w:p w14:paraId="4484C641" w14:textId="42EEE34E" w:rsidR="003E3055" w:rsidRDefault="003E3055" w:rsidP="003E3055">
            <w:pPr>
              <w:pStyle w:val="NormalWeb"/>
            </w:pPr>
            <w:proofErr w:type="spellStart"/>
            <w:r>
              <w:t>Jin</w:t>
            </w:r>
            <w:proofErr w:type="spellEnd"/>
            <w:r>
              <w:t xml:space="preserve"> YH, Cai L, Cheng ZS, Cheng H, Deng T, Fan YP, et al. A rapid advice guideline for the diagnosis and treatment of 2019 novel coronavirus (2019-nCoV) infected pneumonia (standard version). Vol. 7, Military Medical Research. BioMed Central Ltd.; 2020. </w:t>
            </w:r>
          </w:p>
          <w:p w14:paraId="63E0ABA0" w14:textId="5D2B4CC1" w:rsidR="002C04F6" w:rsidRPr="005C0344" w:rsidRDefault="002F23D2" w:rsidP="005C0344">
            <w:pPr>
              <w:pStyle w:val="NormalWeb"/>
            </w:pPr>
            <w:r>
              <w:t xml:space="preserve">Lee NY, Li CW, Tsai HP, Chen PL, </w:t>
            </w:r>
            <w:proofErr w:type="spellStart"/>
            <w:r>
              <w:t>Syue</w:t>
            </w:r>
            <w:proofErr w:type="spellEnd"/>
            <w:r>
              <w:t xml:space="preserve"> LS, Li MC, et al. A case of COVID-19 and pneumonia returning from Macau in Taiwan: Clinical course and anti-SARS-CoV-2 IgG dynamic. J Microbiol Immunol Infect. 2020 Mar 10; </w:t>
            </w:r>
          </w:p>
          <w:p w14:paraId="05175102" w14:textId="77777777" w:rsidR="00E8662A" w:rsidRDefault="00E8662A" w:rsidP="00E8662A">
            <w:pPr>
              <w:pStyle w:val="NormalWeb"/>
            </w:pPr>
            <w:r>
              <w:t xml:space="preserve">Wei J, Xu H, </w:t>
            </w:r>
            <w:proofErr w:type="spellStart"/>
            <w:r>
              <w:t>Xiong</w:t>
            </w:r>
            <w:proofErr w:type="spellEnd"/>
            <w:r>
              <w:t xml:space="preserve"> J, Shen Q, Fan B, Ye C, et al. 2019 Novel Coronavirus (COVID-19) Pneumonia: Serial Computer Tomography Findings. Korean J </w:t>
            </w:r>
            <w:proofErr w:type="spellStart"/>
            <w:r>
              <w:t>Radiol</w:t>
            </w:r>
            <w:proofErr w:type="spellEnd"/>
            <w:r>
              <w:t xml:space="preserve">. 2020 Apr 1;21(4):501–4. </w:t>
            </w:r>
          </w:p>
          <w:p w14:paraId="5BD28733" w14:textId="6A8B6110" w:rsidR="002C04F6" w:rsidRPr="00E8662A" w:rsidRDefault="005C0344" w:rsidP="00E8662A">
            <w:pPr>
              <w:pStyle w:val="NormalWeb"/>
            </w:pPr>
            <w:r>
              <w:t>Zhang J, Dong X, Cao Y, Yuan Y, Yang Y, Yan Y, et al. Clinical characteristics of 140 patients infected with SARS‐CoV‐2 in Wuhan, China. Allergy [Internet]. 2020 Feb 27 [cited 2020 Apr 1</w:t>
            </w:r>
            <w:proofErr w:type="gramStart"/>
            <w:r>
              <w:t>];all</w:t>
            </w:r>
            <w:proofErr w:type="gramEnd"/>
            <w:r>
              <w:t>.14238. Available from: https://onlinelibrary.wiley.com/doi/abs/10.1111/all.14238</w:t>
            </w:r>
          </w:p>
        </w:tc>
      </w:tr>
    </w:tbl>
    <w:p w14:paraId="3E092C5C" w14:textId="77777777" w:rsidR="002D3F11" w:rsidRDefault="002D3F11" w:rsidP="002D3F1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</w:p>
    <w:p w14:paraId="1DDD1D48" w14:textId="77777777" w:rsidR="005B322F" w:rsidRDefault="00A94E62"/>
    <w:sectPr w:rsidR="005B322F" w:rsidSect="00527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11"/>
    <w:rsid w:val="00046EB7"/>
    <w:rsid w:val="000D4DD5"/>
    <w:rsid w:val="002C04F6"/>
    <w:rsid w:val="002D3F11"/>
    <w:rsid w:val="002F23D2"/>
    <w:rsid w:val="003E3055"/>
    <w:rsid w:val="004839A5"/>
    <w:rsid w:val="00507709"/>
    <w:rsid w:val="005270B1"/>
    <w:rsid w:val="00537D23"/>
    <w:rsid w:val="005C0344"/>
    <w:rsid w:val="005D0BC7"/>
    <w:rsid w:val="005D6E95"/>
    <w:rsid w:val="007C6C1D"/>
    <w:rsid w:val="008A588F"/>
    <w:rsid w:val="009A0456"/>
    <w:rsid w:val="00A94E62"/>
    <w:rsid w:val="00B33D49"/>
    <w:rsid w:val="00C723CF"/>
    <w:rsid w:val="00E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0B7F"/>
  <w15:chartTrackingRefBased/>
  <w15:docId w15:val="{FEFD7923-D062-2649-8D9C-613D15E5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F11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BC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C7"/>
    <w:rPr>
      <w:rFonts w:ascii="Times New Roman" w:eastAsia="Arial" w:hAnsi="Times New Roman" w:cs="Times New Roman"/>
      <w:sz w:val="18"/>
      <w:szCs w:val="18"/>
      <w:lang w:val="en" w:eastAsia="en-GB"/>
    </w:rPr>
  </w:style>
  <w:style w:type="paragraph" w:styleId="NormalWeb">
    <w:name w:val="Normal (Web)"/>
    <w:basedOn w:val="Normal"/>
    <w:uiPriority w:val="99"/>
    <w:unhideWhenUsed/>
    <w:rsid w:val="002C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6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E95"/>
    <w:rPr>
      <w:rFonts w:ascii="Arial" w:eastAsia="Arial" w:hAnsi="Arial" w:cs="Arial"/>
      <w:sz w:val="20"/>
      <w:szCs w:val="20"/>
      <w:lang w:val="en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E95"/>
    <w:rPr>
      <w:rFonts w:ascii="Arial" w:eastAsia="Arial" w:hAnsi="Arial" w:cs="Arial"/>
      <w:b/>
      <w:bCs/>
      <w:sz w:val="20"/>
      <w:szCs w:val="20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4AE231-43F2-1645-8061-C9900FBC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Michael David</dc:creator>
  <cp:keywords/>
  <dc:description/>
  <cp:lastModifiedBy>Nicholson, Michael David</cp:lastModifiedBy>
  <cp:revision>3</cp:revision>
  <dcterms:created xsi:type="dcterms:W3CDTF">2020-05-12T14:42:00Z</dcterms:created>
  <dcterms:modified xsi:type="dcterms:W3CDTF">2020-05-12T17:12:00Z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3fe36444-a2c8-3aee-8f7d-7b44f5644d49</vt:lpwstr>
  </property>
  <property fmtid="{D5CDD505-2E9C-101B-9397-08002B2CF9AE}" pid="24" name="Mendeley Citation Style_1">
    <vt:lpwstr>http://www.zotero.org/styles/vancouver</vt:lpwstr>
  </property>
</Properties>
</file>