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6DA1" w14:textId="2B246B8D" w:rsidR="00706A39" w:rsidRDefault="00233ED1" w:rsidP="00706A39">
      <w:pPr>
        <w:spacing w:before="240"/>
        <w:rPr>
          <w:rFonts w:ascii="Arial" w:eastAsiaTheme="majorEastAsia" w:hAnsi="Arial" w:cs="Arial"/>
          <w:b/>
        </w:rPr>
      </w:pPr>
      <w:r>
        <w:rPr>
          <w:rFonts w:ascii="Arial" w:hAnsi="Arial" w:cs="Arial"/>
          <w:b/>
        </w:rPr>
        <w:t>Supplementa</w:t>
      </w:r>
      <w:r w:rsidR="00753122">
        <w:rPr>
          <w:rFonts w:ascii="Arial" w:hAnsi="Arial" w:cs="Arial"/>
          <w:b/>
        </w:rPr>
        <w:t xml:space="preserve">l </w:t>
      </w:r>
      <w:r w:rsidR="00181CBD">
        <w:rPr>
          <w:rFonts w:ascii="Arial" w:hAnsi="Arial" w:cs="Arial"/>
          <w:b/>
        </w:rPr>
        <w:t>Digital Content</w:t>
      </w:r>
      <w:r>
        <w:rPr>
          <w:rFonts w:ascii="Arial" w:hAnsi="Arial" w:cs="Arial"/>
          <w:b/>
        </w:rPr>
        <w:t xml:space="preserve"> </w:t>
      </w:r>
      <w:r w:rsidRPr="00A9223D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1</w:t>
      </w:r>
      <w:r w:rsidRPr="00A922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Health outcomes for patients by participation in the home visiting nurse program, 2017-2018</w:t>
      </w:r>
    </w:p>
    <w:tbl>
      <w:tblPr>
        <w:tblStyle w:val="TableGrid"/>
        <w:tblW w:w="144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270"/>
        <w:gridCol w:w="1620"/>
        <w:gridCol w:w="1800"/>
        <w:gridCol w:w="270"/>
        <w:gridCol w:w="1800"/>
        <w:gridCol w:w="1170"/>
        <w:gridCol w:w="270"/>
        <w:gridCol w:w="1800"/>
        <w:gridCol w:w="1080"/>
      </w:tblGrid>
      <w:tr w:rsidR="00706A39" w:rsidRPr="0066565D" w14:paraId="141344A5" w14:textId="77777777" w:rsidTr="00927F75">
        <w:trPr>
          <w:cantSplit/>
          <w:trHeight w:val="638"/>
          <w:jc w:val="center"/>
        </w:trPr>
        <w:tc>
          <w:tcPr>
            <w:tcW w:w="2700" w:type="dxa"/>
            <w:tcBorders>
              <w:top w:val="single" w:sz="4" w:space="0" w:color="auto"/>
              <w:bottom w:val="nil"/>
            </w:tcBorders>
            <w:vAlign w:val="center"/>
          </w:tcPr>
          <w:p w14:paraId="5842646C" w14:textId="77777777" w:rsidR="00706A39" w:rsidRPr="0066565D" w:rsidRDefault="00706A39" w:rsidP="00927F75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36026" w14:textId="77777777" w:rsidR="00706A39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Clients</w:t>
            </w:r>
            <w:r w:rsidRPr="000340F2">
              <w:rPr>
                <w:rFonts w:ascii="Arial" w:hAnsi="Arial" w:cs="Arial"/>
                <w:b/>
              </w:rPr>
              <w:t>,</w:t>
            </w:r>
          </w:p>
          <w:p w14:paraId="305C4E46" w14:textId="77777777" w:rsidR="00706A39" w:rsidRPr="000340F2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 w:rsidRPr="000340F2">
              <w:rPr>
                <w:rFonts w:ascii="Arial" w:hAnsi="Arial" w:cs="Arial"/>
                <w:b/>
              </w:rPr>
              <w:t xml:space="preserve"> n (%)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0339D4F" w14:textId="77777777" w:rsidR="00706A39" w:rsidRPr="000340F2" w:rsidRDefault="00706A39" w:rsidP="00927F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6BD49" w14:textId="77777777" w:rsidR="00706A39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Nurse Patients</w:t>
            </w:r>
            <w:r w:rsidRPr="0066565D">
              <w:rPr>
                <w:rFonts w:ascii="Arial" w:hAnsi="Arial" w:cs="Arial"/>
                <w:b/>
              </w:rPr>
              <w:t xml:space="preserve">, </w:t>
            </w:r>
          </w:p>
          <w:p w14:paraId="64386E56" w14:textId="77777777" w:rsidR="00706A39" w:rsidRPr="0066565D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 w:rsidRPr="0066565D">
              <w:rPr>
                <w:rFonts w:ascii="Arial" w:hAnsi="Arial" w:cs="Arial"/>
                <w:b/>
              </w:rPr>
              <w:t>n (%)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DCAC2" w14:textId="77777777" w:rsidR="00706A39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Admitted Non-Home Nurse Patients</w:t>
            </w:r>
            <w:r w:rsidRPr="0066565D">
              <w:rPr>
                <w:rFonts w:ascii="Arial" w:hAnsi="Arial" w:cs="Arial"/>
                <w:b/>
              </w:rPr>
              <w:t xml:space="preserve">, </w:t>
            </w:r>
          </w:p>
          <w:p w14:paraId="3488556F" w14:textId="77777777" w:rsidR="00706A39" w:rsidRPr="0066565D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 w:rsidRPr="0066565D">
              <w:rPr>
                <w:rFonts w:ascii="Arial" w:hAnsi="Arial" w:cs="Arial"/>
                <w:b/>
              </w:rPr>
              <w:t>n (%)</w:t>
            </w:r>
          </w:p>
        </w:tc>
        <w:tc>
          <w:tcPr>
            <w:tcW w:w="270" w:type="dxa"/>
          </w:tcPr>
          <w:p w14:paraId="6D425ECF" w14:textId="77777777" w:rsidR="00706A39" w:rsidRPr="0066565D" w:rsidRDefault="00706A39" w:rsidP="00927F75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C2316" w14:textId="77777777" w:rsidR="00706A39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Crude</w:t>
            </w:r>
          </w:p>
          <w:p w14:paraId="6C1ACE71" w14:textId="77777777" w:rsidR="00706A39" w:rsidRPr="0066565D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 w:rsidRPr="0066565D">
              <w:rPr>
                <w:rFonts w:ascii="Arial" w:hAnsi="Arial" w:cs="Arial"/>
                <w:b/>
              </w:rPr>
              <w:t>HR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565D">
              <w:rPr>
                <w:rFonts w:ascii="Arial" w:hAnsi="Arial" w:cs="Arial"/>
                <w:b/>
              </w:rPr>
              <w:t>(95%CI)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EC1E1" w14:textId="77777777" w:rsidR="00706A39" w:rsidRPr="00DB287C" w:rsidRDefault="00706A39" w:rsidP="00927F75">
            <w:pPr>
              <w:jc w:val="center"/>
              <w:rPr>
                <w:rFonts w:ascii="Arial" w:hAnsi="Arial" w:cs="Arial"/>
                <w:b/>
                <w:i/>
              </w:rPr>
            </w:pPr>
            <w:r w:rsidRPr="00DB287C">
              <w:rPr>
                <w:rFonts w:ascii="Arial" w:hAnsi="Arial" w:cs="Arial"/>
                <w:b/>
                <w:i/>
              </w:rPr>
              <w:t>p</w:t>
            </w:r>
          </w:p>
        </w:tc>
        <w:tc>
          <w:tcPr>
            <w:tcW w:w="270" w:type="dxa"/>
          </w:tcPr>
          <w:p w14:paraId="4310C641" w14:textId="77777777" w:rsidR="00706A39" w:rsidRPr="0066565D" w:rsidRDefault="00706A39" w:rsidP="00927F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28C91" w14:textId="77777777" w:rsidR="00706A39" w:rsidRPr="0066565D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Age-</w:t>
            </w:r>
            <w:r w:rsidRPr="0066565D">
              <w:rPr>
                <w:rFonts w:ascii="Arial" w:hAnsi="Arial" w:cs="Arial"/>
                <w:b/>
              </w:rPr>
              <w:t>adjusted HR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6565D">
              <w:rPr>
                <w:rFonts w:ascii="Arial" w:hAnsi="Arial" w:cs="Arial"/>
                <w:b/>
              </w:rPr>
              <w:t>(95% 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79888" w14:textId="77777777" w:rsidR="00706A39" w:rsidRPr="00DB287C" w:rsidRDefault="00706A39" w:rsidP="00927F75">
            <w:pPr>
              <w:jc w:val="center"/>
              <w:rPr>
                <w:rFonts w:ascii="Arial" w:hAnsi="Arial" w:cs="Arial"/>
                <w:b/>
                <w:i/>
              </w:rPr>
            </w:pPr>
            <w:r w:rsidRPr="00DB287C">
              <w:rPr>
                <w:rFonts w:ascii="Arial" w:hAnsi="Arial" w:cs="Arial"/>
                <w:b/>
                <w:i/>
              </w:rPr>
              <w:t>p</w:t>
            </w:r>
          </w:p>
        </w:tc>
      </w:tr>
      <w:tr w:rsidR="00706A39" w:rsidRPr="0066565D" w14:paraId="283A38ED" w14:textId="77777777" w:rsidTr="00927F75">
        <w:trPr>
          <w:cantSplit/>
          <w:jc w:val="center"/>
        </w:trPr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23D1A00" w14:textId="77777777" w:rsidR="00706A39" w:rsidRPr="00C43A1E" w:rsidRDefault="00706A39" w:rsidP="00927F75">
            <w:pPr>
              <w:rPr>
                <w:rFonts w:ascii="Arial" w:hAnsi="Arial" w:cs="Arial"/>
                <w:b/>
                <w:i/>
              </w:rPr>
            </w:pPr>
            <w:r w:rsidRPr="00C43A1E">
              <w:rPr>
                <w:rFonts w:ascii="Arial" w:hAnsi="Arial" w:cs="Arial"/>
                <w:b/>
                <w:i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3D1B4459" w14:textId="77777777" w:rsidR="00706A39" w:rsidRPr="00967519" w:rsidRDefault="00706A39" w:rsidP="00927F7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67519">
              <w:rPr>
                <w:rFonts w:ascii="Arial" w:hAnsi="Arial" w:cs="Arial"/>
                <w:b/>
                <w:noProof/>
              </w:rPr>
              <w:t>413</w:t>
            </w:r>
          </w:p>
        </w:tc>
        <w:tc>
          <w:tcPr>
            <w:tcW w:w="270" w:type="dxa"/>
            <w:tcBorders>
              <w:bottom w:val="nil"/>
            </w:tcBorders>
          </w:tcPr>
          <w:p w14:paraId="5A19D5B5" w14:textId="77777777" w:rsidR="00706A39" w:rsidRPr="00967519" w:rsidRDefault="00706A39" w:rsidP="00927F75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2C28769E" w14:textId="77777777" w:rsidR="00706A39" w:rsidRPr="00967519" w:rsidRDefault="00706A39" w:rsidP="00927F75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967519">
              <w:rPr>
                <w:rFonts w:ascii="Arial" w:hAnsi="Arial" w:cs="Arial"/>
                <w:b/>
                <w:noProof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275B5A86" w14:textId="77777777" w:rsidR="00706A39" w:rsidRPr="00967519" w:rsidRDefault="00706A39" w:rsidP="00927F75">
            <w:pPr>
              <w:jc w:val="center"/>
              <w:rPr>
                <w:rFonts w:ascii="Arial" w:hAnsi="Arial" w:cs="Arial"/>
                <w:b/>
              </w:rPr>
            </w:pPr>
            <w:r w:rsidRPr="00967519">
              <w:rPr>
                <w:rFonts w:ascii="Arial" w:hAnsi="Arial" w:cs="Arial"/>
                <w:b/>
              </w:rPr>
              <w:t>356</w:t>
            </w:r>
            <w:r w:rsidRPr="00D148DF">
              <w:rPr>
                <w:rFonts w:ascii="Arial" w:hAnsi="Arial" w:cs="Arial"/>
              </w:rPr>
              <w:t>*</w:t>
            </w:r>
          </w:p>
        </w:tc>
        <w:tc>
          <w:tcPr>
            <w:tcW w:w="270" w:type="dxa"/>
            <w:tcBorders>
              <w:bottom w:val="nil"/>
            </w:tcBorders>
          </w:tcPr>
          <w:p w14:paraId="76AC9953" w14:textId="77777777" w:rsidR="00706A39" w:rsidRPr="006A1076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5682EC67" w14:textId="77777777" w:rsidR="00706A39" w:rsidRPr="006A1076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14:paraId="77B410F1" w14:textId="77777777" w:rsidR="00706A39" w:rsidRPr="006A1076" w:rsidRDefault="00706A39" w:rsidP="00927F7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51FAF279" w14:textId="77777777" w:rsidR="00706A39" w:rsidRPr="006A1076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2334EECA" w14:textId="77777777" w:rsidR="00706A39" w:rsidRPr="006A1076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40B98543" w14:textId="77777777" w:rsidR="00706A39" w:rsidRPr="006A1076" w:rsidRDefault="00706A39" w:rsidP="00927F75">
            <w:pPr>
              <w:rPr>
                <w:rFonts w:ascii="Arial" w:hAnsi="Arial" w:cs="Arial"/>
              </w:rPr>
            </w:pPr>
          </w:p>
        </w:tc>
      </w:tr>
      <w:tr w:rsidR="00706A39" w:rsidRPr="0066565D" w14:paraId="2E64462D" w14:textId="77777777" w:rsidTr="00927F75">
        <w:trPr>
          <w:cantSplit/>
          <w:jc w:val="center"/>
        </w:trPr>
        <w:tc>
          <w:tcPr>
            <w:tcW w:w="2700" w:type="dxa"/>
            <w:tcBorders>
              <w:top w:val="nil"/>
            </w:tcBorders>
            <w:vAlign w:val="center"/>
          </w:tcPr>
          <w:p w14:paraId="5CA6B0EA" w14:textId="77777777" w:rsidR="00706A39" w:rsidRDefault="00706A39" w:rsidP="00927F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Urgent Care Visit</w:t>
            </w:r>
          </w:p>
        </w:tc>
        <w:tc>
          <w:tcPr>
            <w:tcW w:w="1620" w:type="dxa"/>
            <w:tcBorders>
              <w:top w:val="nil"/>
            </w:tcBorders>
          </w:tcPr>
          <w:p w14:paraId="01DDF287" w14:textId="77777777" w:rsidR="00706A39" w:rsidRPr="00967519" w:rsidRDefault="00706A39" w:rsidP="00927F75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AADDFA3" w14:textId="77777777" w:rsidR="00706A39" w:rsidRPr="00967519" w:rsidRDefault="00706A39" w:rsidP="00927F75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3B694BB5" w14:textId="77777777" w:rsidR="00706A39" w:rsidRPr="00967519" w:rsidRDefault="00706A39" w:rsidP="00927F75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518A20EA" w14:textId="77777777" w:rsidR="00706A39" w:rsidRPr="00967519" w:rsidRDefault="00706A39" w:rsidP="00927F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B1D99C2" w14:textId="77777777" w:rsidR="00706A39" w:rsidRPr="006A1076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79A07EC4" w14:textId="77777777" w:rsidR="00706A39" w:rsidRPr="006A1076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14:paraId="1D2C167F" w14:textId="77777777" w:rsidR="00706A39" w:rsidRPr="006A1076" w:rsidRDefault="00706A39" w:rsidP="00927F7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3F67D230" w14:textId="77777777" w:rsidR="00706A39" w:rsidRPr="006A1076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0CF7634B" w14:textId="77777777" w:rsidR="00706A39" w:rsidRPr="006A1076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9A8DE49" w14:textId="77777777" w:rsidR="00706A39" w:rsidRPr="006A1076" w:rsidRDefault="00706A39" w:rsidP="00927F75">
            <w:pPr>
              <w:rPr>
                <w:rFonts w:ascii="Arial" w:hAnsi="Arial" w:cs="Arial"/>
              </w:rPr>
            </w:pPr>
          </w:p>
        </w:tc>
      </w:tr>
      <w:tr w:rsidR="00706A39" w:rsidRPr="0066565D" w14:paraId="3B1F30EA" w14:textId="77777777" w:rsidTr="00927F75">
        <w:trPr>
          <w:cantSplit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57E4F3E7" w14:textId="77777777" w:rsidR="00706A39" w:rsidRPr="00163D42" w:rsidRDefault="00706A39" w:rsidP="00927F75">
            <w:pPr>
              <w:ind w:firstLine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30 days</w:t>
            </w:r>
          </w:p>
        </w:tc>
        <w:tc>
          <w:tcPr>
            <w:tcW w:w="1620" w:type="dxa"/>
            <w:shd w:val="clear" w:color="auto" w:fill="auto"/>
          </w:tcPr>
          <w:p w14:paraId="056DD0AB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20 (4.8)</w:t>
            </w:r>
          </w:p>
        </w:tc>
        <w:tc>
          <w:tcPr>
            <w:tcW w:w="270" w:type="dxa"/>
            <w:shd w:val="clear" w:color="auto" w:fill="auto"/>
          </w:tcPr>
          <w:p w14:paraId="60EAEB3D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2F4F6910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4 (7.0)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7E65DA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(4.5)</w:t>
            </w:r>
          </w:p>
        </w:tc>
        <w:tc>
          <w:tcPr>
            <w:tcW w:w="270" w:type="dxa"/>
            <w:shd w:val="clear" w:color="auto" w:fill="auto"/>
          </w:tcPr>
          <w:p w14:paraId="50162A45" w14:textId="77777777" w:rsidR="00706A39" w:rsidRPr="00163D42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607D3E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 (0.53-4.70)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B1AE1A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.42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07121F1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F2FF62F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 (0.55-4.92)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046EE5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.89</w:t>
            </w:r>
          </w:p>
        </w:tc>
      </w:tr>
      <w:tr w:rsidR="00706A39" w:rsidRPr="0066565D" w14:paraId="2E2A251F" w14:textId="77777777" w:rsidTr="00927F75">
        <w:trPr>
          <w:cantSplit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36A4663D" w14:textId="77777777" w:rsidR="00706A39" w:rsidRPr="00163D42" w:rsidRDefault="00706A39" w:rsidP="00927F75">
            <w:pPr>
              <w:ind w:firstLine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90 days</w:t>
            </w:r>
          </w:p>
        </w:tc>
        <w:tc>
          <w:tcPr>
            <w:tcW w:w="1620" w:type="dxa"/>
            <w:shd w:val="clear" w:color="auto" w:fill="auto"/>
          </w:tcPr>
          <w:p w14:paraId="5BF2F4D8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25 (6.1)</w:t>
            </w:r>
          </w:p>
        </w:tc>
        <w:tc>
          <w:tcPr>
            <w:tcW w:w="270" w:type="dxa"/>
            <w:shd w:val="clear" w:color="auto" w:fill="auto"/>
          </w:tcPr>
          <w:p w14:paraId="12A7F5A3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508728A9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 (8.8)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2FA8F1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(5.6)</w:t>
            </w:r>
          </w:p>
        </w:tc>
        <w:tc>
          <w:tcPr>
            <w:tcW w:w="270" w:type="dxa"/>
            <w:shd w:val="clear" w:color="auto" w:fill="auto"/>
          </w:tcPr>
          <w:p w14:paraId="7B7125AD" w14:textId="77777777" w:rsidR="00706A39" w:rsidRPr="00163D42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EBF4F11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1.55 (0.58-4.14)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C490456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.38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83823D2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CC2FB32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1.64 (0.62-4.38)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2B60B7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.32</w:t>
            </w:r>
          </w:p>
        </w:tc>
      </w:tr>
      <w:tr w:rsidR="00706A39" w:rsidRPr="0066565D" w14:paraId="323763CE" w14:textId="77777777" w:rsidTr="00927F75">
        <w:trPr>
          <w:cantSplit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21DEEB88" w14:textId="77777777" w:rsidR="00706A39" w:rsidRPr="00163D42" w:rsidRDefault="00706A39" w:rsidP="00927F75">
            <w:pPr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Emergency Room Visit</w:t>
            </w:r>
          </w:p>
        </w:tc>
        <w:tc>
          <w:tcPr>
            <w:tcW w:w="1620" w:type="dxa"/>
            <w:shd w:val="clear" w:color="auto" w:fill="auto"/>
          </w:tcPr>
          <w:p w14:paraId="7FFE8F01" w14:textId="77777777" w:rsidR="00706A39" w:rsidRPr="00670C93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70" w:type="dxa"/>
            <w:shd w:val="clear" w:color="auto" w:fill="auto"/>
          </w:tcPr>
          <w:p w14:paraId="63C107F5" w14:textId="77777777" w:rsidR="00706A39" w:rsidRPr="00670C93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7F5B1FBC" w14:textId="77777777" w:rsidR="00706A39" w:rsidRPr="00670C93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DD786A" w14:textId="77777777" w:rsidR="00706A39" w:rsidRPr="00670C93" w:rsidRDefault="00706A39" w:rsidP="00927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7C6163EE" w14:textId="77777777" w:rsidR="00706A39" w:rsidRPr="00DB1481" w:rsidRDefault="00706A39" w:rsidP="00927F75">
            <w:pPr>
              <w:rPr>
                <w:rFonts w:ascii="Arial" w:hAnsi="Arial" w:cs="Arial"/>
                <w:noProof/>
                <w:color w:val="C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F43911B" w14:textId="77777777" w:rsidR="00706A39" w:rsidRPr="00670C93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22852A" w14:textId="77777777" w:rsidR="00706A39" w:rsidRPr="00670C93" w:rsidRDefault="00706A39" w:rsidP="00927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5B5342" w14:textId="77777777" w:rsidR="00706A39" w:rsidRPr="00DB1481" w:rsidRDefault="00706A39" w:rsidP="00927F75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395CAE4" w14:textId="77777777" w:rsidR="00706A39" w:rsidRPr="00670C93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956458" w14:textId="77777777" w:rsidR="00706A39" w:rsidRPr="00670C93" w:rsidRDefault="00706A39" w:rsidP="00927F75">
            <w:pPr>
              <w:jc w:val="center"/>
              <w:rPr>
                <w:rFonts w:ascii="Arial" w:hAnsi="Arial" w:cs="Arial"/>
              </w:rPr>
            </w:pPr>
          </w:p>
        </w:tc>
      </w:tr>
      <w:tr w:rsidR="00706A39" w:rsidRPr="0066565D" w14:paraId="5BEC6D4A" w14:textId="77777777" w:rsidTr="00927F75">
        <w:trPr>
          <w:cantSplit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11FC9587" w14:textId="77777777" w:rsidR="00706A39" w:rsidRPr="00163D42" w:rsidRDefault="00706A39" w:rsidP="00927F75">
            <w:pPr>
              <w:ind w:firstLine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30 days</w:t>
            </w:r>
          </w:p>
        </w:tc>
        <w:tc>
          <w:tcPr>
            <w:tcW w:w="1620" w:type="dxa"/>
            <w:shd w:val="clear" w:color="auto" w:fill="auto"/>
          </w:tcPr>
          <w:p w14:paraId="22011EA8" w14:textId="77777777" w:rsidR="00706A39" w:rsidRPr="006E5105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72 (17.4)</w:t>
            </w:r>
          </w:p>
        </w:tc>
        <w:tc>
          <w:tcPr>
            <w:tcW w:w="270" w:type="dxa"/>
            <w:shd w:val="clear" w:color="auto" w:fill="auto"/>
          </w:tcPr>
          <w:p w14:paraId="2001D8DE" w14:textId="77777777" w:rsidR="00706A39" w:rsidRPr="006E5105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01E97B38" w14:textId="77777777" w:rsidR="00706A39" w:rsidRPr="006E5105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 (14.0)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528BA27" w14:textId="77777777" w:rsidR="00706A39" w:rsidRPr="006E5105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(18.0)</w:t>
            </w:r>
          </w:p>
        </w:tc>
        <w:tc>
          <w:tcPr>
            <w:tcW w:w="270" w:type="dxa"/>
            <w:shd w:val="clear" w:color="auto" w:fill="auto"/>
          </w:tcPr>
          <w:p w14:paraId="367A6DD2" w14:textId="77777777" w:rsidR="00706A39" w:rsidRPr="00DB1481" w:rsidRDefault="00706A39" w:rsidP="00927F75">
            <w:pPr>
              <w:rPr>
                <w:rFonts w:ascii="Arial" w:hAnsi="Arial" w:cs="Arial"/>
                <w:noProof/>
                <w:color w:val="C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1D3E13E" w14:textId="77777777" w:rsidR="00706A39" w:rsidRPr="006E5105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0.75 (0.36-1.57)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74B3BC" w14:textId="77777777" w:rsidR="00706A39" w:rsidRPr="006E5105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.45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1FED38" w14:textId="77777777" w:rsidR="00706A39" w:rsidRPr="00DB1481" w:rsidRDefault="00706A39" w:rsidP="00927F75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3DC407A" w14:textId="77777777" w:rsidR="00706A39" w:rsidRPr="006E5105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0.78 (0.37-1.62)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A27EF0" w14:textId="77777777" w:rsidR="00706A39" w:rsidRPr="006E5105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.50</w:t>
            </w:r>
          </w:p>
        </w:tc>
      </w:tr>
      <w:tr w:rsidR="00706A39" w:rsidRPr="0066565D" w14:paraId="5593E3DD" w14:textId="77777777" w:rsidTr="00927F75">
        <w:trPr>
          <w:cantSplit/>
          <w:trHeight w:val="225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1829A141" w14:textId="77777777" w:rsidR="00706A39" w:rsidRPr="00163D42" w:rsidRDefault="00706A39" w:rsidP="00927F75">
            <w:pPr>
              <w:ind w:firstLine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90 days</w:t>
            </w:r>
          </w:p>
        </w:tc>
        <w:tc>
          <w:tcPr>
            <w:tcW w:w="1620" w:type="dxa"/>
            <w:shd w:val="clear" w:color="auto" w:fill="auto"/>
          </w:tcPr>
          <w:p w14:paraId="101BE746" w14:textId="77777777" w:rsidR="00706A39" w:rsidRPr="00B4220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97 (23.5)</w:t>
            </w:r>
          </w:p>
        </w:tc>
        <w:tc>
          <w:tcPr>
            <w:tcW w:w="270" w:type="dxa"/>
            <w:shd w:val="clear" w:color="auto" w:fill="auto"/>
          </w:tcPr>
          <w:p w14:paraId="198425CC" w14:textId="77777777" w:rsidR="00706A39" w:rsidRPr="00B4220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7DAAD3E1" w14:textId="77777777" w:rsidR="00706A39" w:rsidRPr="00B4220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 (17.5)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8F579A" w14:textId="77777777" w:rsidR="00706A39" w:rsidRPr="00B4220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(24.4)</w:t>
            </w:r>
          </w:p>
        </w:tc>
        <w:tc>
          <w:tcPr>
            <w:tcW w:w="270" w:type="dxa"/>
            <w:shd w:val="clear" w:color="auto" w:fill="auto"/>
          </w:tcPr>
          <w:p w14:paraId="1F2061F9" w14:textId="77777777" w:rsidR="00706A39" w:rsidRPr="00DB1481" w:rsidRDefault="00706A39" w:rsidP="00927F75">
            <w:pPr>
              <w:rPr>
                <w:rFonts w:ascii="Arial" w:hAnsi="Arial" w:cs="Arial"/>
                <w:noProof/>
                <w:color w:val="C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85B5BAF" w14:textId="77777777" w:rsidR="00706A39" w:rsidRPr="00B4220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0.68 (0.35-1.31)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D91454" w14:textId="77777777" w:rsidR="00706A39" w:rsidRPr="00B4220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.25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9EDA67E" w14:textId="77777777" w:rsidR="00706A39" w:rsidRPr="00DB1481" w:rsidRDefault="00706A39" w:rsidP="00927F75">
            <w:pPr>
              <w:jc w:val="center"/>
              <w:rPr>
                <w:rFonts w:ascii="Arial" w:hAnsi="Arial" w:cs="Arial"/>
                <w:noProof/>
                <w:color w:val="C000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1910A9" w14:textId="77777777" w:rsidR="00706A39" w:rsidRPr="002C35CA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0.70 (0.36-1.35)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A0D18E" w14:textId="77777777" w:rsidR="00706A39" w:rsidRPr="002C35CA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.29</w:t>
            </w:r>
          </w:p>
        </w:tc>
      </w:tr>
      <w:tr w:rsidR="00706A39" w:rsidRPr="0066565D" w14:paraId="03D711EC" w14:textId="77777777" w:rsidTr="00927F75">
        <w:trPr>
          <w:cantSplit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259986BB" w14:textId="77777777" w:rsidR="00706A39" w:rsidRPr="006A1076" w:rsidRDefault="00706A39" w:rsidP="00927F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Hospitalization</w:t>
            </w:r>
          </w:p>
        </w:tc>
        <w:tc>
          <w:tcPr>
            <w:tcW w:w="1620" w:type="dxa"/>
            <w:shd w:val="clear" w:color="auto" w:fill="auto"/>
          </w:tcPr>
          <w:p w14:paraId="0DD26790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70" w:type="dxa"/>
            <w:shd w:val="clear" w:color="auto" w:fill="auto"/>
          </w:tcPr>
          <w:p w14:paraId="5BDBB88E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17441719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36E90F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1797A929" w14:textId="77777777" w:rsidR="00706A39" w:rsidRPr="00163D42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415307" w14:textId="77777777" w:rsidR="00706A39" w:rsidRPr="00D12FB1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1AF1CF" w14:textId="77777777" w:rsidR="00706A39" w:rsidRPr="00D12FB1" w:rsidRDefault="00706A39" w:rsidP="00927F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5BB69DF" w14:textId="77777777" w:rsidR="00706A39" w:rsidRPr="00D12FB1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D9310F" w14:textId="77777777" w:rsidR="00706A39" w:rsidRPr="00D12FB1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3BC3E6" w14:textId="77777777" w:rsidR="00706A39" w:rsidRPr="00D12FB1" w:rsidRDefault="00706A39" w:rsidP="00927F75">
            <w:pPr>
              <w:jc w:val="center"/>
              <w:rPr>
                <w:rFonts w:ascii="Arial" w:hAnsi="Arial" w:cs="Arial"/>
              </w:rPr>
            </w:pPr>
          </w:p>
        </w:tc>
      </w:tr>
      <w:tr w:rsidR="00706A39" w:rsidRPr="00383032" w14:paraId="66F1200C" w14:textId="77777777" w:rsidTr="00927F75">
        <w:trPr>
          <w:cantSplit/>
          <w:trHeight w:val="60"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6CD73A27" w14:textId="77777777" w:rsidR="00706A39" w:rsidRPr="00163D42" w:rsidRDefault="00706A39" w:rsidP="00927F75">
            <w:pPr>
              <w:ind w:firstLine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30 days</w:t>
            </w:r>
          </w:p>
        </w:tc>
        <w:tc>
          <w:tcPr>
            <w:tcW w:w="1620" w:type="dxa"/>
            <w:shd w:val="clear" w:color="auto" w:fill="auto"/>
          </w:tcPr>
          <w:p w14:paraId="17DEDA4B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 (3.2)</w:t>
            </w:r>
          </w:p>
        </w:tc>
        <w:tc>
          <w:tcPr>
            <w:tcW w:w="270" w:type="dxa"/>
            <w:shd w:val="clear" w:color="auto" w:fill="auto"/>
          </w:tcPr>
          <w:p w14:paraId="5B692006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6AFE6988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 (1.8)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238110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(3.4)</w:t>
            </w:r>
          </w:p>
        </w:tc>
        <w:tc>
          <w:tcPr>
            <w:tcW w:w="270" w:type="dxa"/>
            <w:shd w:val="clear" w:color="auto" w:fill="auto"/>
          </w:tcPr>
          <w:p w14:paraId="161B29FE" w14:textId="77777777" w:rsidR="00706A39" w:rsidRPr="00163D42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26AD52" w14:textId="77777777" w:rsidR="00706A39" w:rsidRPr="00D12FB1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0.51 (0.07-3.95)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D3F789" w14:textId="77777777" w:rsidR="00706A39" w:rsidRPr="00D12FB1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.52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2FCC06F5" w14:textId="77777777" w:rsidR="00706A39" w:rsidRPr="00D12FB1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133A3B8" w14:textId="77777777" w:rsidR="00706A39" w:rsidRPr="00D12FB1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0.54 (0.07-4.16)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1CA4F4" w14:textId="77777777" w:rsidR="00706A39" w:rsidRPr="00D12FB1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.56</w:t>
            </w:r>
          </w:p>
        </w:tc>
      </w:tr>
      <w:tr w:rsidR="00706A39" w:rsidRPr="00383032" w14:paraId="3F5167F2" w14:textId="77777777" w:rsidTr="00927F75">
        <w:trPr>
          <w:cantSplit/>
          <w:jc w:val="center"/>
        </w:trPr>
        <w:tc>
          <w:tcPr>
            <w:tcW w:w="2700" w:type="dxa"/>
            <w:shd w:val="clear" w:color="auto" w:fill="auto"/>
            <w:vAlign w:val="center"/>
          </w:tcPr>
          <w:p w14:paraId="4B674C7E" w14:textId="77777777" w:rsidR="00706A39" w:rsidRPr="00163D42" w:rsidRDefault="00706A39" w:rsidP="00927F75">
            <w:pPr>
              <w:ind w:firstLine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90 days</w:t>
            </w:r>
          </w:p>
        </w:tc>
        <w:tc>
          <w:tcPr>
            <w:tcW w:w="1620" w:type="dxa"/>
            <w:shd w:val="clear" w:color="auto" w:fill="auto"/>
          </w:tcPr>
          <w:p w14:paraId="54EE5956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23 (5.6)</w:t>
            </w:r>
          </w:p>
        </w:tc>
        <w:tc>
          <w:tcPr>
            <w:tcW w:w="270" w:type="dxa"/>
            <w:shd w:val="clear" w:color="auto" w:fill="auto"/>
          </w:tcPr>
          <w:p w14:paraId="56E610BB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14:paraId="531CC3A1" w14:textId="77777777" w:rsidR="00706A39" w:rsidRPr="00163D42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 (3.5)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89CE55" w14:textId="77777777" w:rsidR="00706A39" w:rsidRPr="00163D42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(5.9)</w:t>
            </w:r>
          </w:p>
        </w:tc>
        <w:tc>
          <w:tcPr>
            <w:tcW w:w="270" w:type="dxa"/>
            <w:shd w:val="clear" w:color="auto" w:fill="auto"/>
          </w:tcPr>
          <w:p w14:paraId="6EBD5A5C" w14:textId="77777777" w:rsidR="00706A39" w:rsidRPr="00163D42" w:rsidRDefault="00706A39" w:rsidP="00927F7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1406033" w14:textId="77777777" w:rsidR="00706A39" w:rsidRPr="00BF58B9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0.56 (0.13-2.41)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DB76A34" w14:textId="77777777" w:rsidR="00706A39" w:rsidRPr="00BF58B9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.44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0723977" w14:textId="77777777" w:rsidR="00706A39" w:rsidRPr="00BF58B9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134547" w14:textId="77777777" w:rsidR="00706A39" w:rsidRPr="00BF58B9" w:rsidRDefault="00706A39" w:rsidP="00927F7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0.58 (0.14-2.48)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556D5D" w14:textId="77777777" w:rsidR="00706A39" w:rsidRPr="00BF58B9" w:rsidRDefault="00706A39" w:rsidP="00927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.46</w:t>
            </w:r>
          </w:p>
        </w:tc>
      </w:tr>
    </w:tbl>
    <w:p w14:paraId="310D7C9E" w14:textId="77777777" w:rsidR="00706A39" w:rsidRDefault="00706A39" w:rsidP="00706A39">
      <w:pPr>
        <w:spacing w:before="240"/>
        <w:rPr>
          <w:rFonts w:ascii="Arial" w:hAnsi="Arial" w:cs="Arial"/>
          <w:noProof/>
        </w:rPr>
      </w:pPr>
      <w:r>
        <w:rPr>
          <w:rFonts w:ascii="Arial" w:eastAsia="Times New Roman" w:hAnsi="Arial" w:cs="Arial"/>
          <w:color w:val="000000"/>
        </w:rPr>
        <w:t xml:space="preserve">Cox proportional hazards regression models were used to estimate hazard ratios (HR) and 95% confidence intervals (95% CI). </w:t>
      </w:r>
      <w:r>
        <w:rPr>
          <w:rFonts w:ascii="Arial" w:hAnsi="Arial" w:cs="Arial"/>
          <w:noProof/>
        </w:rPr>
        <w:t>All HRs are reported with patients admitted to the hospital but not included in the home nurse program as the reference value.</w:t>
      </w:r>
    </w:p>
    <w:p w14:paraId="64C027D4" w14:textId="2AC869A9" w:rsidR="00CE7920" w:rsidRDefault="00706A39">
      <w:pPr>
        <w:rPr>
          <w:rStyle w:val="SubtleReference"/>
          <w:rFonts w:cstheme="minorHAnsi"/>
          <w:b/>
          <w:color w:val="auto"/>
        </w:rPr>
        <w:sectPr w:rsidR="00CE7920" w:rsidSect="00C7087A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t>* frequency excludes five admitted patients with missing follow</w:t>
      </w:r>
      <w:r w:rsidR="00401E2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up data.</w:t>
      </w:r>
      <w:r>
        <w:rPr>
          <w:rStyle w:val="SubtleReference"/>
          <w:rFonts w:cstheme="minorHAnsi"/>
          <w:b/>
          <w:color w:val="auto"/>
        </w:rPr>
        <w:br w:type="page"/>
      </w:r>
    </w:p>
    <w:p w14:paraId="5CDCE6CA" w14:textId="450A6C6D" w:rsidR="00FF7CCF" w:rsidRPr="00B22F42" w:rsidRDefault="00FF7CCF" w:rsidP="00B22F42">
      <w:pPr>
        <w:rPr>
          <w:rFonts w:cstheme="minorHAnsi"/>
          <w:lang w:val="en-IN"/>
        </w:rPr>
      </w:pPr>
      <w:bookmarkStart w:id="0" w:name="_GoBack"/>
      <w:bookmarkEnd w:id="0"/>
    </w:p>
    <w:sectPr w:rsidR="00FF7CCF" w:rsidRPr="00B22F42" w:rsidSect="00C708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82FE" w14:textId="77777777" w:rsidR="000C2A7D" w:rsidRDefault="000C2A7D" w:rsidP="003F3737">
      <w:pPr>
        <w:spacing w:after="0" w:line="240" w:lineRule="auto"/>
      </w:pPr>
      <w:r>
        <w:separator/>
      </w:r>
    </w:p>
  </w:endnote>
  <w:endnote w:type="continuationSeparator" w:id="0">
    <w:p w14:paraId="66E4A0ED" w14:textId="77777777" w:rsidR="000C2A7D" w:rsidRDefault="000C2A7D" w:rsidP="003F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9E2" w14:textId="09877A75" w:rsidR="000F5111" w:rsidRDefault="000F5111">
    <w:pPr>
      <w:pStyle w:val="Footer"/>
      <w:jc w:val="right"/>
    </w:pPr>
  </w:p>
  <w:p w14:paraId="449FCEE0" w14:textId="77777777" w:rsidR="000F5111" w:rsidRDefault="000F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55AC" w14:textId="77777777" w:rsidR="000C2A7D" w:rsidRDefault="000C2A7D" w:rsidP="003F3737">
      <w:pPr>
        <w:spacing w:after="0" w:line="240" w:lineRule="auto"/>
      </w:pPr>
      <w:r>
        <w:separator/>
      </w:r>
    </w:p>
  </w:footnote>
  <w:footnote w:type="continuationSeparator" w:id="0">
    <w:p w14:paraId="6DFE2C37" w14:textId="77777777" w:rsidR="000C2A7D" w:rsidRDefault="000C2A7D" w:rsidP="003F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1748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448F7A" w14:textId="2B8C7679" w:rsidR="000F5111" w:rsidRDefault="000F51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EF94DA" w14:textId="77777777" w:rsidR="000F5111" w:rsidRDefault="000F5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EE7"/>
    <w:multiLevelType w:val="hybridMultilevel"/>
    <w:tmpl w:val="ADF8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0C42"/>
    <w:multiLevelType w:val="hybridMultilevel"/>
    <w:tmpl w:val="863C3ACC"/>
    <w:lvl w:ilvl="0" w:tplc="461AD6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2E74B5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6C95"/>
    <w:multiLevelType w:val="hybridMultilevel"/>
    <w:tmpl w:val="B352C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D1329"/>
    <w:multiLevelType w:val="hybridMultilevel"/>
    <w:tmpl w:val="F33CDBF2"/>
    <w:lvl w:ilvl="0" w:tplc="47DC3D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7261"/>
    <w:multiLevelType w:val="hybridMultilevel"/>
    <w:tmpl w:val="7B98D28E"/>
    <w:lvl w:ilvl="0" w:tplc="DD20A0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038CC"/>
    <w:multiLevelType w:val="hybridMultilevel"/>
    <w:tmpl w:val="E996C49E"/>
    <w:lvl w:ilvl="0" w:tplc="47DC3D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C33"/>
    <w:multiLevelType w:val="multilevel"/>
    <w:tmpl w:val="4D8E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93DC7"/>
    <w:multiLevelType w:val="hybridMultilevel"/>
    <w:tmpl w:val="512A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MjU3Njc0MTW0sDBU0lEKTi0uzszPAykwqgUAcLSFYy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Trauma Nursing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fsxsvrie9p5jea9faxtxegrx0pevppddpv&quot;&gt;HomeNurseLibrary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9&lt;/item&gt;&lt;/record-ids&gt;&lt;/item&gt;&lt;/Libraries&gt;"/>
    <w:docVar w:name="StyleGuidePreference" w:val="-1"/>
  </w:docVars>
  <w:rsids>
    <w:rsidRoot w:val="001241A3"/>
    <w:rsid w:val="00003F4F"/>
    <w:rsid w:val="00005748"/>
    <w:rsid w:val="00007B49"/>
    <w:rsid w:val="000218E4"/>
    <w:rsid w:val="0002201F"/>
    <w:rsid w:val="00022D83"/>
    <w:rsid w:val="00023ECF"/>
    <w:rsid w:val="000342F4"/>
    <w:rsid w:val="00037222"/>
    <w:rsid w:val="0004368C"/>
    <w:rsid w:val="00044845"/>
    <w:rsid w:val="0005331F"/>
    <w:rsid w:val="00054A3D"/>
    <w:rsid w:val="00055885"/>
    <w:rsid w:val="00056CD8"/>
    <w:rsid w:val="000571FB"/>
    <w:rsid w:val="000600B7"/>
    <w:rsid w:val="000611B3"/>
    <w:rsid w:val="000700A3"/>
    <w:rsid w:val="00077002"/>
    <w:rsid w:val="0007778B"/>
    <w:rsid w:val="000805BF"/>
    <w:rsid w:val="0009303E"/>
    <w:rsid w:val="000A0C8B"/>
    <w:rsid w:val="000A5251"/>
    <w:rsid w:val="000A7934"/>
    <w:rsid w:val="000B0939"/>
    <w:rsid w:val="000B4295"/>
    <w:rsid w:val="000C236E"/>
    <w:rsid w:val="000C2A7D"/>
    <w:rsid w:val="000C38D3"/>
    <w:rsid w:val="000C5E8D"/>
    <w:rsid w:val="000C7448"/>
    <w:rsid w:val="000E4E75"/>
    <w:rsid w:val="000F05A3"/>
    <w:rsid w:val="000F5111"/>
    <w:rsid w:val="00100EB8"/>
    <w:rsid w:val="00111A42"/>
    <w:rsid w:val="00113699"/>
    <w:rsid w:val="00117FA2"/>
    <w:rsid w:val="00123EAE"/>
    <w:rsid w:val="001241A3"/>
    <w:rsid w:val="00124285"/>
    <w:rsid w:val="00124485"/>
    <w:rsid w:val="00125D4A"/>
    <w:rsid w:val="0013153A"/>
    <w:rsid w:val="00134070"/>
    <w:rsid w:val="001341BC"/>
    <w:rsid w:val="00134E79"/>
    <w:rsid w:val="0014073C"/>
    <w:rsid w:val="00140A8A"/>
    <w:rsid w:val="00142CA4"/>
    <w:rsid w:val="001446B8"/>
    <w:rsid w:val="00144F63"/>
    <w:rsid w:val="001478F6"/>
    <w:rsid w:val="00147FEA"/>
    <w:rsid w:val="001524CD"/>
    <w:rsid w:val="0015547F"/>
    <w:rsid w:val="001567D1"/>
    <w:rsid w:val="0015696F"/>
    <w:rsid w:val="001627E7"/>
    <w:rsid w:val="00180AD1"/>
    <w:rsid w:val="00181CBD"/>
    <w:rsid w:val="001919AC"/>
    <w:rsid w:val="00191F77"/>
    <w:rsid w:val="0019512D"/>
    <w:rsid w:val="00197264"/>
    <w:rsid w:val="001A4653"/>
    <w:rsid w:val="001B2A89"/>
    <w:rsid w:val="001B4ADF"/>
    <w:rsid w:val="001C4DFF"/>
    <w:rsid w:val="001C52D8"/>
    <w:rsid w:val="001D06F0"/>
    <w:rsid w:val="001D2ACC"/>
    <w:rsid w:val="001D305E"/>
    <w:rsid w:val="001D46CE"/>
    <w:rsid w:val="001D54DE"/>
    <w:rsid w:val="001D5987"/>
    <w:rsid w:val="001E641D"/>
    <w:rsid w:val="001F627B"/>
    <w:rsid w:val="002003CE"/>
    <w:rsid w:val="00212367"/>
    <w:rsid w:val="0021681F"/>
    <w:rsid w:val="00220738"/>
    <w:rsid w:val="00233ED1"/>
    <w:rsid w:val="0023552A"/>
    <w:rsid w:val="00244054"/>
    <w:rsid w:val="00251A67"/>
    <w:rsid w:val="002556E1"/>
    <w:rsid w:val="00255CF6"/>
    <w:rsid w:val="00256365"/>
    <w:rsid w:val="00263990"/>
    <w:rsid w:val="00263A7A"/>
    <w:rsid w:val="002653CC"/>
    <w:rsid w:val="0026647C"/>
    <w:rsid w:val="002665EB"/>
    <w:rsid w:val="0026704F"/>
    <w:rsid w:val="00276E7C"/>
    <w:rsid w:val="00291A72"/>
    <w:rsid w:val="002927AF"/>
    <w:rsid w:val="00292A8D"/>
    <w:rsid w:val="00292B07"/>
    <w:rsid w:val="002A2B70"/>
    <w:rsid w:val="002A2F3A"/>
    <w:rsid w:val="002B13D5"/>
    <w:rsid w:val="002B46AE"/>
    <w:rsid w:val="002C0EA1"/>
    <w:rsid w:val="002C57E5"/>
    <w:rsid w:val="002C5BCA"/>
    <w:rsid w:val="002D0EE1"/>
    <w:rsid w:val="002E0B31"/>
    <w:rsid w:val="0030246F"/>
    <w:rsid w:val="003043A8"/>
    <w:rsid w:val="00305E50"/>
    <w:rsid w:val="00321915"/>
    <w:rsid w:val="003274EC"/>
    <w:rsid w:val="00331E7E"/>
    <w:rsid w:val="00332914"/>
    <w:rsid w:val="00334AB2"/>
    <w:rsid w:val="003523ED"/>
    <w:rsid w:val="003558B8"/>
    <w:rsid w:val="00361889"/>
    <w:rsid w:val="003641C8"/>
    <w:rsid w:val="00364A10"/>
    <w:rsid w:val="003660F5"/>
    <w:rsid w:val="00383D46"/>
    <w:rsid w:val="00386D2B"/>
    <w:rsid w:val="00387133"/>
    <w:rsid w:val="00387328"/>
    <w:rsid w:val="00387E1F"/>
    <w:rsid w:val="003A6FD1"/>
    <w:rsid w:val="003B2BDD"/>
    <w:rsid w:val="003C4FCE"/>
    <w:rsid w:val="003D29DC"/>
    <w:rsid w:val="003E0C76"/>
    <w:rsid w:val="003E3D0F"/>
    <w:rsid w:val="003E5742"/>
    <w:rsid w:val="003E5D38"/>
    <w:rsid w:val="003F007B"/>
    <w:rsid w:val="003F3737"/>
    <w:rsid w:val="003F51A8"/>
    <w:rsid w:val="003F536D"/>
    <w:rsid w:val="0040038D"/>
    <w:rsid w:val="00401E24"/>
    <w:rsid w:val="00402D66"/>
    <w:rsid w:val="0040755A"/>
    <w:rsid w:val="0040764D"/>
    <w:rsid w:val="00411EC2"/>
    <w:rsid w:val="0041478B"/>
    <w:rsid w:val="00415B42"/>
    <w:rsid w:val="004172A0"/>
    <w:rsid w:val="0042205E"/>
    <w:rsid w:val="00426C5C"/>
    <w:rsid w:val="004301B8"/>
    <w:rsid w:val="004309C7"/>
    <w:rsid w:val="00430F8C"/>
    <w:rsid w:val="00434C04"/>
    <w:rsid w:val="0043784B"/>
    <w:rsid w:val="00437BCA"/>
    <w:rsid w:val="00441023"/>
    <w:rsid w:val="00446F60"/>
    <w:rsid w:val="00446F97"/>
    <w:rsid w:val="004476A0"/>
    <w:rsid w:val="00455571"/>
    <w:rsid w:val="00457501"/>
    <w:rsid w:val="00463640"/>
    <w:rsid w:val="00472A16"/>
    <w:rsid w:val="004760A9"/>
    <w:rsid w:val="0048396C"/>
    <w:rsid w:val="00486A3C"/>
    <w:rsid w:val="00487C14"/>
    <w:rsid w:val="00492D5C"/>
    <w:rsid w:val="004A351D"/>
    <w:rsid w:val="004A5768"/>
    <w:rsid w:val="004A7EFA"/>
    <w:rsid w:val="004B1F33"/>
    <w:rsid w:val="004B536A"/>
    <w:rsid w:val="004C6D42"/>
    <w:rsid w:val="004C7888"/>
    <w:rsid w:val="004D037F"/>
    <w:rsid w:val="004E2BFF"/>
    <w:rsid w:val="004F0345"/>
    <w:rsid w:val="004F3696"/>
    <w:rsid w:val="005011DF"/>
    <w:rsid w:val="00506600"/>
    <w:rsid w:val="00516706"/>
    <w:rsid w:val="005205CB"/>
    <w:rsid w:val="00524CE6"/>
    <w:rsid w:val="00525756"/>
    <w:rsid w:val="00534562"/>
    <w:rsid w:val="00534CEE"/>
    <w:rsid w:val="00536423"/>
    <w:rsid w:val="0054186B"/>
    <w:rsid w:val="005424F1"/>
    <w:rsid w:val="005533D7"/>
    <w:rsid w:val="005577CB"/>
    <w:rsid w:val="00557F4D"/>
    <w:rsid w:val="00565864"/>
    <w:rsid w:val="00570ED6"/>
    <w:rsid w:val="00571CC5"/>
    <w:rsid w:val="005743F9"/>
    <w:rsid w:val="00576989"/>
    <w:rsid w:val="00577902"/>
    <w:rsid w:val="00595813"/>
    <w:rsid w:val="005A03E2"/>
    <w:rsid w:val="005A4088"/>
    <w:rsid w:val="005A46C7"/>
    <w:rsid w:val="005A476A"/>
    <w:rsid w:val="005A5C06"/>
    <w:rsid w:val="005A7718"/>
    <w:rsid w:val="005B3CF3"/>
    <w:rsid w:val="005C27AE"/>
    <w:rsid w:val="005C4F21"/>
    <w:rsid w:val="005D021E"/>
    <w:rsid w:val="005D1EC7"/>
    <w:rsid w:val="005D6C2F"/>
    <w:rsid w:val="005E1381"/>
    <w:rsid w:val="005E189F"/>
    <w:rsid w:val="005E5B63"/>
    <w:rsid w:val="005F204A"/>
    <w:rsid w:val="005F22BD"/>
    <w:rsid w:val="005F2B94"/>
    <w:rsid w:val="005F40B9"/>
    <w:rsid w:val="005F6004"/>
    <w:rsid w:val="005F640E"/>
    <w:rsid w:val="00602158"/>
    <w:rsid w:val="00606F74"/>
    <w:rsid w:val="00612793"/>
    <w:rsid w:val="0061520C"/>
    <w:rsid w:val="00632496"/>
    <w:rsid w:val="006329D0"/>
    <w:rsid w:val="00635058"/>
    <w:rsid w:val="00643EA1"/>
    <w:rsid w:val="0064410E"/>
    <w:rsid w:val="006475DC"/>
    <w:rsid w:val="00654A97"/>
    <w:rsid w:val="0065508F"/>
    <w:rsid w:val="006551D2"/>
    <w:rsid w:val="0066072C"/>
    <w:rsid w:val="00662AFC"/>
    <w:rsid w:val="006674EA"/>
    <w:rsid w:val="00672029"/>
    <w:rsid w:val="006730E5"/>
    <w:rsid w:val="00674EFD"/>
    <w:rsid w:val="00681BF9"/>
    <w:rsid w:val="00682142"/>
    <w:rsid w:val="0068481B"/>
    <w:rsid w:val="00685079"/>
    <w:rsid w:val="00690391"/>
    <w:rsid w:val="006927DB"/>
    <w:rsid w:val="00693ED4"/>
    <w:rsid w:val="0069653F"/>
    <w:rsid w:val="006A17D7"/>
    <w:rsid w:val="006A3BD0"/>
    <w:rsid w:val="006A3DB7"/>
    <w:rsid w:val="006A40B6"/>
    <w:rsid w:val="006B7D73"/>
    <w:rsid w:val="006C0116"/>
    <w:rsid w:val="006C502B"/>
    <w:rsid w:val="006C5ABE"/>
    <w:rsid w:val="006C69A4"/>
    <w:rsid w:val="006D3FB5"/>
    <w:rsid w:val="006D4735"/>
    <w:rsid w:val="006D64B1"/>
    <w:rsid w:val="006E03A3"/>
    <w:rsid w:val="006F36F1"/>
    <w:rsid w:val="00700973"/>
    <w:rsid w:val="00700BFF"/>
    <w:rsid w:val="00703FE5"/>
    <w:rsid w:val="0070415E"/>
    <w:rsid w:val="00706A39"/>
    <w:rsid w:val="00712220"/>
    <w:rsid w:val="00716973"/>
    <w:rsid w:val="00717A4F"/>
    <w:rsid w:val="0072723A"/>
    <w:rsid w:val="00732A5A"/>
    <w:rsid w:val="0073798D"/>
    <w:rsid w:val="00740B76"/>
    <w:rsid w:val="007449D8"/>
    <w:rsid w:val="00753122"/>
    <w:rsid w:val="007602C5"/>
    <w:rsid w:val="00761B19"/>
    <w:rsid w:val="00770CC9"/>
    <w:rsid w:val="00774966"/>
    <w:rsid w:val="00774A94"/>
    <w:rsid w:val="00780583"/>
    <w:rsid w:val="00783317"/>
    <w:rsid w:val="007A64E9"/>
    <w:rsid w:val="007B0957"/>
    <w:rsid w:val="007B4487"/>
    <w:rsid w:val="007B7F53"/>
    <w:rsid w:val="007D4AE4"/>
    <w:rsid w:val="007D5261"/>
    <w:rsid w:val="007E2DD8"/>
    <w:rsid w:val="007E4671"/>
    <w:rsid w:val="007F0A08"/>
    <w:rsid w:val="007F36E7"/>
    <w:rsid w:val="00801005"/>
    <w:rsid w:val="00814E27"/>
    <w:rsid w:val="008202A5"/>
    <w:rsid w:val="00823F02"/>
    <w:rsid w:val="00824777"/>
    <w:rsid w:val="00825540"/>
    <w:rsid w:val="008311E4"/>
    <w:rsid w:val="00833EE7"/>
    <w:rsid w:val="0083470E"/>
    <w:rsid w:val="00836B9E"/>
    <w:rsid w:val="008456DD"/>
    <w:rsid w:val="00875B55"/>
    <w:rsid w:val="00876334"/>
    <w:rsid w:val="00883971"/>
    <w:rsid w:val="00886512"/>
    <w:rsid w:val="008905BA"/>
    <w:rsid w:val="00894FBF"/>
    <w:rsid w:val="0089500F"/>
    <w:rsid w:val="008A143A"/>
    <w:rsid w:val="008A5952"/>
    <w:rsid w:val="008B0F87"/>
    <w:rsid w:val="008B2939"/>
    <w:rsid w:val="008B6280"/>
    <w:rsid w:val="008B7CB9"/>
    <w:rsid w:val="008C3099"/>
    <w:rsid w:val="008D1AD1"/>
    <w:rsid w:val="008D5DCB"/>
    <w:rsid w:val="008E2C27"/>
    <w:rsid w:val="008E45DB"/>
    <w:rsid w:val="008F1467"/>
    <w:rsid w:val="00901D35"/>
    <w:rsid w:val="009226AB"/>
    <w:rsid w:val="009245A4"/>
    <w:rsid w:val="00927F75"/>
    <w:rsid w:val="00932671"/>
    <w:rsid w:val="009331EA"/>
    <w:rsid w:val="009356FD"/>
    <w:rsid w:val="00936F27"/>
    <w:rsid w:val="0094076E"/>
    <w:rsid w:val="009426F2"/>
    <w:rsid w:val="009450B0"/>
    <w:rsid w:val="00945230"/>
    <w:rsid w:val="009506F1"/>
    <w:rsid w:val="00951202"/>
    <w:rsid w:val="009521BF"/>
    <w:rsid w:val="009645F8"/>
    <w:rsid w:val="009659D7"/>
    <w:rsid w:val="00965FFF"/>
    <w:rsid w:val="00977660"/>
    <w:rsid w:val="00982786"/>
    <w:rsid w:val="00992A10"/>
    <w:rsid w:val="00993B4B"/>
    <w:rsid w:val="009A3812"/>
    <w:rsid w:val="009B0280"/>
    <w:rsid w:val="009B37AD"/>
    <w:rsid w:val="009B68C8"/>
    <w:rsid w:val="009B70BC"/>
    <w:rsid w:val="009C4F29"/>
    <w:rsid w:val="009C599F"/>
    <w:rsid w:val="009E00E2"/>
    <w:rsid w:val="009E45C7"/>
    <w:rsid w:val="009E5925"/>
    <w:rsid w:val="009F68EB"/>
    <w:rsid w:val="009F7C16"/>
    <w:rsid w:val="00A022DB"/>
    <w:rsid w:val="00A129F8"/>
    <w:rsid w:val="00A17A91"/>
    <w:rsid w:val="00A206FB"/>
    <w:rsid w:val="00A257F1"/>
    <w:rsid w:val="00A27DB4"/>
    <w:rsid w:val="00A356D3"/>
    <w:rsid w:val="00A3677E"/>
    <w:rsid w:val="00A37E59"/>
    <w:rsid w:val="00A47230"/>
    <w:rsid w:val="00A5060E"/>
    <w:rsid w:val="00A51F90"/>
    <w:rsid w:val="00A575A6"/>
    <w:rsid w:val="00A61954"/>
    <w:rsid w:val="00A6376F"/>
    <w:rsid w:val="00A651C1"/>
    <w:rsid w:val="00A676E6"/>
    <w:rsid w:val="00A70072"/>
    <w:rsid w:val="00A81551"/>
    <w:rsid w:val="00A828B1"/>
    <w:rsid w:val="00A8402E"/>
    <w:rsid w:val="00A863DD"/>
    <w:rsid w:val="00A87E27"/>
    <w:rsid w:val="00A91213"/>
    <w:rsid w:val="00A9386C"/>
    <w:rsid w:val="00A94EB1"/>
    <w:rsid w:val="00A951E6"/>
    <w:rsid w:val="00AA07C9"/>
    <w:rsid w:val="00AA21B9"/>
    <w:rsid w:val="00AB3134"/>
    <w:rsid w:val="00AC4622"/>
    <w:rsid w:val="00AD1157"/>
    <w:rsid w:val="00AE2174"/>
    <w:rsid w:val="00AE42CD"/>
    <w:rsid w:val="00AF0084"/>
    <w:rsid w:val="00AF19D1"/>
    <w:rsid w:val="00AF7BFB"/>
    <w:rsid w:val="00B00802"/>
    <w:rsid w:val="00B03C20"/>
    <w:rsid w:val="00B05479"/>
    <w:rsid w:val="00B05BB9"/>
    <w:rsid w:val="00B066CB"/>
    <w:rsid w:val="00B0672B"/>
    <w:rsid w:val="00B07919"/>
    <w:rsid w:val="00B14136"/>
    <w:rsid w:val="00B14B79"/>
    <w:rsid w:val="00B227B8"/>
    <w:rsid w:val="00B22F42"/>
    <w:rsid w:val="00B264BF"/>
    <w:rsid w:val="00B35E18"/>
    <w:rsid w:val="00B35ED8"/>
    <w:rsid w:val="00B37D0B"/>
    <w:rsid w:val="00B41A49"/>
    <w:rsid w:val="00B479B1"/>
    <w:rsid w:val="00B51532"/>
    <w:rsid w:val="00B527ED"/>
    <w:rsid w:val="00B533D9"/>
    <w:rsid w:val="00B5499B"/>
    <w:rsid w:val="00B63771"/>
    <w:rsid w:val="00B65B2D"/>
    <w:rsid w:val="00B7708E"/>
    <w:rsid w:val="00B83935"/>
    <w:rsid w:val="00B83D38"/>
    <w:rsid w:val="00B8578C"/>
    <w:rsid w:val="00B90676"/>
    <w:rsid w:val="00B90B1B"/>
    <w:rsid w:val="00B92E88"/>
    <w:rsid w:val="00B93E52"/>
    <w:rsid w:val="00B954A5"/>
    <w:rsid w:val="00BB0E87"/>
    <w:rsid w:val="00BB6E99"/>
    <w:rsid w:val="00BC2C96"/>
    <w:rsid w:val="00BC3DE4"/>
    <w:rsid w:val="00BC42C6"/>
    <w:rsid w:val="00BC5761"/>
    <w:rsid w:val="00BC5A63"/>
    <w:rsid w:val="00BC654B"/>
    <w:rsid w:val="00BC6ED8"/>
    <w:rsid w:val="00BD0AAB"/>
    <w:rsid w:val="00BD1711"/>
    <w:rsid w:val="00BD17FB"/>
    <w:rsid w:val="00BD2B46"/>
    <w:rsid w:val="00BD3886"/>
    <w:rsid w:val="00BD4532"/>
    <w:rsid w:val="00BE5D69"/>
    <w:rsid w:val="00C108CF"/>
    <w:rsid w:val="00C1383E"/>
    <w:rsid w:val="00C15B4C"/>
    <w:rsid w:val="00C312B5"/>
    <w:rsid w:val="00C324D1"/>
    <w:rsid w:val="00C3530B"/>
    <w:rsid w:val="00C37147"/>
    <w:rsid w:val="00C407DE"/>
    <w:rsid w:val="00C418EB"/>
    <w:rsid w:val="00C420C6"/>
    <w:rsid w:val="00C4256E"/>
    <w:rsid w:val="00C42EDC"/>
    <w:rsid w:val="00C43DC7"/>
    <w:rsid w:val="00C4761D"/>
    <w:rsid w:val="00C55BBB"/>
    <w:rsid w:val="00C56603"/>
    <w:rsid w:val="00C56EA0"/>
    <w:rsid w:val="00C62818"/>
    <w:rsid w:val="00C62B25"/>
    <w:rsid w:val="00C70077"/>
    <w:rsid w:val="00C7087A"/>
    <w:rsid w:val="00C71E2D"/>
    <w:rsid w:val="00C7748A"/>
    <w:rsid w:val="00C87AD5"/>
    <w:rsid w:val="00C92268"/>
    <w:rsid w:val="00C94949"/>
    <w:rsid w:val="00C95372"/>
    <w:rsid w:val="00C95589"/>
    <w:rsid w:val="00CB021C"/>
    <w:rsid w:val="00CB0A7F"/>
    <w:rsid w:val="00CB2AE4"/>
    <w:rsid w:val="00CB4E3C"/>
    <w:rsid w:val="00CC3A2D"/>
    <w:rsid w:val="00CD4C34"/>
    <w:rsid w:val="00CD576C"/>
    <w:rsid w:val="00CE106B"/>
    <w:rsid w:val="00CE5049"/>
    <w:rsid w:val="00CE55B4"/>
    <w:rsid w:val="00CE6A78"/>
    <w:rsid w:val="00CE7003"/>
    <w:rsid w:val="00CE7920"/>
    <w:rsid w:val="00CF414F"/>
    <w:rsid w:val="00CF455D"/>
    <w:rsid w:val="00CF625E"/>
    <w:rsid w:val="00D005D3"/>
    <w:rsid w:val="00D03694"/>
    <w:rsid w:val="00D05AB6"/>
    <w:rsid w:val="00D11D40"/>
    <w:rsid w:val="00D131CC"/>
    <w:rsid w:val="00D17701"/>
    <w:rsid w:val="00D21F58"/>
    <w:rsid w:val="00D25685"/>
    <w:rsid w:val="00D30936"/>
    <w:rsid w:val="00D32489"/>
    <w:rsid w:val="00D36F4C"/>
    <w:rsid w:val="00D374D2"/>
    <w:rsid w:val="00D41B95"/>
    <w:rsid w:val="00D43211"/>
    <w:rsid w:val="00D44132"/>
    <w:rsid w:val="00D46F45"/>
    <w:rsid w:val="00D47C2A"/>
    <w:rsid w:val="00D50800"/>
    <w:rsid w:val="00D51B7D"/>
    <w:rsid w:val="00D532F8"/>
    <w:rsid w:val="00D54A47"/>
    <w:rsid w:val="00D55223"/>
    <w:rsid w:val="00D563B1"/>
    <w:rsid w:val="00D65484"/>
    <w:rsid w:val="00D67BDE"/>
    <w:rsid w:val="00D71F09"/>
    <w:rsid w:val="00D72945"/>
    <w:rsid w:val="00D74643"/>
    <w:rsid w:val="00D75BAE"/>
    <w:rsid w:val="00D806AB"/>
    <w:rsid w:val="00D81B32"/>
    <w:rsid w:val="00D823D1"/>
    <w:rsid w:val="00D83E4B"/>
    <w:rsid w:val="00D85893"/>
    <w:rsid w:val="00D87E84"/>
    <w:rsid w:val="00D93504"/>
    <w:rsid w:val="00D95AEB"/>
    <w:rsid w:val="00DA02C0"/>
    <w:rsid w:val="00DB61BD"/>
    <w:rsid w:val="00DC4092"/>
    <w:rsid w:val="00DC5F7B"/>
    <w:rsid w:val="00DC7F9E"/>
    <w:rsid w:val="00DD2586"/>
    <w:rsid w:val="00DD6261"/>
    <w:rsid w:val="00DE3A54"/>
    <w:rsid w:val="00DE52B7"/>
    <w:rsid w:val="00DE64D4"/>
    <w:rsid w:val="00DE7652"/>
    <w:rsid w:val="00DF053D"/>
    <w:rsid w:val="00DF05A8"/>
    <w:rsid w:val="00DF3953"/>
    <w:rsid w:val="00DF5FC6"/>
    <w:rsid w:val="00E04F0E"/>
    <w:rsid w:val="00E10618"/>
    <w:rsid w:val="00E11117"/>
    <w:rsid w:val="00E13680"/>
    <w:rsid w:val="00E2554E"/>
    <w:rsid w:val="00E269EA"/>
    <w:rsid w:val="00E26F4C"/>
    <w:rsid w:val="00E31027"/>
    <w:rsid w:val="00E31E91"/>
    <w:rsid w:val="00E3407F"/>
    <w:rsid w:val="00E401BD"/>
    <w:rsid w:val="00E41341"/>
    <w:rsid w:val="00E4206C"/>
    <w:rsid w:val="00E4589B"/>
    <w:rsid w:val="00E46DB3"/>
    <w:rsid w:val="00E54E74"/>
    <w:rsid w:val="00E64DB2"/>
    <w:rsid w:val="00E65BB2"/>
    <w:rsid w:val="00E77846"/>
    <w:rsid w:val="00E82B1B"/>
    <w:rsid w:val="00E8484B"/>
    <w:rsid w:val="00E92A61"/>
    <w:rsid w:val="00E94AB1"/>
    <w:rsid w:val="00EA3B3E"/>
    <w:rsid w:val="00EA53BF"/>
    <w:rsid w:val="00EB0AA2"/>
    <w:rsid w:val="00EC29EC"/>
    <w:rsid w:val="00EC3EEC"/>
    <w:rsid w:val="00ED3107"/>
    <w:rsid w:val="00ED512E"/>
    <w:rsid w:val="00ED6C6F"/>
    <w:rsid w:val="00EE267A"/>
    <w:rsid w:val="00EE57B0"/>
    <w:rsid w:val="00EE5995"/>
    <w:rsid w:val="00EF5215"/>
    <w:rsid w:val="00F018BC"/>
    <w:rsid w:val="00F040B1"/>
    <w:rsid w:val="00F05D0E"/>
    <w:rsid w:val="00F101E5"/>
    <w:rsid w:val="00F102ED"/>
    <w:rsid w:val="00F13861"/>
    <w:rsid w:val="00F15945"/>
    <w:rsid w:val="00F22532"/>
    <w:rsid w:val="00F27A8B"/>
    <w:rsid w:val="00F3715F"/>
    <w:rsid w:val="00F409EE"/>
    <w:rsid w:val="00F41228"/>
    <w:rsid w:val="00F41E49"/>
    <w:rsid w:val="00F56EEE"/>
    <w:rsid w:val="00F6282B"/>
    <w:rsid w:val="00F640E6"/>
    <w:rsid w:val="00F72DC8"/>
    <w:rsid w:val="00F75754"/>
    <w:rsid w:val="00F86069"/>
    <w:rsid w:val="00F87834"/>
    <w:rsid w:val="00FA1972"/>
    <w:rsid w:val="00FA1F81"/>
    <w:rsid w:val="00FA2D7F"/>
    <w:rsid w:val="00FB4A95"/>
    <w:rsid w:val="00FB579D"/>
    <w:rsid w:val="00FC03A8"/>
    <w:rsid w:val="00FC3D76"/>
    <w:rsid w:val="00FC6F56"/>
    <w:rsid w:val="00FD252E"/>
    <w:rsid w:val="00FD2A66"/>
    <w:rsid w:val="00FE3281"/>
    <w:rsid w:val="00FE7469"/>
    <w:rsid w:val="00FF018B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AAEBC"/>
  <w15:chartTrackingRefBased/>
  <w15:docId w15:val="{57BCE153-574B-4A6F-AFEE-0A65D35A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36F4C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6F4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36F4C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36F4C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36F4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1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0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1202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51202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DC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092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5A476A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B68C8"/>
    <w:rPr>
      <w:color w:val="954F72" w:themeColor="followedHyperlink"/>
      <w:u w:val="single"/>
    </w:rPr>
  </w:style>
  <w:style w:type="character" w:customStyle="1" w:styleId="docsum-authors">
    <w:name w:val="docsum-authors"/>
    <w:basedOn w:val="DefaultParagraphFont"/>
    <w:rsid w:val="00291A72"/>
  </w:style>
  <w:style w:type="character" w:customStyle="1" w:styleId="docsum-journal-citation">
    <w:name w:val="docsum-journal-citation"/>
    <w:basedOn w:val="DefaultParagraphFont"/>
    <w:rsid w:val="00291A72"/>
  </w:style>
  <w:style w:type="paragraph" w:customStyle="1" w:styleId="Default">
    <w:name w:val="Default"/>
    <w:rsid w:val="00D95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2C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6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B2"/>
  </w:style>
  <w:style w:type="paragraph" w:styleId="Footer">
    <w:name w:val="footer"/>
    <w:basedOn w:val="Normal"/>
    <w:link w:val="FooterChar"/>
    <w:uiPriority w:val="99"/>
    <w:unhideWhenUsed/>
    <w:rsid w:val="00E6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B2"/>
  </w:style>
  <w:style w:type="paragraph" w:styleId="ListParagraph">
    <w:name w:val="List Paragraph"/>
    <w:basedOn w:val="Normal"/>
    <w:uiPriority w:val="34"/>
    <w:qFormat/>
    <w:rsid w:val="001341B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A46C7"/>
  </w:style>
  <w:style w:type="character" w:styleId="Emphasis">
    <w:name w:val="Emphasis"/>
    <w:basedOn w:val="DefaultParagraphFont"/>
    <w:uiPriority w:val="20"/>
    <w:qFormat/>
    <w:rsid w:val="0071697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F7B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4E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4E7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CE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ECA5-631C-4429-993D-63B545D6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Fontin, Francesca</dc:creator>
  <cp:keywords/>
  <dc:description/>
  <cp:lastModifiedBy>Umesh Singh1</cp:lastModifiedBy>
  <cp:revision>7</cp:revision>
  <dcterms:created xsi:type="dcterms:W3CDTF">2021-12-16T11:27:00Z</dcterms:created>
  <dcterms:modified xsi:type="dcterms:W3CDTF">2022-03-03T12:27:00Z</dcterms:modified>
</cp:coreProperties>
</file>