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31" w:rsidRPr="003C1FBC" w:rsidRDefault="00CD3031" w:rsidP="00CD3031">
      <w:pPr>
        <w:pStyle w:val="Heading1"/>
        <w:ind w:left="0"/>
      </w:pPr>
      <w:r w:rsidRPr="00CD3031">
        <w:t>JLGTD-2018-0171</w:t>
      </w:r>
      <w:r>
        <w:t xml:space="preserve">: </w:t>
      </w:r>
      <w:r w:rsidRPr="003C1FBC">
        <w:t>I</w:t>
      </w:r>
      <w:r>
        <w:t xml:space="preserve">nternational </w:t>
      </w:r>
      <w:r w:rsidRPr="003C1FBC">
        <w:t>A</w:t>
      </w:r>
      <w:r>
        <w:t xml:space="preserve">nal </w:t>
      </w:r>
      <w:r w:rsidRPr="003C1FBC">
        <w:t>N</w:t>
      </w:r>
      <w:r>
        <w:t xml:space="preserve">eoplasia </w:t>
      </w:r>
      <w:r w:rsidRPr="003C1FBC">
        <w:t>S</w:t>
      </w:r>
      <w:r>
        <w:t>ociety</w:t>
      </w:r>
      <w:r w:rsidRPr="003C1FBC">
        <w:t xml:space="preserve"> </w:t>
      </w:r>
      <w:r>
        <w:t>g</w:t>
      </w:r>
      <w:r w:rsidRPr="003C1FBC">
        <w:t xml:space="preserve">uidelines for </w:t>
      </w:r>
      <w:r>
        <w:t xml:space="preserve">the practice of </w:t>
      </w:r>
      <w:r w:rsidRPr="003C1FBC">
        <w:t>Digital Anal Rectal Examination (DARE)</w:t>
      </w:r>
    </w:p>
    <w:p w:rsidR="00CD3031" w:rsidRDefault="00CD3031"/>
    <w:p w:rsidR="0024246E" w:rsidRPr="00CD3031" w:rsidRDefault="00CD3031">
      <w:pPr>
        <w:rPr>
          <w:b/>
        </w:rPr>
      </w:pPr>
      <w:r w:rsidRPr="00CD3031">
        <w:rPr>
          <w:b/>
        </w:rPr>
        <w:t>Summary Box</w:t>
      </w:r>
      <w:r w:rsidR="003722EC">
        <w:rPr>
          <w:b/>
        </w:rPr>
        <w:t xml:space="preserve"> 1</w:t>
      </w:r>
      <w:r w:rsidR="004E6815">
        <w:rPr>
          <w:b/>
        </w:rPr>
        <w:t xml:space="preserve"> </w:t>
      </w:r>
      <w:r w:rsidR="00300068">
        <w:rPr>
          <w:b/>
        </w:rPr>
        <w:t>–</w:t>
      </w:r>
      <w:r w:rsidR="004E6815">
        <w:rPr>
          <w:b/>
        </w:rPr>
        <w:t>Pr</w:t>
      </w:r>
      <w:r w:rsidR="00300068">
        <w:rPr>
          <w:b/>
        </w:rPr>
        <w:t>eparing for a DARE</w:t>
      </w:r>
    </w:p>
    <w:p w:rsidR="00CD3031" w:rsidRDefault="00CD3031" w:rsidP="004C67AD">
      <w:pPr>
        <w:pStyle w:val="ListParagraph"/>
        <w:numPr>
          <w:ilvl w:val="0"/>
          <w:numId w:val="1"/>
        </w:numPr>
      </w:pPr>
      <w:r w:rsidRPr="00CD3031">
        <w:t xml:space="preserve">The primary objective of a DARE is to identify the presence of any palpable abnormalities that require further evaluation, especially anal and distal rectal cancers.  </w:t>
      </w:r>
    </w:p>
    <w:p w:rsidR="00CD3031" w:rsidRDefault="00CD3031" w:rsidP="004C67AD">
      <w:pPr>
        <w:pStyle w:val="ListParagraph"/>
        <w:numPr>
          <w:ilvl w:val="0"/>
          <w:numId w:val="1"/>
        </w:numPr>
      </w:pPr>
      <w:r>
        <w:t>DARE should be offered to those with anal symptoms and a component of screening for individuals at elevated risk of anal cancer</w:t>
      </w:r>
      <w:r w:rsidR="00942215">
        <w:t>.</w:t>
      </w:r>
    </w:p>
    <w:p w:rsidR="004C67AD" w:rsidRDefault="004C67AD" w:rsidP="004C67AD">
      <w:pPr>
        <w:pStyle w:val="ListParagraph"/>
        <w:numPr>
          <w:ilvl w:val="0"/>
          <w:numId w:val="1"/>
        </w:numPr>
      </w:pPr>
      <w:r>
        <w:t xml:space="preserve">Risk assessment includes documenting symptoms, relevant </w:t>
      </w:r>
      <w:proofErr w:type="spellStart"/>
      <w:r>
        <w:t>behaviors</w:t>
      </w:r>
      <w:proofErr w:type="spellEnd"/>
      <w:r>
        <w:t xml:space="preserve"> and anal history</w:t>
      </w:r>
    </w:p>
    <w:p w:rsidR="00CF0AAB" w:rsidRDefault="00CF0AAB" w:rsidP="004C67AD">
      <w:pPr>
        <w:pStyle w:val="ListParagraph"/>
        <w:numPr>
          <w:ilvl w:val="0"/>
          <w:numId w:val="1"/>
        </w:numPr>
      </w:pPr>
      <w:r>
        <w:t>Informed consent should always be obtained, as per local protocols</w:t>
      </w:r>
    </w:p>
    <w:p w:rsidR="004C67AD" w:rsidRDefault="004C67AD" w:rsidP="004C67AD">
      <w:pPr>
        <w:pStyle w:val="ListParagraph"/>
        <w:numPr>
          <w:ilvl w:val="0"/>
          <w:numId w:val="1"/>
        </w:numPr>
      </w:pPr>
      <w:r w:rsidRPr="004C67AD">
        <w:t xml:space="preserve">If </w:t>
      </w:r>
      <w:r>
        <w:t>testing for anal cytology,</w:t>
      </w:r>
      <w:r w:rsidRPr="004C67AD">
        <w:t xml:space="preserve"> HPV DNA</w:t>
      </w:r>
      <w:r>
        <w:t xml:space="preserve"> or other sexually transmitted infections</w:t>
      </w:r>
      <w:r w:rsidRPr="004C67AD">
        <w:t xml:space="preserve"> is planned, th</w:t>
      </w:r>
      <w:r>
        <w:t>ese</w:t>
      </w:r>
      <w:r w:rsidRPr="004C67AD">
        <w:t xml:space="preserve"> should always be performed before the DARE</w:t>
      </w:r>
      <w:r w:rsidR="00942215">
        <w:t>.</w:t>
      </w:r>
    </w:p>
    <w:p w:rsidR="004E6815" w:rsidRDefault="004E6815" w:rsidP="004E6815">
      <w:pPr>
        <w:pStyle w:val="ListParagraph"/>
      </w:pPr>
      <w:bookmarkStart w:id="0" w:name="_GoBack"/>
      <w:bookmarkEnd w:id="0"/>
    </w:p>
    <w:sectPr w:rsidR="004E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1058"/>
    <w:multiLevelType w:val="hybridMultilevel"/>
    <w:tmpl w:val="8168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1"/>
    <w:rsid w:val="001417D4"/>
    <w:rsid w:val="0024246E"/>
    <w:rsid w:val="00300068"/>
    <w:rsid w:val="003722EC"/>
    <w:rsid w:val="004C67AD"/>
    <w:rsid w:val="004E6815"/>
    <w:rsid w:val="006A06AC"/>
    <w:rsid w:val="009130B8"/>
    <w:rsid w:val="00942215"/>
    <w:rsid w:val="00A06051"/>
    <w:rsid w:val="00CD3031"/>
    <w:rsid w:val="00CF0AAB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3031"/>
    <w:pPr>
      <w:keepNext/>
      <w:keepLines/>
      <w:tabs>
        <w:tab w:val="left" w:pos="2118"/>
      </w:tabs>
      <w:spacing w:before="480" w:after="0" w:line="240" w:lineRule="auto"/>
      <w:ind w:left="643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031"/>
    <w:rPr>
      <w:rFonts w:eastAsiaTheme="majorEastAsia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3031"/>
    <w:pPr>
      <w:keepNext/>
      <w:keepLines/>
      <w:tabs>
        <w:tab w:val="left" w:pos="2118"/>
      </w:tabs>
      <w:spacing w:before="480" w:after="0" w:line="240" w:lineRule="auto"/>
      <w:ind w:left="643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031"/>
    <w:rPr>
      <w:rFonts w:eastAsiaTheme="majorEastAsia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zMEDWML01 zMEDWML01</dc:creator>
  <cp:lastModifiedBy>zMEDWML01 zMEDWML01</cp:lastModifiedBy>
  <cp:revision>16</cp:revision>
  <dcterms:created xsi:type="dcterms:W3CDTF">2018-11-04T22:49:00Z</dcterms:created>
  <dcterms:modified xsi:type="dcterms:W3CDTF">2018-11-04T23:37:00Z</dcterms:modified>
</cp:coreProperties>
</file>