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764"/>
        <w:tblW w:w="14167" w:type="dxa"/>
        <w:tblLayout w:type="fixed"/>
        <w:tblLook w:val="04A0" w:firstRow="1" w:lastRow="0" w:firstColumn="1" w:lastColumn="0" w:noHBand="0" w:noVBand="1"/>
      </w:tblPr>
      <w:tblGrid>
        <w:gridCol w:w="1127"/>
        <w:gridCol w:w="1208"/>
        <w:gridCol w:w="1144"/>
        <w:gridCol w:w="944"/>
        <w:gridCol w:w="958"/>
        <w:gridCol w:w="1132"/>
        <w:gridCol w:w="974"/>
        <w:gridCol w:w="958"/>
        <w:gridCol w:w="871"/>
        <w:gridCol w:w="959"/>
        <w:gridCol w:w="1132"/>
        <w:gridCol w:w="871"/>
        <w:gridCol w:w="945"/>
        <w:gridCol w:w="944"/>
      </w:tblGrid>
      <w:tr w:rsidR="00F4441A" w:rsidRPr="00A42A3C" w:rsidTr="006C247D">
        <w:trPr>
          <w:trHeight w:val="260"/>
        </w:trPr>
        <w:tc>
          <w:tcPr>
            <w:tcW w:w="14167" w:type="dxa"/>
            <w:gridSpan w:val="14"/>
          </w:tcPr>
          <w:p w:rsidR="00F4441A" w:rsidRPr="00F4441A" w:rsidRDefault="00F4441A" w:rsidP="006C247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4441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16"/>
              </w:rPr>
              <w:t>Supplemental Table 1. Original and Adapted QUADAS-2 Signaling Questions</w:t>
            </w:r>
          </w:p>
        </w:tc>
      </w:tr>
      <w:tr w:rsidR="00F4441A" w:rsidRPr="00A42A3C" w:rsidTr="006438F3">
        <w:trPr>
          <w:trHeight w:val="369"/>
        </w:trPr>
        <w:tc>
          <w:tcPr>
            <w:tcW w:w="1127" w:type="dxa"/>
          </w:tcPr>
          <w:p w:rsidR="00F4441A" w:rsidRDefault="00F4441A" w:rsidP="006C247D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Version</w:t>
            </w:r>
          </w:p>
          <w:p w:rsidR="00F4441A" w:rsidRPr="00352F21" w:rsidRDefault="00F4441A" w:rsidP="006C247D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296" w:type="dxa"/>
            <w:gridSpan w:val="3"/>
            <w:shd w:val="clear" w:color="auto" w:fill="auto"/>
          </w:tcPr>
          <w:p w:rsidR="00F4441A" w:rsidRPr="006438F3" w:rsidRDefault="00F4441A" w:rsidP="006C247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438F3">
              <w:rPr>
                <w:rFonts w:ascii="Times New Roman" w:hAnsi="Times New Roman" w:cs="Times New Roman"/>
                <w:b/>
                <w:sz w:val="18"/>
                <w:szCs w:val="16"/>
              </w:rPr>
              <w:t>Patient Selection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F4441A" w:rsidRPr="006438F3" w:rsidRDefault="00F4441A" w:rsidP="006C247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438F3">
              <w:rPr>
                <w:rFonts w:ascii="Times New Roman" w:hAnsi="Times New Roman" w:cs="Times New Roman"/>
                <w:b/>
                <w:sz w:val="18"/>
                <w:szCs w:val="16"/>
              </w:rPr>
              <w:t>Index Test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F4441A" w:rsidRPr="006438F3" w:rsidRDefault="00F4441A" w:rsidP="006C247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438F3">
              <w:rPr>
                <w:rFonts w:ascii="Times New Roman" w:hAnsi="Times New Roman" w:cs="Times New Roman"/>
                <w:b/>
                <w:sz w:val="18"/>
                <w:szCs w:val="16"/>
              </w:rPr>
              <w:t>Reference Standard</w:t>
            </w:r>
          </w:p>
        </w:tc>
        <w:tc>
          <w:tcPr>
            <w:tcW w:w="3892" w:type="dxa"/>
            <w:gridSpan w:val="4"/>
            <w:shd w:val="clear" w:color="auto" w:fill="auto"/>
          </w:tcPr>
          <w:p w:rsidR="00F4441A" w:rsidRPr="006438F3" w:rsidRDefault="00F4441A" w:rsidP="006C247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438F3">
              <w:rPr>
                <w:rFonts w:ascii="Times New Roman" w:hAnsi="Times New Roman" w:cs="Times New Roman"/>
                <w:b/>
                <w:sz w:val="18"/>
                <w:szCs w:val="16"/>
              </w:rPr>
              <w:t>Flow &amp; Timing</w:t>
            </w:r>
          </w:p>
        </w:tc>
      </w:tr>
      <w:tr w:rsidR="00F4441A" w:rsidRPr="00352F21" w:rsidTr="006C247D">
        <w:trPr>
          <w:trHeight w:val="2646"/>
        </w:trPr>
        <w:tc>
          <w:tcPr>
            <w:tcW w:w="1127" w:type="dxa"/>
          </w:tcPr>
          <w:p w:rsidR="00F4441A" w:rsidRPr="00352F21" w:rsidRDefault="00F4441A" w:rsidP="006C247D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Original QUADAS-2</w:t>
            </w:r>
          </w:p>
        </w:tc>
        <w:tc>
          <w:tcPr>
            <w:tcW w:w="1208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Q1: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Was a consecutive or random sample of patients enrolled?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Q2: Was a case-control design avoided?</w:t>
            </w:r>
          </w:p>
        </w:tc>
        <w:tc>
          <w:tcPr>
            <w:tcW w:w="94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Q3: </w:t>
            </w:r>
            <w:r w:rsidRPr="00285239">
              <w:rPr>
                <w:rFonts w:ascii="Times New Roman" w:hAnsi="Times New Roman" w:cs="Times New Roman"/>
                <w:sz w:val="16"/>
                <w:szCs w:val="16"/>
              </w:rPr>
              <w:t>Did the study avoid inappropriate exclusions?</w:t>
            </w:r>
          </w:p>
        </w:tc>
        <w:tc>
          <w:tcPr>
            <w:tcW w:w="958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Q4: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Were the index test results interpreted without knowledge of the results of the reference standard?</w:t>
            </w:r>
          </w:p>
        </w:tc>
        <w:tc>
          <w:tcPr>
            <w:tcW w:w="1132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Q5: If a threshold was used, was it prespecified?</w:t>
            </w:r>
          </w:p>
        </w:tc>
        <w:tc>
          <w:tcPr>
            <w:tcW w:w="97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958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Q6: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 xml:space="preserve">Is the reference standard likely to correctly classify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target condition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871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959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Q7: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 xml:space="preserve">Was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reference standard results interpreted without knowledge of the results of the index test? </w:t>
            </w:r>
          </w:p>
        </w:tc>
        <w:tc>
          <w:tcPr>
            <w:tcW w:w="1132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Q8: Was there an appropriate interval between index tests and reference standard?</w:t>
            </w:r>
          </w:p>
        </w:tc>
        <w:tc>
          <w:tcPr>
            <w:tcW w:w="871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Q9: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Did all patients receive a reference standard?</w:t>
            </w:r>
          </w:p>
        </w:tc>
        <w:tc>
          <w:tcPr>
            <w:tcW w:w="945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Q10: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 xml:space="preserve">Did all patients receive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same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 xml:space="preserve"> reference standard?</w:t>
            </w:r>
          </w:p>
        </w:tc>
        <w:tc>
          <w:tcPr>
            <w:tcW w:w="94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Q11: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Were all patients included in the analysis?</w:t>
            </w:r>
          </w:p>
        </w:tc>
      </w:tr>
      <w:tr w:rsidR="00F4441A" w:rsidRPr="00352F21" w:rsidTr="006C247D">
        <w:trPr>
          <w:trHeight w:val="2446"/>
        </w:trPr>
        <w:tc>
          <w:tcPr>
            <w:tcW w:w="1127" w:type="dxa"/>
          </w:tcPr>
          <w:p w:rsidR="00F4441A" w:rsidRDefault="00F4441A" w:rsidP="006C247D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First adaptation</w:t>
            </w:r>
          </w:p>
        </w:tc>
        <w:tc>
          <w:tcPr>
            <w:tcW w:w="1208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Q1: Not changed</w:t>
            </w:r>
          </w:p>
        </w:tc>
        <w:tc>
          <w:tcPr>
            <w:tcW w:w="114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Q2: </w:t>
            </w:r>
            <w:r w:rsidRPr="00285239">
              <w:rPr>
                <w:rFonts w:ascii="Times New Roman" w:hAnsi="Times New Roman" w:cs="Times New Roman"/>
                <w:sz w:val="16"/>
                <w:szCs w:val="16"/>
              </w:rPr>
              <w:t>Was the sampling frame adequately described and were results weighted back to the source population (if applicable)?</w:t>
            </w:r>
          </w:p>
        </w:tc>
        <w:tc>
          <w:tcPr>
            <w:tcW w:w="944" w:type="dxa"/>
          </w:tcPr>
          <w:p w:rsidR="00F4441A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Q3: Not changed</w:t>
            </w:r>
          </w:p>
        </w:tc>
        <w:tc>
          <w:tcPr>
            <w:tcW w:w="958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Q4: Not changed</w:t>
            </w:r>
          </w:p>
        </w:tc>
        <w:tc>
          <w:tcPr>
            <w:tcW w:w="1132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Q5: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Was the threshold for the index test prespecified?</w:t>
            </w:r>
          </w:p>
        </w:tc>
        <w:tc>
          <w:tcPr>
            <w:tcW w:w="97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Q6: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 xml:space="preserve">Were patients with inadequate, indeterminate, or missing index test results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reported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58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Q7: Not changed</w:t>
            </w:r>
          </w:p>
        </w:tc>
        <w:tc>
          <w:tcPr>
            <w:tcW w:w="871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Q8: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 xml:space="preserve"> Are outcomes separately reported as CIN2+ and CIN3+?</w:t>
            </w:r>
          </w:p>
        </w:tc>
        <w:tc>
          <w:tcPr>
            <w:tcW w:w="959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Q9: Was interpretation of the reference test carried out without being influenced by the specific results of the index test?</w:t>
            </w:r>
          </w:p>
        </w:tc>
        <w:tc>
          <w:tcPr>
            <w:tcW w:w="1132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Q10: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 xml:space="preserve">Was the interval between sample collection for testing and application of the reference acceptable and </w:t>
            </w:r>
            <w:proofErr w:type="gramStart"/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similar to</w:t>
            </w:r>
            <w:proofErr w:type="gramEnd"/>
            <w:r w:rsidRPr="00352F21">
              <w:rPr>
                <w:rFonts w:ascii="Times New Roman" w:hAnsi="Times New Roman" w:cs="Times New Roman"/>
                <w:sz w:val="16"/>
                <w:szCs w:val="16"/>
              </w:rPr>
              <w:t xml:space="preserve"> what would be done in clinical practice?</w:t>
            </w:r>
          </w:p>
        </w:tc>
        <w:tc>
          <w:tcPr>
            <w:tcW w:w="871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Q11: Not changed</w:t>
            </w:r>
          </w:p>
        </w:tc>
        <w:tc>
          <w:tcPr>
            <w:tcW w:w="945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94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Q12: Were all enrolled study patients included in the analysis? </w:t>
            </w:r>
          </w:p>
        </w:tc>
      </w:tr>
      <w:tr w:rsidR="00F4441A" w:rsidRPr="00352F21" w:rsidTr="006C247D">
        <w:trPr>
          <w:trHeight w:val="2246"/>
        </w:trPr>
        <w:tc>
          <w:tcPr>
            <w:tcW w:w="1127" w:type="dxa"/>
          </w:tcPr>
          <w:p w:rsidR="00F4441A" w:rsidRDefault="00F4441A" w:rsidP="006C247D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Final adaptation</w:t>
            </w:r>
          </w:p>
        </w:tc>
        <w:tc>
          <w:tcPr>
            <w:tcW w:w="1208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Q1: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Was a consecutive or random sample of patients enrolled?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If sampling was performed, was the sampling frame adequately described?</w:t>
            </w:r>
          </w:p>
        </w:tc>
        <w:tc>
          <w:tcPr>
            <w:tcW w:w="114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Q2: </w:t>
            </w:r>
            <w:r w:rsidRPr="00352F21">
              <w:rPr>
                <w:rFonts w:ascii="Times New Roman" w:hAnsi="Times New Roman" w:cs="Times New Roman"/>
                <w:sz w:val="16"/>
                <w:szCs w:val="16"/>
              </w:rPr>
              <w:t>Did the study avoid inappropriate exclusions?</w:t>
            </w:r>
          </w:p>
        </w:tc>
        <w:tc>
          <w:tcPr>
            <w:tcW w:w="94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Q3: Did the study avoid exclusion of a substantial number from the source population due to missing data?</w:t>
            </w:r>
          </w:p>
        </w:tc>
        <w:tc>
          <w:tcPr>
            <w:tcW w:w="958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Q4: Not changed</w:t>
            </w:r>
          </w:p>
        </w:tc>
        <w:tc>
          <w:tcPr>
            <w:tcW w:w="1132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Q5: Not changed</w:t>
            </w:r>
          </w:p>
        </w:tc>
        <w:tc>
          <w:tcPr>
            <w:tcW w:w="97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Q6: Not changed</w:t>
            </w:r>
          </w:p>
        </w:tc>
        <w:tc>
          <w:tcPr>
            <w:tcW w:w="958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Q7: Not changed</w:t>
            </w:r>
          </w:p>
        </w:tc>
        <w:tc>
          <w:tcPr>
            <w:tcW w:w="871" w:type="dxa"/>
          </w:tcPr>
          <w:p w:rsidR="00F4441A" w:rsidRPr="00F4441A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41A">
              <w:rPr>
                <w:rFonts w:ascii="Times New Roman" w:hAnsi="Times New Roman" w:cs="Times New Roman"/>
                <w:sz w:val="16"/>
                <w:szCs w:val="16"/>
              </w:rPr>
              <w:t xml:space="preserve">Q8: Are the distributions of CIN2, CIN3, and cancer endpoints reflective of the case mix that would be encountered in clinical </w:t>
            </w:r>
            <w:proofErr w:type="gramStart"/>
            <w:r w:rsidRPr="00F4441A">
              <w:rPr>
                <w:rFonts w:ascii="Times New Roman" w:hAnsi="Times New Roman" w:cs="Times New Roman"/>
                <w:sz w:val="16"/>
                <w:szCs w:val="16"/>
              </w:rPr>
              <w:t>practice ?</w:t>
            </w:r>
            <w:proofErr w:type="gramEnd"/>
          </w:p>
        </w:tc>
        <w:tc>
          <w:tcPr>
            <w:tcW w:w="959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Q9: Not changed</w:t>
            </w:r>
          </w:p>
        </w:tc>
        <w:tc>
          <w:tcPr>
            <w:tcW w:w="1132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Q10: Not changed</w:t>
            </w:r>
          </w:p>
        </w:tc>
        <w:tc>
          <w:tcPr>
            <w:tcW w:w="871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Q11: Not changed</w:t>
            </w:r>
          </w:p>
        </w:tc>
        <w:tc>
          <w:tcPr>
            <w:tcW w:w="945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944" w:type="dxa"/>
          </w:tcPr>
          <w:p w:rsidR="00F4441A" w:rsidRPr="00352F21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Q12: Not changed</w:t>
            </w:r>
          </w:p>
        </w:tc>
      </w:tr>
      <w:tr w:rsidR="00F4441A" w:rsidRPr="00352F21" w:rsidTr="006C247D">
        <w:trPr>
          <w:trHeight w:val="80"/>
        </w:trPr>
        <w:tc>
          <w:tcPr>
            <w:tcW w:w="14167" w:type="dxa"/>
            <w:gridSpan w:val="14"/>
          </w:tcPr>
          <w:p w:rsidR="00F4441A" w:rsidRDefault="00F4441A" w:rsidP="006C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Abbreviations: QUADAS-2, </w:t>
            </w:r>
            <w:r w:rsidRPr="00F4441A">
              <w:rPr>
                <w:bCs/>
                <w:color w:val="000000" w:themeColor="text1"/>
                <w:kern w:val="24"/>
                <w:sz w:val="16"/>
                <w:szCs w:val="16"/>
              </w:rPr>
              <w:t>Quality Assessment of Diagnostic Accuracy Studies-2</w:t>
            </w: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; Q, Question; CIN, cervical intraepithelial neoplasia </w:t>
            </w:r>
          </w:p>
        </w:tc>
      </w:tr>
    </w:tbl>
    <w:p w:rsidR="00285239" w:rsidRDefault="00285239" w:rsidP="00F4441A">
      <w:bookmarkStart w:id="0" w:name="_GoBack"/>
      <w:bookmarkEnd w:id="0"/>
    </w:p>
    <w:sectPr w:rsidR="00285239" w:rsidSect="002852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9"/>
    <w:rsid w:val="00242D70"/>
    <w:rsid w:val="00285239"/>
    <w:rsid w:val="0039783B"/>
    <w:rsid w:val="006438F3"/>
    <w:rsid w:val="00677946"/>
    <w:rsid w:val="006C247D"/>
    <w:rsid w:val="007D18DF"/>
    <w:rsid w:val="00A74933"/>
    <w:rsid w:val="00C977D1"/>
    <w:rsid w:val="00E7774C"/>
    <w:rsid w:val="00F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FB4B8-CB97-4067-AC96-272CD1F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4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AD0D-5100-4507-969B-9A7E754A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Wentzensen, Nicolas (NIH/NCI) [E]</dc:creator>
  <cp:keywords/>
  <dc:description/>
  <cp:lastModifiedBy>Clarke, Megan (NIH/NCI) [E]</cp:lastModifiedBy>
  <cp:revision>3</cp:revision>
  <dcterms:created xsi:type="dcterms:W3CDTF">2019-12-10T18:12:00Z</dcterms:created>
  <dcterms:modified xsi:type="dcterms:W3CDTF">2019-12-12T20:16:00Z</dcterms:modified>
</cp:coreProperties>
</file>