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370CD" w14:textId="77777777" w:rsidR="004A09F1" w:rsidRPr="006D1EC0" w:rsidRDefault="004A09F1" w:rsidP="004A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6D1EC0">
        <w:rPr>
          <w:rFonts w:ascii="Times New Roman" w:eastAsia="Times New Roman" w:hAnsi="Times New Roman" w:cs="Times New Roman"/>
          <w:b/>
          <w:bCs/>
          <w:color w:val="000000" w:themeColor="text1"/>
        </w:rPr>
        <w:t>Appendix</w:t>
      </w:r>
    </w:p>
    <w:p w14:paraId="7DBB2277" w14:textId="77777777" w:rsidR="004A09F1" w:rsidRPr="006D1EC0" w:rsidRDefault="004A09F1" w:rsidP="004A0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F261FB3" w14:textId="77777777" w:rsidR="004A09F1" w:rsidRPr="006D1EC0" w:rsidRDefault="004A09F1" w:rsidP="004A09F1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6D1EC0">
        <w:rPr>
          <w:rFonts w:ascii="Times New Roman" w:hAnsi="Times New Roman" w:cs="Times New Roman"/>
          <w:b/>
          <w:color w:val="000000" w:themeColor="text1"/>
        </w:rPr>
        <w:t xml:space="preserve">Search terms </w:t>
      </w:r>
      <w:r w:rsidRPr="006D1EC0">
        <w:rPr>
          <w:rFonts w:ascii="Times New Roman" w:hAnsi="Times New Roman" w:cs="Times New Roman"/>
          <w:i/>
          <w:color w:val="000000" w:themeColor="text1"/>
        </w:rPr>
        <w:t>(all searches conducted on or before March 21, 2018)</w:t>
      </w:r>
    </w:p>
    <w:p w14:paraId="449AE23B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6D1EC0">
        <w:rPr>
          <w:rFonts w:ascii="Times New Roman" w:hAnsi="Times New Roman" w:cs="Times New Roman"/>
          <w:b/>
          <w:color w:val="000000" w:themeColor="text1"/>
        </w:rPr>
        <w:t>Pubmed</w:t>
      </w:r>
      <w:proofErr w:type="spellEnd"/>
      <w:r w:rsidRPr="006D1EC0">
        <w:rPr>
          <w:rFonts w:ascii="Times New Roman" w:hAnsi="Times New Roman" w:cs="Times New Roman"/>
          <w:b/>
          <w:color w:val="000000" w:themeColor="text1"/>
        </w:rPr>
        <w:t xml:space="preserve"> search: </w:t>
      </w:r>
      <w:r w:rsidRPr="006D1EC0">
        <w:rPr>
          <w:rFonts w:ascii="Times New Roman" w:hAnsi="Times New Roman" w:cs="Times New Roman"/>
          <w:i/>
          <w:color w:val="000000" w:themeColor="text1"/>
        </w:rPr>
        <w:t xml:space="preserve">(("Hearing Loss"[Mesh] OR "sensorineural" "Persons With Hearing Impairments"[Mesh] OR "Deafness"[Mesh] OR ((hearing) AND (loss OR impair*)) OR deaf OR deafness OR deafness neurosensory OR dizziness OR ear disorder OR giddiness OR hearing impaired OR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hypoacusis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OR sudden hearing loss OR tinnitus OR vertigo OR vertigo positional) AND ("Sildenafil Citrate"[Mesh] OR "Phosphodiesterase Inhibitors"[Mesh] OR "Phosphodiesterase 5 Inhibitors"[Mesh] OR ("sildenafil*"[Title/Abstract])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desmethyl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sildenafil"[Title/Abstract])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desmethylsildenafil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acetildenafil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homosildenafil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viagra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*"[Title/Abstract])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revatio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 OR ("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tadalafil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 or "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vardenafil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>"[Title/Abstract] or "phosphodiesterase type 5 inhibitors"[title/Abstract])))</w:t>
      </w:r>
    </w:p>
    <w:p w14:paraId="04E5C0DD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D1EC0">
        <w:rPr>
          <w:rFonts w:ascii="Times New Roman" w:hAnsi="Times New Roman" w:cs="Times New Roman"/>
          <w:b/>
          <w:color w:val="000000" w:themeColor="text1"/>
        </w:rPr>
        <w:t xml:space="preserve">Scopus search: </w:t>
      </w:r>
      <w:r w:rsidRPr="006D1EC0">
        <w:rPr>
          <w:rFonts w:ascii="Times New Roman" w:hAnsi="Times New Roman" w:cs="Times New Roman"/>
          <w:i/>
          <w:color w:val="000000" w:themeColor="text1"/>
        </w:rPr>
        <w:t>TITLE-ABS-KEY (</w:t>
      </w:r>
      <w:proofErr w:type="gramStart"/>
      <w:r w:rsidRPr="006D1EC0">
        <w:rPr>
          <w:rFonts w:ascii="Times New Roman" w:hAnsi="Times New Roman" w:cs="Times New Roman"/>
          <w:i/>
          <w:color w:val="000000" w:themeColor="text1"/>
        </w:rPr>
        <w:t>hearing  AND</w:t>
      </w:r>
      <w:proofErr w:type="gramEnd"/>
      <w:r w:rsidRPr="006D1EC0">
        <w:rPr>
          <w:rFonts w:ascii="Times New Roman" w:hAnsi="Times New Roman" w:cs="Times New Roman"/>
          <w:i/>
          <w:color w:val="000000" w:themeColor="text1"/>
        </w:rPr>
        <w:t xml:space="preserve"> loss  OR  hearing  AND impairment  OR  hearing  OR  deafness  OR  sudden  AND hearing  AND loss  OR  tinnitus )  AND  TITLE-ABS-KEY (sildenafil  OR 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viagra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 OR  "Phosphodiesterase Inhibitors"  OR  "Phosphodiesterase 5 Inhibitors"  OR 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vardenafil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 OR 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tadalafil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 OR  "phosphodiesterase type 5 inhibitors" ) )</w:t>
      </w:r>
    </w:p>
    <w:p w14:paraId="7D248013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6D1EC0">
        <w:rPr>
          <w:rFonts w:ascii="Times New Roman" w:hAnsi="Times New Roman" w:cs="Times New Roman"/>
          <w:b/>
          <w:color w:val="000000" w:themeColor="text1"/>
        </w:rPr>
        <w:t xml:space="preserve">Cochrane library: </w:t>
      </w:r>
      <w:r w:rsidRPr="006D1EC0">
        <w:rPr>
          <w:rFonts w:ascii="Times New Roman" w:hAnsi="Times New Roman" w:cs="Times New Roman"/>
          <w:i/>
          <w:color w:val="000000" w:themeColor="text1"/>
        </w:rPr>
        <w:t xml:space="preserve">hearing loss OR hearing impairment OR hearing OR persons with hearing impairments OR deafness OR sudden hearing loss OR tinnitus OR ear disorder in Title, Abstract, Keywords and sildenafil OR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viagra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OR "Phosphodiesterase Inhibitors" OR "Phosphodiesterase 5 Inhibitors" OR "phosphodiesterase type 5 inhibitors" OR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vardenafil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OR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tadalafil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OR "sildenafil citrate”</w:t>
      </w:r>
    </w:p>
    <w:p w14:paraId="7C525607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DBB57EE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7293C60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3FDEC8B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F6856C7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0D5F8AB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BB192EF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65EBA5C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B2025AD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B5237EA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C37CC3A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3A273BC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A3EC2A6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4BE1B7D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C318BA9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3C7B8F8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00FF57C" w14:textId="77777777" w:rsidR="004A09F1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F496565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D1EC0">
        <w:rPr>
          <w:rFonts w:ascii="Times New Roman" w:hAnsi="Times New Roman" w:cs="Times New Roman"/>
          <w:b/>
          <w:color w:val="000000" w:themeColor="text1"/>
        </w:rPr>
        <w:lastRenderedPageBreak/>
        <w:t>PRISMA Flow Chart</w:t>
      </w:r>
    </w:p>
    <w:p w14:paraId="6DC3BB3D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4257C1DF" wp14:editId="3BB55CC2">
            <wp:extent cx="5943600" cy="6029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31491" w14:textId="77777777" w:rsidR="004A09F1" w:rsidRPr="006D1EC0" w:rsidRDefault="004A09F1" w:rsidP="004A09F1">
      <w:pPr>
        <w:tabs>
          <w:tab w:val="left" w:pos="1868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6D1EC0">
        <w:rPr>
          <w:rFonts w:ascii="Times New Roman" w:hAnsi="Times New Roman" w:cs="Times New Roman"/>
          <w:i/>
          <w:color w:val="000000" w:themeColor="text1"/>
        </w:rPr>
        <w:t xml:space="preserve">Adapted from International Journal of Surgery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Moher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D,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Liberati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A,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Tetzlaff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J, Altman DG, The PRISMA Group. Preferred Reporting Items for Systematic Reviews and Meta-Analyses: The PRISMA Statement.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Int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J </w:t>
      </w:r>
      <w:proofErr w:type="spellStart"/>
      <w:r w:rsidRPr="006D1EC0">
        <w:rPr>
          <w:rFonts w:ascii="Times New Roman" w:hAnsi="Times New Roman" w:cs="Times New Roman"/>
          <w:i/>
          <w:color w:val="000000" w:themeColor="text1"/>
        </w:rPr>
        <w:t>Surg</w:t>
      </w:r>
      <w:proofErr w:type="spellEnd"/>
      <w:r w:rsidRPr="006D1EC0">
        <w:rPr>
          <w:rFonts w:ascii="Times New Roman" w:hAnsi="Times New Roman" w:cs="Times New Roman"/>
          <w:i/>
          <w:color w:val="000000" w:themeColor="text1"/>
        </w:rPr>
        <w:t xml:space="preserve"> 2010; </w:t>
      </w:r>
      <w:proofErr w:type="gramStart"/>
      <w:r w:rsidRPr="006D1EC0">
        <w:rPr>
          <w:rFonts w:ascii="Times New Roman" w:hAnsi="Times New Roman" w:cs="Times New Roman"/>
          <w:i/>
          <w:color w:val="000000" w:themeColor="text1"/>
        </w:rPr>
        <w:t>doi:10.1016/j.ijsu</w:t>
      </w:r>
      <w:proofErr w:type="gramEnd"/>
      <w:r w:rsidRPr="006D1EC0">
        <w:rPr>
          <w:rFonts w:ascii="Times New Roman" w:hAnsi="Times New Roman" w:cs="Times New Roman"/>
          <w:i/>
          <w:color w:val="000000" w:themeColor="text1"/>
        </w:rPr>
        <w:t>.2010.02.007</w:t>
      </w:r>
    </w:p>
    <w:p w14:paraId="7068A676" w14:textId="77777777" w:rsidR="004A09F1" w:rsidRPr="006D1EC0" w:rsidRDefault="004A09F1" w:rsidP="004A09F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9C6E803" w14:textId="77777777" w:rsidR="004A09F1" w:rsidRPr="006D1EC0" w:rsidRDefault="004A09F1" w:rsidP="004A09F1">
      <w:pPr>
        <w:rPr>
          <w:rFonts w:ascii="Times New Roman" w:hAnsi="Times New Roman" w:cs="Times New Roman"/>
          <w:color w:val="000000" w:themeColor="text1"/>
        </w:rPr>
      </w:pPr>
      <w:r w:rsidRPr="006D1EC0">
        <w:rPr>
          <w:rFonts w:ascii="Times New Roman" w:hAnsi="Times New Roman" w:cs="Times New Roman"/>
          <w:noProof/>
          <w:color w:val="000000" w:themeColor="text1"/>
        </w:rPr>
        <w:fldChar w:fldCharType="begin"/>
      </w:r>
      <w:r w:rsidRPr="006D1EC0">
        <w:rPr>
          <w:rFonts w:ascii="Times New Roman" w:hAnsi="Times New Roman" w:cs="Times New Roman"/>
          <w:color w:val="000000" w:themeColor="text1"/>
        </w:rPr>
        <w:instrText xml:space="preserve"> ADDIN EN.REFLIST </w:instrText>
      </w:r>
      <w:r w:rsidRPr="006D1EC0">
        <w:rPr>
          <w:rFonts w:ascii="Times New Roman" w:hAnsi="Times New Roman" w:cs="Times New Roman"/>
          <w:noProof/>
          <w:color w:val="000000" w:themeColor="text1"/>
        </w:rPr>
        <w:fldChar w:fldCharType="separate"/>
      </w:r>
      <w:r w:rsidRPr="006D1EC0">
        <w:rPr>
          <w:rFonts w:ascii="Times New Roman" w:hAnsi="Times New Roman" w:cs="Times New Roman"/>
          <w:color w:val="000000" w:themeColor="text1"/>
        </w:rPr>
        <w:fldChar w:fldCharType="end"/>
      </w:r>
    </w:p>
    <w:p w14:paraId="5EBFB1B3" w14:textId="77777777" w:rsidR="00CA2669" w:rsidRDefault="004A09F1"/>
    <w:sectPr w:rsidR="00CA2669" w:rsidSect="0087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1"/>
    <w:rsid w:val="00073F33"/>
    <w:rsid w:val="001C0F1D"/>
    <w:rsid w:val="002058F3"/>
    <w:rsid w:val="00265F0F"/>
    <w:rsid w:val="00313AC0"/>
    <w:rsid w:val="00403718"/>
    <w:rsid w:val="004916CB"/>
    <w:rsid w:val="004A09F1"/>
    <w:rsid w:val="00507D03"/>
    <w:rsid w:val="0054522D"/>
    <w:rsid w:val="006E0D6F"/>
    <w:rsid w:val="00803F2C"/>
    <w:rsid w:val="008A7EDF"/>
    <w:rsid w:val="0095267C"/>
    <w:rsid w:val="00A93BCF"/>
    <w:rsid w:val="00B7055F"/>
    <w:rsid w:val="00D41DC8"/>
    <w:rsid w:val="00DA16BA"/>
    <w:rsid w:val="00DA7C37"/>
    <w:rsid w:val="00E26748"/>
    <w:rsid w:val="00E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327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Macintosh Word</Application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2018-06-21T17:09:00Z</dcterms:created>
  <dcterms:modified xsi:type="dcterms:W3CDTF">2018-06-21T17:09:00Z</dcterms:modified>
</cp:coreProperties>
</file>