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9F" w:rsidRPr="007560F8" w:rsidRDefault="007560F8">
      <w:pPr>
        <w:rPr>
          <w:rFonts w:ascii="Arial" w:hAnsi="Arial" w:cs="Arial"/>
          <w:b/>
        </w:rPr>
      </w:pPr>
      <w:r w:rsidRPr="007560F8">
        <w:rPr>
          <w:rFonts w:ascii="Arial" w:hAnsi="Arial" w:cs="Arial"/>
          <w:b/>
        </w:rPr>
        <w:t>Table S2. Genotype-phenotype correlation and allelic hierarchy model classification in USH2A-related disease.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94"/>
        <w:gridCol w:w="1266"/>
        <w:gridCol w:w="3549"/>
        <w:gridCol w:w="3786"/>
        <w:gridCol w:w="1181"/>
        <w:gridCol w:w="1181"/>
        <w:gridCol w:w="1038"/>
        <w:gridCol w:w="779"/>
      </w:tblGrid>
      <w:tr w:rsidR="007560F8" w:rsidRPr="007560F8" w:rsidTr="007560F8">
        <w:trPr>
          <w:trHeight w:val="300"/>
          <w:tblHeader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  <w:b/>
                <w:bCs/>
              </w:rPr>
            </w:pPr>
            <w:r w:rsidRPr="007560F8">
              <w:rPr>
                <w:rFonts w:ascii="Arial" w:hAnsi="Arial" w:cs="Arial"/>
                <w:b/>
                <w:bCs/>
              </w:rPr>
              <w:t>Study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  <w:b/>
                <w:bCs/>
              </w:rPr>
            </w:pPr>
            <w:r w:rsidRPr="007560F8">
              <w:rPr>
                <w:rFonts w:ascii="Arial" w:hAnsi="Arial" w:cs="Arial"/>
                <w:b/>
                <w:bCs/>
              </w:rPr>
              <w:t>Diagnosis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  <w:b/>
                <w:bCs/>
              </w:rPr>
            </w:pPr>
            <w:r w:rsidRPr="007560F8">
              <w:rPr>
                <w:rFonts w:ascii="Arial" w:hAnsi="Arial" w:cs="Arial"/>
                <w:b/>
                <w:bCs/>
              </w:rPr>
              <w:t>Allele 1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  <w:b/>
                <w:bCs/>
              </w:rPr>
            </w:pPr>
            <w:r w:rsidRPr="007560F8">
              <w:rPr>
                <w:rFonts w:ascii="Arial" w:hAnsi="Arial" w:cs="Arial"/>
                <w:b/>
                <w:bCs/>
              </w:rPr>
              <w:t>Allele 2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  <w:b/>
                <w:bCs/>
              </w:rPr>
            </w:pPr>
            <w:r w:rsidRPr="007560F8">
              <w:rPr>
                <w:rFonts w:ascii="Arial" w:hAnsi="Arial" w:cs="Arial"/>
                <w:b/>
                <w:bCs/>
              </w:rPr>
              <w:t>Allele 1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  <w:b/>
                <w:bCs/>
              </w:rPr>
            </w:pPr>
            <w:r w:rsidRPr="007560F8">
              <w:rPr>
                <w:rFonts w:ascii="Arial" w:hAnsi="Arial" w:cs="Arial"/>
                <w:b/>
                <w:bCs/>
              </w:rPr>
              <w:t>Allele 2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  <w:b/>
                <w:bCs/>
              </w:rPr>
            </w:pPr>
            <w:r w:rsidRPr="007560F8">
              <w:rPr>
                <w:rFonts w:ascii="Arial" w:hAnsi="Arial" w:cs="Arial"/>
                <w:b/>
                <w:bCs/>
              </w:rPr>
              <w:t>Total of cases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  <w:b/>
                <w:bCs/>
              </w:rPr>
            </w:pPr>
            <w:r w:rsidRPr="007560F8">
              <w:rPr>
                <w:rFonts w:ascii="Arial" w:hAnsi="Arial" w:cs="Arial"/>
                <w:b/>
                <w:bCs/>
              </w:rPr>
              <w:t>Model Y/N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c.3831_3834delACTAinsG, p.Leu1278del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c.920_923dupGCCA, p.His308GlnfsTer16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c.2299delG, p.Glu767SerfsTer21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c.2299delG, p.Glu767SerfsTer21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c.12819T&gt;A, p.Tyr4273Ter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c.1055C&gt;T, p.Thr352Ile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c.12954C&gt;A, p.Tyr4318Ter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c.5603T&gt;G, p.Phe1868Cys</w:t>
            </w:r>
            <w:bookmarkStart w:id="0" w:name="_GoBack"/>
            <w:bookmarkEnd w:id="0"/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c.2299delG, p.Glu767SerfsTer21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c.2081G&gt;A, p.Cys694Tyr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c.14426C&gt;T, p.Thr4809Ile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c.2299delG, p.Glu767SerfsTer21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gramStart"/>
            <w:r w:rsidRPr="007560F8">
              <w:rPr>
                <w:rFonts w:ascii="Arial" w:hAnsi="Arial" w:cs="Arial"/>
              </w:rPr>
              <w:t>c.7595-3C&gt;</w:t>
            </w:r>
            <w:proofErr w:type="gramEnd"/>
            <w:r w:rsidRPr="007560F8">
              <w:rPr>
                <w:rFonts w:ascii="Arial" w:hAnsi="Arial" w:cs="Arial"/>
              </w:rPr>
              <w:t>G, p.?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c.2299delG, p.Glu767SerfsTer21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c.10561T&gt;C, p.Trp3521Arg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gramStart"/>
            <w:r w:rsidRPr="007560F8">
              <w:rPr>
                <w:rFonts w:ascii="Arial" w:hAnsi="Arial" w:cs="Arial"/>
              </w:rPr>
              <w:t>c.7595-2144A&gt;</w:t>
            </w:r>
            <w:proofErr w:type="gramEnd"/>
            <w:r w:rsidRPr="007560F8">
              <w:rPr>
                <w:rFonts w:ascii="Arial" w:hAnsi="Arial" w:cs="Arial"/>
              </w:rPr>
              <w:t>G, p.?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c.12309delC, p.Phe4103LeufsTer11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c.12309delC, p.Phe4103LeufsTer11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c.2299delG, p.Glu767SerfsTer21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Deletion 1:216240159-222780953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c.2299delG, p.Glu767SerfsTer21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c.820C&gt;G, p.Arg274Gly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57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 xml:space="preserve">c.3395G&gt;A, </w:t>
            </w:r>
            <w:r w:rsidRPr="007560F8">
              <w:rPr>
                <w:rFonts w:ascii="Arial" w:hAnsi="Arial" w:cs="Arial"/>
              </w:rPr>
              <w:br/>
              <w:t>p.Gly1132Asp</w:t>
            </w:r>
          </w:p>
        </w:tc>
        <w:tc>
          <w:tcPr>
            <w:tcW w:w="3786" w:type="dxa"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 xml:space="preserve">c.2994A&gt;T, p.Arg998Ser; </w:t>
            </w:r>
            <w:r w:rsidRPr="007560F8">
              <w:rPr>
                <w:rFonts w:ascii="Arial" w:hAnsi="Arial" w:cs="Arial"/>
              </w:rPr>
              <w:br/>
              <w:t>c.895delC, p.Gln299AsnfsTer37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c.11694delC, p.Asn3899ThrfsTer34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gramStart"/>
            <w:r w:rsidRPr="007560F8">
              <w:rPr>
                <w:rFonts w:ascii="Arial" w:hAnsi="Arial" w:cs="Arial"/>
              </w:rPr>
              <w:t>c.3158-6A&gt;</w:t>
            </w:r>
            <w:proofErr w:type="gramEnd"/>
            <w:r w:rsidRPr="007560F8">
              <w:rPr>
                <w:rFonts w:ascii="Arial" w:hAnsi="Arial" w:cs="Arial"/>
              </w:rPr>
              <w:t>G, p.?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57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 xml:space="preserve">c.9860_9873delATGATGGCCATGGC, </w:t>
            </w:r>
            <w:r w:rsidRPr="007560F8">
              <w:rPr>
                <w:rFonts w:ascii="Arial" w:hAnsi="Arial" w:cs="Arial"/>
              </w:rPr>
              <w:br/>
              <w:t>p.His3287ProfsTer54</w:t>
            </w:r>
          </w:p>
        </w:tc>
        <w:tc>
          <w:tcPr>
            <w:tcW w:w="3786" w:type="dxa"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 xml:space="preserve">c.9860_9873delATGATGGCCATGGC, </w:t>
            </w:r>
            <w:r w:rsidRPr="007560F8">
              <w:rPr>
                <w:rFonts w:ascii="Arial" w:hAnsi="Arial" w:cs="Arial"/>
              </w:rPr>
              <w:br/>
              <w:t>p.His3287ProfsTer54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lastRenderedPageBreak/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gramStart"/>
            <w:r w:rsidRPr="007560F8">
              <w:rPr>
                <w:rFonts w:ascii="Arial" w:hAnsi="Arial" w:cs="Arial"/>
              </w:rPr>
              <w:t>c.6050-1G</w:t>
            </w:r>
            <w:proofErr w:type="gramEnd"/>
            <w:r w:rsidRPr="007560F8">
              <w:rPr>
                <w:rFonts w:ascii="Arial" w:hAnsi="Arial" w:cs="Arial"/>
              </w:rPr>
              <w:t>&gt;A, p.?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c.2299delG, p.Glu767SerfsTer21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c.7334C&gt;T, p.Ser2445Phe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c.3902G&gt;T, p.Gly1301Val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c.9882C&gt;G, p.Cys3294Trp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c.653T&gt;A, p.Val218Glu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c.10342G&gt;A, p.Glu3448Lys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c.6670G&gt;T, p.Gly2224Cys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c.10073G&gt;A, p.Cys3358Tyr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c.920_923dupGCCA, p.His308GlnfsTer16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c.10073G&gt;A, p.Cys3358Tyr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c.2299delG, p.Glu767SerfsTer21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c.13576C&gt;T, p.Arg4526Ter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c.4222C&gt;T, p.Gln1408Ter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57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hideMark/>
          </w:tcPr>
          <w:p w:rsidR="007560F8" w:rsidRPr="007560F8" w:rsidRDefault="007560F8" w:rsidP="00EB5D8A">
            <w:pPr>
              <w:rPr>
                <w:rFonts w:ascii="Arial" w:hAnsi="Arial" w:cs="Arial"/>
                <w:lang w:val="es-MX"/>
              </w:rPr>
            </w:pPr>
            <w:r w:rsidRPr="007560F8">
              <w:rPr>
                <w:rFonts w:ascii="Arial" w:hAnsi="Arial" w:cs="Arial"/>
                <w:lang w:val="es-MX"/>
              </w:rPr>
              <w:t xml:space="preserve">c.13335_13347delGAACATGGACTCTinsCTTG, </w:t>
            </w:r>
            <w:r w:rsidRPr="007560F8">
              <w:rPr>
                <w:rFonts w:ascii="Arial" w:hAnsi="Arial" w:cs="Arial"/>
                <w:lang w:val="es-MX"/>
              </w:rPr>
              <w:br/>
              <w:t>p.Glu4445_Ser4449delinsAspLeu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c.11864G&gt;A, p.Trp3955Ter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c.12575G&gt;A, p.Arg4192His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c.10073G&gt;A, p.Cys3358Tyr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c.5012G&gt;A, p.Gly1671Asp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c.5012G&gt;A, p.Gly1671Asp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c.6446C&gt;A, p.Pro2149Gln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p.Cys759Phe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c.4510dupA, p.Arg1504LysfsTer26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p.Cys759Phe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c.7358T&gt;A, p.Val2453Asp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c.4027A&gt;C, p.Asn1343His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c.10073G&gt;A, p.Cys3358Tyr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p.Cys759Phe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57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hideMark/>
          </w:tcPr>
          <w:p w:rsidR="007560F8" w:rsidRPr="007560F8" w:rsidRDefault="007560F8" w:rsidP="00EB5D8A">
            <w:pPr>
              <w:rPr>
                <w:rFonts w:ascii="Arial" w:hAnsi="Arial" w:cs="Arial"/>
                <w:lang w:val="es-MX"/>
              </w:rPr>
            </w:pPr>
            <w:r w:rsidRPr="007560F8">
              <w:rPr>
                <w:rFonts w:ascii="Arial" w:hAnsi="Arial" w:cs="Arial"/>
                <w:lang w:val="es-MX"/>
              </w:rPr>
              <w:t xml:space="preserve">c.13335_13347delGAACATGGACTCTinsCTTG, </w:t>
            </w:r>
            <w:r w:rsidRPr="007560F8">
              <w:rPr>
                <w:rFonts w:ascii="Arial" w:hAnsi="Arial" w:cs="Arial"/>
                <w:lang w:val="es-MX"/>
              </w:rPr>
              <w:br/>
              <w:t>p.Glu4445_Ser4449delinsAspLeu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Deletion 1:216259365-216318209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lastRenderedPageBreak/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c.10073G&gt;A, p.Cys3358Tyr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p.Cys759Phe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c.12145G&gt;A, p.Ala4049Thr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c.9785G&gt;T, p.Gly3262Val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c.5012G&gt;A, p.Gly1671Asp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c.5012G&gt;A, p.Gly1671Asp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p.Cys759Phe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p.Cys759Phe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c.13126T&gt;G, p.Trp4376Gly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c.12874A&gt;G, p.Asn4292Asp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c.2802T&gt;G, p.Cys934Trp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Deletion 1:216009683-216011948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57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hideMark/>
          </w:tcPr>
          <w:p w:rsidR="007560F8" w:rsidRPr="007560F8" w:rsidRDefault="007560F8" w:rsidP="00EB5D8A">
            <w:pPr>
              <w:rPr>
                <w:rFonts w:ascii="Arial" w:hAnsi="Arial" w:cs="Arial"/>
                <w:lang w:val="es-MX"/>
              </w:rPr>
            </w:pPr>
            <w:r w:rsidRPr="007560F8">
              <w:rPr>
                <w:rFonts w:ascii="Arial" w:hAnsi="Arial" w:cs="Arial"/>
                <w:lang w:val="es-MX"/>
              </w:rPr>
              <w:t xml:space="preserve">c.13396C&gt;T, p.Pro4466Ser ; </w:t>
            </w:r>
            <w:r w:rsidRPr="007560F8">
              <w:rPr>
                <w:rFonts w:ascii="Arial" w:hAnsi="Arial" w:cs="Arial"/>
                <w:lang w:val="es-MX"/>
              </w:rPr>
              <w:br/>
              <w:t>c.13396C&gt;T, p.Pro4466Ser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Deletion 1:215836170-215851932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c.13331C&gt;T, p.Pro4444Leu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c.8223+1G&gt;C, NA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c.2299delG, p.Glu767SerfsTer21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p.Cys759Phe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gramStart"/>
            <w:r w:rsidRPr="007560F8">
              <w:rPr>
                <w:rFonts w:ascii="Arial" w:hAnsi="Arial" w:cs="Arial"/>
              </w:rPr>
              <w:t>c.9571-2A&gt;</w:t>
            </w:r>
            <w:proofErr w:type="gramEnd"/>
            <w:r w:rsidRPr="007560F8">
              <w:rPr>
                <w:rFonts w:ascii="Arial" w:hAnsi="Arial" w:cs="Arial"/>
              </w:rPr>
              <w:t>G, p.?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c.2299delG, p.Glu767SerfsTer21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c.13331C&gt;T, p.Pro4444Leu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c.13126T&gt;G, p.Trp4376Gly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c.11507C&gt;T, p.Pro3836Leu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gramStart"/>
            <w:r w:rsidRPr="007560F8">
              <w:rPr>
                <w:rFonts w:ascii="Arial" w:hAnsi="Arial" w:cs="Arial"/>
              </w:rPr>
              <w:t>c.9571-2A&gt;</w:t>
            </w:r>
            <w:proofErr w:type="gramEnd"/>
            <w:r w:rsidRPr="007560F8">
              <w:rPr>
                <w:rFonts w:ascii="Arial" w:hAnsi="Arial" w:cs="Arial"/>
              </w:rPr>
              <w:t>G, p.?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c.2299delG, p.Glu767SerfsTer21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p.Cys759Phe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c.13274C&gt;T, p.Thr4425Met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c.8981G&gt;A, p.Trp2994Ter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c.13316C&gt;T, p.Thr4439Ile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c.12574C&gt;T, p.Arg4192Cys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 xml:space="preserve">Carss et al </w:t>
            </w:r>
            <w:r w:rsidRPr="007560F8">
              <w:rPr>
                <w:rFonts w:ascii="Arial" w:hAnsi="Arial" w:cs="Arial"/>
              </w:rPr>
              <w:lastRenderedPageBreak/>
              <w:t>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lastRenderedPageBreak/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c.11156G&gt;A, p.Arg3719His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 xml:space="preserve">c.920_923dupGCCA, </w:t>
            </w:r>
            <w:r w:rsidRPr="007560F8">
              <w:rPr>
                <w:rFonts w:ascii="Arial" w:hAnsi="Arial" w:cs="Arial"/>
              </w:rPr>
              <w:lastRenderedPageBreak/>
              <w:t>p.His308GlnfsTer16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lastRenderedPageBreak/>
              <w:t>non-</w:t>
            </w:r>
            <w:r w:rsidRPr="007560F8">
              <w:rPr>
                <w:rFonts w:ascii="Arial" w:hAnsi="Arial" w:cs="Arial"/>
              </w:rPr>
              <w:lastRenderedPageBreak/>
              <w:t>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lastRenderedPageBreak/>
              <w:t>non-</w:t>
            </w:r>
            <w:r w:rsidRPr="007560F8">
              <w:rPr>
                <w:rFonts w:ascii="Arial" w:hAnsi="Arial" w:cs="Arial"/>
              </w:rPr>
              <w:lastRenderedPageBreak/>
              <w:t>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lastRenderedPageBreak/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c.12505A&gt;G, p.Thr4169Ala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c.12505A&gt;G, p.Thr4169Ala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c.926C&gt;T, p.Pro309Leu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c.100C&gt;T, p.Arg34Ter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c.15433G&gt;A, p.Val5145Ile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c.2522C&gt;A, p.Ser841Tyr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Carss et al 2017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c.13274C&gt;T, p.Thr4425Met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c.11875_11876delCA, p.Gln3959AsnfsTer53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c.187C&gt;T, p.(Arg63*)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c.949C&gt;A, p.[(Tyr318CysfsX17)]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gramStart"/>
            <w:r w:rsidRPr="007560F8">
              <w:rPr>
                <w:rFonts w:ascii="Arial" w:hAnsi="Arial" w:cs="Arial"/>
              </w:rPr>
              <w:t>c.486-14G</w:t>
            </w:r>
            <w:proofErr w:type="gramEnd"/>
            <w:r w:rsidRPr="007560F8">
              <w:rPr>
                <w:rFonts w:ascii="Arial" w:hAnsi="Arial" w:cs="Arial"/>
              </w:rPr>
              <w:t>&gt;A, p.?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c.12729G&gt;A, p.(Trp4243*)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c.653T&gt;A, p.(Val218Glu)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c.6967C&gt;T *, p.(Arg2323*)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c.785-?_+5572+?dup deletion exon 5-27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c.1256G&gt;T, p.(Cys419Phe)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2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c.917_918insGCTGp.(Ser307Leufs*17)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  <w:lang w:val="es-MX"/>
              </w:rPr>
            </w:pPr>
            <w:r w:rsidRPr="007560F8">
              <w:rPr>
                <w:rFonts w:ascii="Arial" w:hAnsi="Arial" w:cs="Arial"/>
                <w:lang w:val="es-MX"/>
              </w:rPr>
              <w:t>c.11007C&gt;A, p.(Ser3669Arg)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c.920_923dup, p.(His308fs)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c.7950dup, p.(Asn2651Glnfs*10)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c.949C&gt;A, p.[(Tyr318CysfsX17)]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c.4773del, p.(Val1592*)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c.949C&gt;A, p.[(Tyr318CysfsX17)]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c.11676del, p.Lys3892Asnfs*41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c.949C&gt;A, p.[(=,Tyr318CysfsX17)]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c.11864G&gt;A, p.(Trp3955*)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c.1036A&gt;C, p.(Asn346His)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c.4810G&gt;A, p.(Asp1604Asn)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c.1036A&gt;C, p.(Asn346His)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c.7301-?_10939+?39-55indel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lastRenderedPageBreak/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c.1036A&gt;C, p.(Asn346His)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c.10525A&gt;T **, p.(Lys3509*)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c.1036A&gt;C, p.(Asn346His)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c.14545T&gt;C, p.(Trp4849Arg)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c.1039G&gt;C, p.(Asp347His)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c.1039G&gt;C, p.(Asp347His)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c.1227G&gt;A, p.(Trp409*)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c.1227G&gt;A, p.(Trp409*)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c.1227G&gt;A, p.(Trp409*)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c.1256G&gt;T, p.(Cys419Phe)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c.1227G&gt;A, p.(Trp409*)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c.11875C&gt;T, p.(Gln3959*)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c.1227G&gt;A, p.(Trp409*)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c.12575G&gt;A, p.(Arg4192His)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c.1227G&gt;A, p.(Trp409*)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c.13262T&gt;C, p.(Leu4421Pro)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c.1256G&gt;T, p.(Cys419Phe)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c.1606T&gt;C, p.(Cys536Arg)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5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c.1256G&gt;T, p.(Cys419Phe)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c.4056G&gt;A, p.(Trp1352*)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c.1256G&gt;T, p.(Cys419Phe)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  <w:lang w:val="es-MX"/>
              </w:rPr>
            </w:pPr>
            <w:r w:rsidRPr="007560F8">
              <w:rPr>
                <w:rFonts w:ascii="Arial" w:hAnsi="Arial" w:cs="Arial"/>
                <w:lang w:val="es-MX"/>
              </w:rPr>
              <w:t>c.4106C&gt;T, p.(Ser1369Leu)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c.1256G&gt;T, p.(Cys419Phe)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c.7121-8313_11048-962delins12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c.1256G&gt;T, p.(Cys419Phe)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c.8079G&gt;A, p.Trp2693X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c.1256G&gt;T, p.(Cys419Phe)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c.10387+2T&gt;C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c.1256G&gt;T, p.(Cys419Phe)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c.10525A&gt;T, p.(Lys3509*)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4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</w:t>
            </w:r>
            <w:r w:rsidRPr="007560F8">
              <w:rPr>
                <w:rFonts w:ascii="Arial" w:hAnsi="Arial" w:cs="Arial"/>
              </w:rPr>
              <w:lastRenderedPageBreak/>
              <w:t>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lastRenderedPageBreak/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c.1256G&gt;T, p.(Cys419Phe)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c.10901A&gt;C, p.(His3634Pro)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</w:t>
            </w:r>
            <w:r w:rsidRPr="007560F8">
              <w:rPr>
                <w:rFonts w:ascii="Arial" w:hAnsi="Arial" w:cs="Arial"/>
              </w:rPr>
              <w:lastRenderedPageBreak/>
              <w:t>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lastRenderedPageBreak/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lastRenderedPageBreak/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c.1256G&gt;T, p.(Cys419Phe)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c.11864G&gt;A, p.(Trp3955*)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c.1256G&gt;T, p.(Cys419Phe)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c.14545T&gt;C, p.(Trp4849Arg)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2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c.1328+1G&gt;A, p.?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c.2140C&gt;T, p.(Gln714*)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c.1606T&gt;C, p.(Cys536Arg)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c.1606T&gt;C, p.(Cys536Arg)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c.1606T&gt;C, p.(Cys536Arg)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gramStart"/>
            <w:r w:rsidRPr="007560F8">
              <w:rPr>
                <w:rFonts w:ascii="Arial" w:hAnsi="Arial" w:cs="Arial"/>
              </w:rPr>
              <w:t>c.6658-2A&gt;</w:t>
            </w:r>
            <w:proofErr w:type="gramEnd"/>
            <w:r w:rsidRPr="007560F8">
              <w:rPr>
                <w:rFonts w:ascii="Arial" w:hAnsi="Arial" w:cs="Arial"/>
              </w:rPr>
              <w:t>G, p.?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c.1606T&gt;C, p.(Cys536Arg)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c.10525A&gt;T, p.(Lys3509*)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c.1606T&gt;C, p.(Cys536Arg)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c.14131C&gt;T, p.(Gln4711*)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c.1808G&gt;A, p.(Gly603Glu)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c.7501C&gt;T, p.(Gln2501*)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c.1876C&gt;T, p.(Arg626*)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c.1876C&gt;T, p.(Arg626*)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c.1965T&gt;G, p.(Cys655Thr)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c.6926G&gt;T, p.(Cys2309Phe)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c.1978G&gt;A, p.(Gly660Arg)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c.9258G&gt;T, p.Gln3086His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c.2014C&gt;T, p.(Gln672*)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c.2014C&gt;T, p.(Gln672*)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c.2242C&gt;T, p.(Gln748*)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c.4405C&gt;T, p.(Gln1469*)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gramStart"/>
            <w:r w:rsidRPr="007560F8">
              <w:rPr>
                <w:rFonts w:ascii="Arial" w:hAnsi="Arial" w:cs="Arial"/>
              </w:rPr>
              <w:t>c.486-14G</w:t>
            </w:r>
            <w:proofErr w:type="gramEnd"/>
            <w:r w:rsidRPr="007560F8">
              <w:rPr>
                <w:rFonts w:ascii="Arial" w:hAnsi="Arial" w:cs="Arial"/>
              </w:rPr>
              <w:t>&gt;A, p.?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4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c.949C&gt;A, p.[(Tyr318CysfsX17)]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lastRenderedPageBreak/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c.1256G&gt;T, p.(Cys419Phe)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p.(Cys759Phe)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2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c.2299del, p.(Glu767Serfs*21)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6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c.5516T&gt;A, p.(Val1839Glu)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c.5576T&gt;G, p.(Phe1859Cys)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gramStart"/>
            <w:r w:rsidRPr="007560F8">
              <w:rPr>
                <w:rFonts w:ascii="Arial" w:hAnsi="Arial" w:cs="Arial"/>
              </w:rPr>
              <w:t>c.7121-</w:t>
            </w:r>
            <w:proofErr w:type="gramEnd"/>
            <w:r w:rsidRPr="007560F8">
              <w:rPr>
                <w:rFonts w:ascii="Arial" w:hAnsi="Arial" w:cs="Arial"/>
              </w:rPr>
              <w:t>?_11047+?, p.?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c.7950dup, p.(Asn2651Glnfs*10)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c.8723_8724del, p.(Val2908Glyfs*29)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c.10073G&gt;A, p.(Cys3358Tyr)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c.10525A&gt;T, p.(Lys3509*)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c.10689T&gt;A, p.(Tyr3563*)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c.14174G&gt;A *, p.(Trp4725*)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c.14803C&gt;T, p.(Arg4935*)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c.2299del,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c.920_923dup, p.(His308fs)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c.2299del,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c.1036A&gt;C, p.(Asn346His)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</w:t>
            </w:r>
            <w:r w:rsidRPr="007560F8">
              <w:rPr>
                <w:rFonts w:ascii="Arial" w:hAnsi="Arial" w:cs="Arial"/>
              </w:rPr>
              <w:lastRenderedPageBreak/>
              <w:t>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lastRenderedPageBreak/>
              <w:t xml:space="preserve">Classic </w:t>
            </w:r>
            <w:r w:rsidRPr="007560F8">
              <w:rPr>
                <w:rFonts w:ascii="Arial" w:hAnsi="Arial" w:cs="Arial"/>
              </w:rPr>
              <w:lastRenderedPageBreak/>
              <w:t>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lastRenderedPageBreak/>
              <w:t>c.2299del,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c.1039G&gt;C, p.(Asp347His)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</w:t>
            </w:r>
            <w:r w:rsidRPr="007560F8">
              <w:rPr>
                <w:rFonts w:ascii="Arial" w:hAnsi="Arial" w:cs="Arial"/>
              </w:rPr>
              <w:lastRenderedPageBreak/>
              <w:t>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lastRenderedPageBreak/>
              <w:t>non-</w:t>
            </w:r>
            <w:r w:rsidRPr="007560F8">
              <w:rPr>
                <w:rFonts w:ascii="Arial" w:hAnsi="Arial" w:cs="Arial"/>
              </w:rPr>
              <w:lastRenderedPageBreak/>
              <w:t>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lastRenderedPageBreak/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c.2299del,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c.1227G&gt;A, p.(Trp409*)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2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c.2299del,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c.1256G&gt;T, p.(Cys419Phe)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5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c.2299del,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c.1606T&gt;C, p.(Cys536Arg)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4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c.2299del,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c.2168-1G&gt;C, p.(Leu724Valfs*31)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c.2299del,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c.2299del, p.(Glu767Serfs*21)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15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c.2299del,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c.4732C&gt;T, p.(Arg1578Cys)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c.2299del,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c.4957C&gt;T, p.(Arg1653*)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c.2299del,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c.5516T&gt;A, p.(Val1839Glu)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c.2299del,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c.6722C&gt;T, p.(Pro2241Leu)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c.2299del,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c.7121-8313_11048-962delins12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c.2299del,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c.7187G&gt;A, p.(Trp2396*)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c.2299del,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c.9815C&gt;T, p.(Pro3272Leu)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c.2299del,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c.10525A&gt;T, p.(Lys3509*)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2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c.2299del,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c.13316C&gt;T, p.(Thr4439lle)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c.2299del,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c.13508_13523delinsAGp.(Val4503Glufs*54)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lastRenderedPageBreak/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c.2299del,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gramStart"/>
            <w:r w:rsidRPr="007560F8">
              <w:rPr>
                <w:rFonts w:ascii="Arial" w:hAnsi="Arial" w:cs="Arial"/>
              </w:rPr>
              <w:t>c.15053-2A&gt;</w:t>
            </w:r>
            <w:proofErr w:type="gramEnd"/>
            <w:r w:rsidRPr="007560F8">
              <w:rPr>
                <w:rFonts w:ascii="Arial" w:hAnsi="Arial" w:cs="Arial"/>
              </w:rPr>
              <w:t>T *, p.?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c.2299del,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deletion exon 12-13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c.2391_2392del, p.(Cys797X)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c.7595-2144A&gt;G, p.(Lys2532Thrfs*56)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gramStart"/>
            <w:r w:rsidRPr="007560F8">
              <w:rPr>
                <w:rFonts w:ascii="Arial" w:hAnsi="Arial" w:cs="Arial"/>
              </w:rPr>
              <w:t>c.2555-1G</w:t>
            </w:r>
            <w:proofErr w:type="gramEnd"/>
            <w:r w:rsidRPr="007560F8">
              <w:rPr>
                <w:rFonts w:ascii="Arial" w:hAnsi="Arial" w:cs="Arial"/>
              </w:rPr>
              <w:t>&gt;C, p.?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c.2710_2720dup, p.(Leu908Profs*63)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c.3045C&gt;G, p.(His1015Gln)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c.12394del, p.(Leu4132Trpfs*35)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c.3368A&gt;G, p.(Tyr1123Cys)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c.7054C&gt;T, p.(Pro2352Ser)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c.4362_4367delinsACTC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c.13274C&gt;T, p.(Thre4425Met)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c.4645C&gt;T, p.(Arg1549*)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c.4645C&gt;T, p.(Arg1549*)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c.6544_6548dup, p.(His2183fs)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c.14289del, p.(Ile4764Serfs*42)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c.6722C&gt;T, p.(Pro2241Leu)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c.13316C&gt;T, p.(Thr4439lle)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c.6722C&gt;T, p.(Pro2241Leu)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gramStart"/>
            <w:r w:rsidRPr="007560F8">
              <w:rPr>
                <w:rFonts w:ascii="Arial" w:hAnsi="Arial" w:cs="Arial"/>
              </w:rPr>
              <w:t>c.7121-</w:t>
            </w:r>
            <w:proofErr w:type="gramEnd"/>
            <w:r w:rsidRPr="007560F8">
              <w:rPr>
                <w:rFonts w:ascii="Arial" w:hAnsi="Arial" w:cs="Arial"/>
              </w:rPr>
              <w:t>?_11074+?p?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c.7121-8313_11048-962delins12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c.7121-8313_11048-962delins12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c.7121-8313_11048-962delins12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c.8954delG, p.(Gly2985Alafs*3)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c.7853G&gt;A, p.(Trp2618*)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c.9258G&gt;T, p.? [p.Gln3086His]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c.7931G&gt;A, p.(Trp2644*)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  <w:lang w:val="es-MX"/>
              </w:rPr>
            </w:pPr>
            <w:r w:rsidRPr="007560F8">
              <w:rPr>
                <w:rFonts w:ascii="Arial" w:hAnsi="Arial" w:cs="Arial"/>
                <w:lang w:val="es-MX"/>
              </w:rPr>
              <w:t>c.11819A&gt;C, p.(Tyr3940Ser)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</w:t>
            </w:r>
            <w:r w:rsidRPr="007560F8">
              <w:rPr>
                <w:rFonts w:ascii="Arial" w:hAnsi="Arial" w:cs="Arial"/>
              </w:rPr>
              <w:lastRenderedPageBreak/>
              <w:t>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lastRenderedPageBreak/>
              <w:t xml:space="preserve">Classic </w:t>
            </w:r>
            <w:r w:rsidRPr="007560F8">
              <w:rPr>
                <w:rFonts w:ascii="Arial" w:hAnsi="Arial" w:cs="Arial"/>
              </w:rPr>
              <w:lastRenderedPageBreak/>
              <w:t>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lastRenderedPageBreak/>
              <w:t>c.8079G&gt;A, p.(Trp2876*)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c.12806C&gt;A, p.(Pro4269His)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</w:t>
            </w:r>
            <w:r w:rsidRPr="007560F8">
              <w:rPr>
                <w:rFonts w:ascii="Arial" w:hAnsi="Arial" w:cs="Arial"/>
              </w:rPr>
              <w:lastRenderedPageBreak/>
              <w:t>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lastRenderedPageBreak/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lastRenderedPageBreak/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c.8628G&gt;A, p.(Trp2876*)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c.14977_14978del, p.(Phe4993Profs*7)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c.8723_8724del, p.(Val2908Glyfs*29)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c.10525A&gt;T, p.(Lys3509*)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gramStart"/>
            <w:r w:rsidRPr="007560F8">
              <w:rPr>
                <w:rFonts w:ascii="Arial" w:hAnsi="Arial" w:cs="Arial"/>
              </w:rPr>
              <w:t>c.9372-</w:t>
            </w:r>
            <w:proofErr w:type="gramEnd"/>
            <w:r w:rsidRPr="007560F8">
              <w:rPr>
                <w:rFonts w:ascii="Arial" w:hAnsi="Arial" w:cs="Arial"/>
              </w:rPr>
              <w:t>?_9570+?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gramStart"/>
            <w:r w:rsidRPr="007560F8">
              <w:rPr>
                <w:rFonts w:ascii="Arial" w:hAnsi="Arial" w:cs="Arial"/>
              </w:rPr>
              <w:t>c.9372-</w:t>
            </w:r>
            <w:proofErr w:type="gramEnd"/>
            <w:r w:rsidRPr="007560F8">
              <w:rPr>
                <w:rFonts w:ascii="Arial" w:hAnsi="Arial" w:cs="Arial"/>
              </w:rPr>
              <w:t>?_9570+?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c.9433C&gt;T, p.(Leu3145Phe)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c.9815C&gt;T, p.(Pro3272Leu)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c.10073G&gt;A, p.(Cys3358Tyr)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c.13274C&gt;T, c.(Thr4425Met)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c.10561T&gt;C, p.(Trp3521Arg)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c.14802C&gt;G, p.(Tyr4934*)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c.12992A&gt;G, p.(Tyr4331Cys)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c.12992A&gt;G, p.(Tyr4331Cys)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c.14803C&gt;T, p.(Arg4935*)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c.15089C&gt;A, p.(Ser5030*)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c.1256G&gt;T, p.(Cys419Phe)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c.13274C&gt;T, c.(Thr4425Met)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c.1206G&gt;T, p.(Lys402Asn)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c.1256G&gt;T, p.(Cys419Phe)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2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c.7132_7133del, p.(Tyr2378Hisfs*39)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c.2276G&gt;T, 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c.14803C&gt;T, p.(Arg4935*)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c.2296T&gt;C, p.(Cys766Arg)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c.4732C&gt;T, p.(Arg1578Cys)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c.2299del,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c.4133T&gt;C, p.(Leu1378Pro)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lastRenderedPageBreak/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c.2299del,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c.15433G&gt;A, p.(Val5145Ile)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spellStart"/>
            <w:r w:rsidRPr="007560F8">
              <w:rPr>
                <w:rFonts w:ascii="Arial" w:hAnsi="Arial" w:cs="Arial"/>
              </w:rPr>
              <w:t>Pierrache</w:t>
            </w:r>
            <w:proofErr w:type="spellEnd"/>
            <w:r w:rsidRPr="007560F8">
              <w:rPr>
                <w:rFonts w:ascii="Arial" w:hAnsi="Arial" w:cs="Arial"/>
              </w:rPr>
              <w:t xml:space="preserve"> et al 2016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c.10525A&gt;T, p.(Lys3509*)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c.13274C&gt;T, c.(Thr4425Met)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This study (MCGM)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c.10073G&gt;A p.(Cys3358Tyr)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c.1111_1112delATp.(Ile371Phefs*)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This study (MCGM)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c.10342G&gt;Ap.(Glu3448Lys)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c.2276G&gt;Tp.(Cys759Phe)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This study (MCGM)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c.13441A&gt;G p.(Arg4481Gly)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c.7595-3C&gt;G, p.(Pro2533Asnfs*5)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 (novel)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This study (MCGM)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 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 xml:space="preserve">c.13283G&gt;A p.(Gly4428Asp)   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 (novel)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This study (MCGM)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c.14791+2T&gt;A p.?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 p.(Cys759Phe)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 (novel)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This study (MCGM)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c.1558delTp.(Cys520Alafs*71)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c.1558delTp.(Cys520Alafs*71)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This study (MCGM)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c.1859G&gt;T p.(Cys620Phe)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c.2139C&gt;T, p.(Gly713Gly)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 (novel)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This study (MCGM)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c.2299delG, p.(Glu767Serfs*21)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This study (MCGM)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c.2299delG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c.4321G&gt;T (p.Glu1441X)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This study (MCGM)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c.4474G&gt;T p.(Glu1492*)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c.5614delins12 p.(Ala1872Leufs*64)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This study (MCGM)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c.4645C&gt;Tp.(Arg1549*)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proofErr w:type="gramStart"/>
            <w:r w:rsidRPr="007560F8">
              <w:rPr>
                <w:rFonts w:ascii="Arial" w:hAnsi="Arial" w:cs="Arial"/>
              </w:rPr>
              <w:t>c.3158-2A&gt;</w:t>
            </w:r>
            <w:proofErr w:type="gramEnd"/>
            <w:r w:rsidRPr="007560F8">
              <w:rPr>
                <w:rFonts w:ascii="Arial" w:hAnsi="Arial" w:cs="Arial"/>
              </w:rPr>
              <w:t>G p.?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This study (MCGM)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c.9413G&gt;A, p.(Gly3138Asp)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c.1804G&gt;A, p.(Gly602Arg)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 (novel)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This study (MCGM)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c.4645C&gt;T p.(Arg1549*)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  <w:lang w:val="es-MX"/>
              </w:rPr>
            </w:pPr>
            <w:r w:rsidRPr="007560F8">
              <w:rPr>
                <w:rFonts w:ascii="Arial" w:hAnsi="Arial" w:cs="Arial"/>
                <w:lang w:val="es-MX"/>
              </w:rPr>
              <w:t>c.4106C&gt;T, p.(Ser1369Leu)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 xml:space="preserve">This study </w:t>
            </w:r>
            <w:r w:rsidRPr="007560F8">
              <w:rPr>
                <w:rFonts w:ascii="Arial" w:hAnsi="Arial" w:cs="Arial"/>
              </w:rPr>
              <w:lastRenderedPageBreak/>
              <w:t>(MCGM)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lastRenderedPageBreak/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c.10342G&gt;A p.(Glu3448Lys)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c.10342G&gt;A, p.(Glu3448Lys)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</w:t>
            </w:r>
            <w:r w:rsidRPr="007560F8">
              <w:rPr>
                <w:rFonts w:ascii="Arial" w:hAnsi="Arial" w:cs="Arial"/>
              </w:rPr>
              <w:lastRenderedPageBreak/>
              <w:t>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lastRenderedPageBreak/>
              <w:t>nsRP-</w:t>
            </w:r>
            <w:r w:rsidRPr="007560F8">
              <w:rPr>
                <w:rFonts w:ascii="Arial" w:hAnsi="Arial" w:cs="Arial"/>
              </w:rPr>
              <w:lastRenderedPageBreak/>
              <w:t>enriched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lastRenderedPageBreak/>
              <w:t>This study (MCGM)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 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c.9371+1G&gt;C p.?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This study (MCGM)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c.6862G&gt;T p.(Glu2288*)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  <w:lang w:val="es-MX"/>
              </w:rPr>
            </w:pPr>
            <w:r w:rsidRPr="007560F8">
              <w:rPr>
                <w:rFonts w:ascii="Arial" w:hAnsi="Arial" w:cs="Arial"/>
                <w:lang w:val="es-MX"/>
              </w:rPr>
              <w:t>c.3407G&gt;A p.(Ser1136Asn)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This study (MCGM)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 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c.12574C&gt;T p.(Arg4192Cys)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This study (MCGM)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 p.(Cys759Phe)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c.13331delC p.(Pro4444Glnfs*17)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 (novel)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This study (MCGM)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c.5776+1G&gt;A p.?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 xml:space="preserve">exon57to60 3 </w:t>
            </w:r>
            <w:proofErr w:type="spellStart"/>
            <w:proofErr w:type="gramStart"/>
            <w:r w:rsidRPr="007560F8">
              <w:rPr>
                <w:rFonts w:ascii="Arial" w:hAnsi="Arial" w:cs="Arial"/>
              </w:rPr>
              <w:t>copiesp</w:t>
            </w:r>
            <w:proofErr w:type="spellEnd"/>
            <w:r w:rsidRPr="007560F8">
              <w:rPr>
                <w:rFonts w:ascii="Arial" w:hAnsi="Arial" w:cs="Arial"/>
              </w:rPr>
              <w:t>.?</w:t>
            </w:r>
            <w:proofErr w:type="gramEnd"/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This study (MCGM)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c.9974G&gt;A p.(Gly3325Glu)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 xml:space="preserve">exon10to14 del </w:t>
            </w:r>
            <w:proofErr w:type="spellStart"/>
            <w:r w:rsidRPr="007560F8">
              <w:rPr>
                <w:rFonts w:ascii="Arial" w:hAnsi="Arial" w:cs="Arial"/>
              </w:rPr>
              <w:t>hetp</w:t>
            </w:r>
            <w:proofErr w:type="spellEnd"/>
            <w:r w:rsidRPr="007560F8">
              <w:rPr>
                <w:rFonts w:ascii="Arial" w:hAnsi="Arial" w:cs="Arial"/>
              </w:rPr>
              <w:t>.(Cys549Metfs*5)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 (novel)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This study (MCGM)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c.3485C&gt;Ap.(Ser1162*)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c.2276G&gt;Tp.(Cys759Phe)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 (novel)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nsRP-enriched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This study (MCGM)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Classic USH2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c.2299delG p.(Glu767Serfs*21)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c.6446C&gt;Ap.(Pro2149Gln)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unknown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Y</w:t>
            </w:r>
          </w:p>
        </w:tc>
      </w:tr>
      <w:tr w:rsidR="007560F8" w:rsidRPr="007560F8" w:rsidTr="007560F8">
        <w:trPr>
          <w:trHeight w:val="300"/>
        </w:trPr>
        <w:tc>
          <w:tcPr>
            <w:tcW w:w="1394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This study (MCGM)</w:t>
            </w:r>
          </w:p>
        </w:tc>
        <w:tc>
          <w:tcPr>
            <w:tcW w:w="126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nsRP</w:t>
            </w:r>
          </w:p>
        </w:tc>
        <w:tc>
          <w:tcPr>
            <w:tcW w:w="354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c.4222C&gt;Tp.(Gln1408*)</w:t>
            </w:r>
          </w:p>
        </w:tc>
        <w:tc>
          <w:tcPr>
            <w:tcW w:w="3786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c.4222C&gt;Tp.(Gln1408*)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181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non-specific</w:t>
            </w:r>
          </w:p>
        </w:tc>
        <w:tc>
          <w:tcPr>
            <w:tcW w:w="1038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1</w:t>
            </w:r>
          </w:p>
        </w:tc>
        <w:tc>
          <w:tcPr>
            <w:tcW w:w="779" w:type="dxa"/>
            <w:noWrap/>
            <w:hideMark/>
          </w:tcPr>
          <w:p w:rsidR="007560F8" w:rsidRPr="007560F8" w:rsidRDefault="007560F8" w:rsidP="00EB5D8A">
            <w:pPr>
              <w:rPr>
                <w:rFonts w:ascii="Arial" w:hAnsi="Arial" w:cs="Arial"/>
              </w:rPr>
            </w:pPr>
            <w:r w:rsidRPr="007560F8">
              <w:rPr>
                <w:rFonts w:ascii="Arial" w:hAnsi="Arial" w:cs="Arial"/>
              </w:rPr>
              <w:t>N</w:t>
            </w:r>
          </w:p>
        </w:tc>
      </w:tr>
    </w:tbl>
    <w:p w:rsidR="007560F8" w:rsidRPr="007560F8" w:rsidRDefault="007560F8">
      <w:pPr>
        <w:rPr>
          <w:rFonts w:ascii="Arial" w:hAnsi="Arial" w:cs="Arial"/>
        </w:rPr>
      </w:pPr>
    </w:p>
    <w:p w:rsidR="007560F8" w:rsidRPr="007560F8" w:rsidRDefault="007560F8" w:rsidP="007560F8">
      <w:pPr>
        <w:rPr>
          <w:rFonts w:ascii="Arial" w:hAnsi="Arial" w:cs="Arial"/>
          <w:b/>
          <w:bCs/>
        </w:rPr>
      </w:pPr>
      <w:proofErr w:type="gramStart"/>
      <w:r w:rsidRPr="007560F8">
        <w:rPr>
          <w:rFonts w:ascii="Arial" w:hAnsi="Arial" w:cs="Arial"/>
          <w:b/>
          <w:bCs/>
        </w:rPr>
        <w:t>nsRP</w:t>
      </w:r>
      <w:proofErr w:type="gramEnd"/>
      <w:r w:rsidRPr="007560F8">
        <w:rPr>
          <w:rFonts w:ascii="Arial" w:hAnsi="Arial" w:cs="Arial"/>
          <w:b/>
          <w:bCs/>
        </w:rPr>
        <w:t xml:space="preserve"> non-syndromic retinitis </w:t>
      </w:r>
      <w:proofErr w:type="spellStart"/>
      <w:r w:rsidRPr="007560F8">
        <w:rPr>
          <w:rFonts w:ascii="Arial" w:hAnsi="Arial" w:cs="Arial"/>
          <w:b/>
          <w:bCs/>
        </w:rPr>
        <w:t>pigmentosa</w:t>
      </w:r>
      <w:proofErr w:type="spellEnd"/>
      <w:r w:rsidRPr="007560F8">
        <w:rPr>
          <w:rFonts w:ascii="Arial" w:hAnsi="Arial" w:cs="Arial"/>
          <w:b/>
          <w:bCs/>
        </w:rPr>
        <w:t xml:space="preserve">, USH2: Usher syndrome type </w:t>
      </w:r>
      <w:proofErr w:type="spellStart"/>
      <w:r w:rsidRPr="007560F8">
        <w:rPr>
          <w:rFonts w:ascii="Arial" w:hAnsi="Arial" w:cs="Arial"/>
          <w:b/>
          <w:bCs/>
        </w:rPr>
        <w:t>IIa</w:t>
      </w:r>
      <w:proofErr w:type="spellEnd"/>
      <w:r w:rsidRPr="007560F8">
        <w:rPr>
          <w:rFonts w:ascii="Arial" w:hAnsi="Arial" w:cs="Arial"/>
          <w:b/>
          <w:bCs/>
        </w:rPr>
        <w:t>; Y valid model, N not valid model; MCGM Manchester Centre for Genomic Medicine</w:t>
      </w:r>
    </w:p>
    <w:p w:rsidR="007560F8" w:rsidRPr="007560F8" w:rsidRDefault="007560F8">
      <w:pPr>
        <w:rPr>
          <w:rFonts w:ascii="Arial" w:hAnsi="Arial" w:cs="Arial"/>
        </w:rPr>
      </w:pPr>
    </w:p>
    <w:sectPr w:rsidR="007560F8" w:rsidRPr="007560F8" w:rsidSect="007560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F8"/>
    <w:rsid w:val="007560F8"/>
    <w:rsid w:val="00AB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60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0F8"/>
    <w:rPr>
      <w:color w:val="800080"/>
      <w:u w:val="single"/>
    </w:rPr>
  </w:style>
  <w:style w:type="paragraph" w:customStyle="1" w:styleId="font5">
    <w:name w:val="font5"/>
    <w:basedOn w:val="Normal"/>
    <w:rsid w:val="007560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font6">
    <w:name w:val="font6"/>
    <w:basedOn w:val="Normal"/>
    <w:rsid w:val="007560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en-GB"/>
    </w:rPr>
  </w:style>
  <w:style w:type="paragraph" w:customStyle="1" w:styleId="xl63">
    <w:name w:val="xl63"/>
    <w:basedOn w:val="Normal"/>
    <w:rsid w:val="007560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7560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5">
    <w:name w:val="xl65"/>
    <w:basedOn w:val="Normal"/>
    <w:rsid w:val="007560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7560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7560F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7560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7560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0">
    <w:name w:val="xl70"/>
    <w:basedOn w:val="Normal"/>
    <w:rsid w:val="007560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al"/>
    <w:rsid w:val="007560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5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60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0F8"/>
    <w:rPr>
      <w:color w:val="800080"/>
      <w:u w:val="single"/>
    </w:rPr>
  </w:style>
  <w:style w:type="paragraph" w:customStyle="1" w:styleId="font5">
    <w:name w:val="font5"/>
    <w:basedOn w:val="Normal"/>
    <w:rsid w:val="007560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font6">
    <w:name w:val="font6"/>
    <w:basedOn w:val="Normal"/>
    <w:rsid w:val="007560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en-GB"/>
    </w:rPr>
  </w:style>
  <w:style w:type="paragraph" w:customStyle="1" w:styleId="xl63">
    <w:name w:val="xl63"/>
    <w:basedOn w:val="Normal"/>
    <w:rsid w:val="007560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7560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5">
    <w:name w:val="xl65"/>
    <w:basedOn w:val="Normal"/>
    <w:rsid w:val="007560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7560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7560F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7560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7560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0">
    <w:name w:val="xl70"/>
    <w:basedOn w:val="Normal"/>
    <w:rsid w:val="007560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al"/>
    <w:rsid w:val="007560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5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Molina</dc:creator>
  <cp:lastModifiedBy>Leslie Molina</cp:lastModifiedBy>
  <cp:revision>1</cp:revision>
  <dcterms:created xsi:type="dcterms:W3CDTF">2019-08-27T07:28:00Z</dcterms:created>
  <dcterms:modified xsi:type="dcterms:W3CDTF">2019-08-27T07:33:00Z</dcterms:modified>
</cp:coreProperties>
</file>