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098" w:rsidRDefault="00D87098" w:rsidP="00D87098">
      <w:pPr>
        <w:snapToGrid w:val="0"/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167489">
        <w:rPr>
          <w:rFonts w:ascii="Times New Roman" w:hAnsi="Times New Roman"/>
          <w:b/>
          <w:kern w:val="0"/>
          <w:sz w:val="24"/>
          <w:szCs w:val="24"/>
          <w:lang w:eastAsia="zh-CN"/>
        </w:rPr>
        <w:t>Supplementary</w:t>
      </w:r>
      <w:r w:rsidRPr="00167489">
        <w:rPr>
          <w:rFonts w:ascii="Times New Roman" w:hAnsi="Times New Roman"/>
          <w:b/>
          <w:sz w:val="24"/>
          <w:szCs w:val="24"/>
        </w:rPr>
        <w:t xml:space="preserve"> Tables and Figures:</w:t>
      </w:r>
    </w:p>
    <w:tbl>
      <w:tblPr>
        <w:tblW w:w="10799" w:type="dxa"/>
        <w:jc w:val="center"/>
        <w:tblInd w:w="93" w:type="dxa"/>
        <w:tblLook w:val="04A0"/>
      </w:tblPr>
      <w:tblGrid>
        <w:gridCol w:w="923"/>
        <w:gridCol w:w="1323"/>
        <w:gridCol w:w="1225"/>
        <w:gridCol w:w="1260"/>
        <w:gridCol w:w="1336"/>
        <w:gridCol w:w="1311"/>
        <w:gridCol w:w="1225"/>
        <w:gridCol w:w="1304"/>
        <w:gridCol w:w="1043"/>
      </w:tblGrid>
      <w:tr w:rsidR="00D87098" w:rsidRPr="00167489" w:rsidTr="00D87098">
        <w:trPr>
          <w:trHeight w:val="331"/>
          <w:jc w:val="center"/>
        </w:trPr>
        <w:tc>
          <w:tcPr>
            <w:tcW w:w="1079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b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hint="eastAsia"/>
                <w:b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Supplementary </w:t>
            </w:r>
            <w:r w:rsidRPr="00167489">
              <w:rPr>
                <w:rFonts w:ascii="Times New Roman" w:hAnsi="Times New Roman"/>
                <w:b/>
                <w:snapToGrid w:val="0"/>
                <w:color w:val="000000"/>
                <w:kern w:val="0"/>
                <w:sz w:val="24"/>
                <w:szCs w:val="24"/>
              </w:rPr>
              <w:t xml:space="preserve">Table </w:t>
            </w:r>
            <w:r>
              <w:rPr>
                <w:rFonts w:ascii="Times New Roman" w:hAnsi="Times New Roman" w:hint="eastAsia"/>
                <w:b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1</w:t>
            </w:r>
            <w:r w:rsidRPr="00167489">
              <w:rPr>
                <w:rFonts w:ascii="Times New Roman" w:hAnsi="Times New Roman"/>
                <w:b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.</w:t>
            </w:r>
            <w:r w:rsidRPr="00167489">
              <w:rPr>
                <w:rFonts w:ascii="Times New Roman" w:hAnsi="Times New Roman"/>
                <w:b/>
                <w:snapToGrid w:val="0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  <w:lang w:eastAsia="zh-CN"/>
              </w:rPr>
              <w:t>25-hydroxyvitamin D</w:t>
            </w:r>
            <w:r w:rsidRPr="00167489">
              <w:rPr>
                <w:rFonts w:ascii="Times New Roman" w:hAnsi="Times New Roman"/>
                <w:b/>
                <w:snapToGrid w:val="0"/>
                <w:color w:val="000000"/>
                <w:kern w:val="0"/>
                <w:sz w:val="24"/>
                <w:szCs w:val="24"/>
              </w:rPr>
              <w:t xml:space="preserve"> levels by region and age group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Sex</w:t>
            </w:r>
          </w:p>
        </w:tc>
        <w:tc>
          <w:tcPr>
            <w:tcW w:w="132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Region</w:t>
            </w:r>
          </w:p>
        </w:tc>
        <w:tc>
          <w:tcPr>
            <w:tcW w:w="63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Age group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(years old), </w:t>
            </w:r>
            <w:proofErr w:type="spellStart"/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ng</w:t>
            </w:r>
            <w:proofErr w:type="spellEnd"/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/ml</w:t>
            </w:r>
          </w:p>
        </w:tc>
        <w:tc>
          <w:tcPr>
            <w:tcW w:w="13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8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P</w:t>
            </w:r>
            <w:r w:rsidR="00635482"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-values</w:t>
            </w:r>
          </w:p>
        </w:tc>
      </w:tr>
      <w:tr w:rsidR="00D87098" w:rsidRPr="00167489" w:rsidTr="00D87098">
        <w:trPr>
          <w:trHeight w:val="403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18–29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29–39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39–49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49–59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&gt;59</w:t>
            </w:r>
          </w:p>
        </w:tc>
        <w:tc>
          <w:tcPr>
            <w:tcW w:w="13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 w:rsidR="00D87098" w:rsidRPr="00167489" w:rsidTr="00D87098">
        <w:trPr>
          <w:trHeight w:val="215"/>
          <w:jc w:val="center"/>
        </w:trPr>
        <w:tc>
          <w:tcPr>
            <w:tcW w:w="9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Beijing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18.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3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17.0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5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14.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7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17.4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 xml:space="preserve">.03 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Hangzhou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20.6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7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21.75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5.9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20.0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7.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5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20.6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 xml:space="preserve">.36 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Guangzhou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4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2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9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24.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7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6.0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22.0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22.3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.01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Dalian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23.0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23.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3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23.2±5.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23.6±7.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24.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8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±7.1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23.4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 xml:space="preserve">.79 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Urumqi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18.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9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19.0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22.5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7.8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22.4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22.4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20.4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.01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20.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7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20.0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5.7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1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7.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21.9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21.1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.01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P</w:t>
            </w:r>
            <w:r w:rsidR="00635482"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-values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.05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 w:rsidR="00D87098" w:rsidRPr="00167489" w:rsidTr="00D87098">
        <w:trPr>
          <w:trHeight w:val="182"/>
          <w:jc w:val="center"/>
        </w:trPr>
        <w:tc>
          <w:tcPr>
            <w:tcW w:w="92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Beijing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15.4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13.5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6.0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14.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8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16.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4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14.6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15.0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 xml:space="preserve">.16 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Hangzhou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16.5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3.9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17.9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15.7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18.9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19.9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17.3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.01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Guangzhou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18.5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19.9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3.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21.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2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3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22.9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20.5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Dalian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17.9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18.6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6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6.0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4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7.0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22.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8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19.8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.01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Urumqi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5.2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15.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8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5.0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16.4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19.2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10.2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17.4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16.6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.05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16.6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4.7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17.2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6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5.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19.7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7.4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19.3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6.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17.8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±6.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</w:tr>
      <w:tr w:rsidR="00D87098" w:rsidRPr="00167489" w:rsidTr="00D87098">
        <w:trPr>
          <w:trHeight w:val="331"/>
          <w:jc w:val="center"/>
        </w:trPr>
        <w:tc>
          <w:tcPr>
            <w:tcW w:w="9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P</w:t>
            </w:r>
            <w:r w:rsidR="00635482"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>-values</w:t>
            </w: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7098" w:rsidRPr="00167489" w:rsidRDefault="009C7A63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&lt;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="00D87098"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>.001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7098" w:rsidRPr="00167489" w:rsidRDefault="00D87098" w:rsidP="00FD6B0E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snapToGrid w:val="0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:rsidR="00D87098" w:rsidRPr="00167489" w:rsidRDefault="00D87098" w:rsidP="00D87098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  <w:lang w:eastAsia="zh-CN"/>
        </w:rPr>
      </w:pPr>
      <w:r w:rsidRPr="00167489">
        <w:rPr>
          <w:rFonts w:ascii="Times New Roman" w:hAnsi="Times New Roman"/>
          <w:kern w:val="0"/>
          <w:sz w:val="24"/>
          <w:szCs w:val="24"/>
          <w:lang w:eastAsia="zh-CN"/>
        </w:rPr>
        <w:t xml:space="preserve"> </w:t>
      </w:r>
      <w:r w:rsidR="009313C1" w:rsidRPr="00512048">
        <w:rPr>
          <w:rFonts w:ascii="Times New Roman" w:hAnsi="Times New Roman" w:hint="eastAsia"/>
          <w:color w:val="1F497D" w:themeColor="text2"/>
          <w:sz w:val="24"/>
          <w:szCs w:val="24"/>
          <w:lang w:eastAsia="zh-CN"/>
        </w:rPr>
        <w:t>P-values w</w:t>
      </w:r>
      <w:r w:rsidR="009313C1">
        <w:rPr>
          <w:rFonts w:ascii="Times New Roman" w:hAnsi="Times New Roman" w:hint="eastAsia"/>
          <w:color w:val="1F497D" w:themeColor="text2"/>
          <w:sz w:val="24"/>
          <w:szCs w:val="24"/>
          <w:lang w:eastAsia="zh-CN"/>
        </w:rPr>
        <w:t>ere</w:t>
      </w:r>
      <w:r w:rsidR="009313C1" w:rsidRPr="00512048">
        <w:rPr>
          <w:rFonts w:ascii="Times New Roman" w:hAnsi="Times New Roman" w:hint="eastAsia"/>
          <w:color w:val="1F497D" w:themeColor="text2"/>
          <w:sz w:val="24"/>
          <w:szCs w:val="24"/>
          <w:lang w:eastAsia="zh-CN"/>
        </w:rPr>
        <w:t xml:space="preserve"> calculated using one way ANOVA.</w:t>
      </w:r>
    </w:p>
    <w:p w:rsidR="00D87098" w:rsidRPr="009313C1" w:rsidRDefault="00D87098" w:rsidP="00D87098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  <w:lang w:eastAsia="zh-CN"/>
        </w:rPr>
      </w:pPr>
    </w:p>
    <w:p w:rsidR="00D87098" w:rsidRDefault="00D87098" w:rsidP="00D87098">
      <w:pPr>
        <w:snapToGrid w:val="0"/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</w:pPr>
    </w:p>
    <w:p w:rsidR="00D87098" w:rsidRDefault="00D87098" w:rsidP="00D87098">
      <w:pPr>
        <w:snapToGrid w:val="0"/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</w:pPr>
    </w:p>
    <w:p w:rsidR="00D87098" w:rsidRDefault="00D87098" w:rsidP="00D87098">
      <w:pPr>
        <w:snapToGrid w:val="0"/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</w:pPr>
    </w:p>
    <w:p w:rsidR="00D87098" w:rsidRPr="00167489" w:rsidRDefault="00D87098" w:rsidP="00D87098">
      <w:pPr>
        <w:snapToGrid w:val="0"/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</w:pPr>
    </w:p>
    <w:tbl>
      <w:tblPr>
        <w:tblW w:w="8365" w:type="dxa"/>
        <w:jc w:val="center"/>
        <w:tblInd w:w="93" w:type="dxa"/>
        <w:tblLook w:val="04A0"/>
      </w:tblPr>
      <w:tblGrid>
        <w:gridCol w:w="945"/>
        <w:gridCol w:w="1382"/>
        <w:gridCol w:w="1080"/>
        <w:gridCol w:w="1161"/>
        <w:gridCol w:w="1243"/>
        <w:gridCol w:w="1243"/>
        <w:gridCol w:w="1311"/>
      </w:tblGrid>
      <w:tr w:rsidR="00D87098" w:rsidRPr="00167489" w:rsidTr="00FD6B0E">
        <w:trPr>
          <w:trHeight w:val="300"/>
          <w:jc w:val="center"/>
        </w:trPr>
        <w:tc>
          <w:tcPr>
            <w:tcW w:w="83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lastRenderedPageBreak/>
              <w:t xml:space="preserve">Supplementary Table 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>2</w:t>
            </w:r>
            <w:r w:rsidRPr="00167489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167489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Vitamin D status by age group and sex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Sex</w:t>
            </w:r>
          </w:p>
        </w:tc>
        <w:tc>
          <w:tcPr>
            <w:tcW w:w="138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Age group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4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zh-CN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Vitamin D status (</w:t>
            </w:r>
            <w:proofErr w:type="spellStart"/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ng</w:t>
            </w:r>
            <w:proofErr w:type="spellEnd"/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/</w:t>
            </w:r>
            <w:proofErr w:type="spellStart"/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mL</w:t>
            </w:r>
            <w:proofErr w:type="spellEnd"/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  <w:r w:rsidR="00635482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  <w:lang w:eastAsia="zh-CN"/>
              </w:rPr>
              <w:t>, N (%)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&lt;10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10–20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20–30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&gt;30</w:t>
            </w:r>
          </w:p>
        </w:tc>
      </w:tr>
      <w:tr w:rsidR="00D87098" w:rsidRPr="00167489" w:rsidTr="00FD6B0E">
        <w:trPr>
          <w:trHeight w:val="195"/>
          <w:jc w:val="center"/>
        </w:trPr>
        <w:tc>
          <w:tcPr>
            <w:tcW w:w="9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18–29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289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 (2.1)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128 (44.3)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136 (47.1)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 (6.6)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29–39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271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 (3.3)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131 (48.3)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119 (43.9)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 (4.4)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39–49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235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 (2.1)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85 (36.2)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114 (48.5)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31 (13.2)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49–59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172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 (6.4)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63 (36.6)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79 (45.9)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 (11.0)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&gt;59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110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 (4.5)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45 (40.9)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50 (45.5)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 (9.1)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1,077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36 (3.3)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452 (42.0)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498 (46.2)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91 (8.4)</w:t>
            </w:r>
          </w:p>
        </w:tc>
      </w:tr>
      <w:tr w:rsidR="00D87098" w:rsidRPr="00167489" w:rsidTr="00FD6B0E">
        <w:trPr>
          <w:trHeight w:val="165"/>
          <w:jc w:val="center"/>
        </w:trPr>
        <w:tc>
          <w:tcPr>
            <w:tcW w:w="9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18–29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269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 (7.4)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186 (69.1)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62 (23.0)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 (0.4)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29–39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268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24 (9.0)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154 (57.5)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87 (32.5)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 (1.1)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39–49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260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 (9.6)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155 (59.6)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74 (28.5)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 (2.3)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49–59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21</w:t>
            </w: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zh-CN"/>
              </w:rPr>
              <w:t>1</w:t>
            </w: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 (7.1)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96 (45.3)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90 (42.5)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</w:t>
            </w: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zh-CN"/>
              </w:rPr>
              <w:t xml:space="preserve">0 </w:t>
            </w: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(5.2)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&gt;59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88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 (9.1)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44 (50.0)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 (34.1)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 (6.8)</w:t>
            </w:r>
          </w:p>
        </w:tc>
      </w:tr>
      <w:tr w:rsidR="00D87098" w:rsidRPr="00167489" w:rsidTr="00FD6B0E">
        <w:trPr>
          <w:trHeight w:val="300"/>
          <w:jc w:val="center"/>
        </w:trPr>
        <w:tc>
          <w:tcPr>
            <w:tcW w:w="9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1,09</w:t>
            </w: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zh-CN"/>
              </w:rPr>
              <w:t>6</w:t>
            </w: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92 (8.4)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635 (57.9)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343 (31.3)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7098" w:rsidRPr="00167489" w:rsidRDefault="00D87098" w:rsidP="00FD6B0E">
            <w:pPr>
              <w:widowControl/>
              <w:snapToGrid w:val="0"/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167489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27 (2.5)</w:t>
            </w:r>
          </w:p>
        </w:tc>
      </w:tr>
    </w:tbl>
    <w:p w:rsidR="00D87098" w:rsidRPr="00167489" w:rsidRDefault="00D87098" w:rsidP="00D87098">
      <w:pPr>
        <w:snapToGrid w:val="0"/>
        <w:spacing w:line="480" w:lineRule="auto"/>
        <w:rPr>
          <w:sz w:val="24"/>
          <w:szCs w:val="24"/>
        </w:rPr>
      </w:pPr>
    </w:p>
    <w:p w:rsidR="00B173D2" w:rsidRDefault="00B173D2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</w:p>
    <w:p w:rsidR="00D87098" w:rsidRDefault="00D8709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500707"/>
            <wp:effectExtent l="19050" t="0" r="2540" b="0"/>
            <wp:docPr id="1" name="图片 1" descr="F:\360云盘\Research\D2-D3\Article\Picture\Supplementary 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60云盘\Research\D2-D3\Article\Picture\Supplementary Fig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98" w:rsidRDefault="00D87098">
      <w:pPr>
        <w:rPr>
          <w:rFonts w:ascii="Times New Roman" w:hAnsi="Times New Roman"/>
          <w:lang w:eastAsia="zh-CN"/>
        </w:rPr>
      </w:pPr>
      <w:proofErr w:type="gramStart"/>
      <w:r>
        <w:rPr>
          <w:rFonts w:ascii="Times New Roman" w:hAnsi="Times New Roman"/>
          <w:lang w:eastAsia="zh-CN"/>
        </w:rPr>
        <w:t>Supplementary Fig.</w:t>
      </w:r>
      <w:r w:rsidRPr="00D87098">
        <w:rPr>
          <w:rFonts w:ascii="Times New Roman" w:hAnsi="Times New Roman"/>
          <w:lang w:eastAsia="zh-CN"/>
        </w:rPr>
        <w:t>1.</w:t>
      </w:r>
      <w:proofErr w:type="gramEnd"/>
      <w:r w:rsidRPr="00D87098">
        <w:rPr>
          <w:rFonts w:ascii="Times New Roman" w:hAnsi="Times New Roman"/>
          <w:lang w:eastAsia="zh-CN"/>
        </w:rPr>
        <w:t xml:space="preserve"> </w:t>
      </w:r>
      <w:proofErr w:type="gramStart"/>
      <w:r w:rsidRPr="00D87098">
        <w:rPr>
          <w:rFonts w:ascii="Times New Roman" w:hAnsi="Times New Roman"/>
        </w:rPr>
        <w:t>The LC-MS/MS chromatography method used in this study.</w:t>
      </w:r>
      <w:proofErr w:type="gramEnd"/>
      <w:r w:rsidRPr="00D87098">
        <w:rPr>
          <w:rFonts w:ascii="Times New Roman" w:hAnsi="Times New Roman"/>
        </w:rPr>
        <w:t xml:space="preserve"> Representative chromatography of serum 25-hydroxyvitamin D (25OHD</w:t>
      </w:r>
      <w:r w:rsidRPr="00D87098">
        <w:rPr>
          <w:rFonts w:ascii="Times New Roman" w:hAnsi="Times New Roman"/>
          <w:vertAlign w:val="subscript"/>
        </w:rPr>
        <w:t>2</w:t>
      </w:r>
      <w:r w:rsidRPr="00D87098">
        <w:rPr>
          <w:rFonts w:ascii="Times New Roman" w:hAnsi="Times New Roman"/>
        </w:rPr>
        <w:t xml:space="preserve"> and 25OHD</w:t>
      </w:r>
      <w:r w:rsidRPr="00D87098">
        <w:rPr>
          <w:rFonts w:ascii="Times New Roman" w:hAnsi="Times New Roman"/>
          <w:vertAlign w:val="subscript"/>
        </w:rPr>
        <w:t>3</w:t>
      </w:r>
      <w:r w:rsidRPr="00D87098">
        <w:rPr>
          <w:rFonts w:ascii="Times New Roman" w:hAnsi="Times New Roman"/>
        </w:rPr>
        <w:t>) indicate that 3-epi 25OHD cannot be separated with this method.</w:t>
      </w: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  <w:r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>
            <wp:extent cx="5274310" cy="3494665"/>
            <wp:effectExtent l="19050" t="0" r="2540" b="0"/>
            <wp:docPr id="2" name="图片 2" descr="F:\360云盘\Research\D2-D3\Article\Picture\Supplementary Fig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60云盘\Research\D2-D3\Article\Picture\Supplementary Fig.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98" w:rsidRPr="00D87098" w:rsidRDefault="00D87098">
      <w:pPr>
        <w:rPr>
          <w:rFonts w:ascii="Times New Roman" w:hAnsi="Times New Roman"/>
          <w:lang w:eastAsia="zh-CN"/>
        </w:rPr>
      </w:pPr>
      <w:r w:rsidRPr="00D87098">
        <w:rPr>
          <w:rFonts w:ascii="Times New Roman" w:hAnsi="Times New Roman"/>
          <w:lang w:eastAsia="zh-CN"/>
        </w:rPr>
        <w:t xml:space="preserve">Supplementary Fig.2 </w:t>
      </w:r>
      <w:r w:rsidRPr="00D87098">
        <w:rPr>
          <w:rFonts w:ascii="Times New Roman" w:hAnsi="Times New Roman"/>
        </w:rPr>
        <w:t>Representative LC-MS/MS chromatography of serum with added 3-epi 25-hydroxyvitamin D (25OHD</w:t>
      </w:r>
      <w:r w:rsidRPr="00D87098">
        <w:rPr>
          <w:rFonts w:ascii="Times New Roman" w:hAnsi="Times New Roman"/>
          <w:vertAlign w:val="subscript"/>
        </w:rPr>
        <w:t>3</w:t>
      </w:r>
      <w:r w:rsidRPr="00D87098">
        <w:rPr>
          <w:rFonts w:ascii="Times New Roman" w:hAnsi="Times New Roman"/>
        </w:rPr>
        <w:t>)</w:t>
      </w:r>
      <w:r w:rsidRPr="00D87098">
        <w:rPr>
          <w:rFonts w:ascii="Times New Roman" w:hAnsi="Times New Roman"/>
          <w:lang w:eastAsia="zh-CN"/>
        </w:rPr>
        <w:t>.</w:t>
      </w: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5774268" cy="2400300"/>
            <wp:effectExtent l="19050" t="0" r="0" b="0"/>
            <wp:docPr id="5" name="图片 5" descr="F:\360云盘\Research\D2-D3\Article\Picture\Supplementary Fig.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60云盘\Research\D2-D3\Article\Picture\Supplementary Fig.3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09" cy="240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Pr="00D87098" w:rsidRDefault="00D87098">
      <w:pPr>
        <w:rPr>
          <w:rFonts w:ascii="Times New Roman" w:hAnsi="Times New Roman"/>
          <w:lang w:eastAsia="zh-CN"/>
        </w:rPr>
      </w:pPr>
      <w:r w:rsidRPr="00D87098">
        <w:rPr>
          <w:rFonts w:ascii="Times New Roman" w:hAnsi="Times New Roman"/>
          <w:lang w:eastAsia="zh-CN"/>
        </w:rPr>
        <w:t xml:space="preserve">Supplementary Fig.3 </w:t>
      </w:r>
      <w:r w:rsidRPr="00D87098">
        <w:rPr>
          <w:rFonts w:ascii="Times New Roman" w:hAnsi="Times New Roman"/>
        </w:rPr>
        <w:t xml:space="preserve">Correlation and bias of 25-hydroxyvitamin D (25OHD) results from the LC-MS/MS methods that can and cannot separate 3-epi 25OHD. A. Correlation diagram. Y-axis: 25OHD values from LC-MS/MS method that can separate 3-epi 25OHD. X-axis: 25OHD values from LC-MS/MS method that cannot separate 3-epi 25OHD. </w:t>
      </w:r>
      <w:proofErr w:type="gramStart"/>
      <w:r w:rsidRPr="00D87098">
        <w:rPr>
          <w:rFonts w:ascii="Times New Roman" w:hAnsi="Times New Roman"/>
        </w:rPr>
        <w:t>Bias of results from the LC-MS/MS method that cannot separate 3-epi 25OHD.</w:t>
      </w:r>
      <w:proofErr w:type="gramEnd"/>
      <w:r w:rsidRPr="00D87098">
        <w:rPr>
          <w:rFonts w:ascii="Times New Roman" w:hAnsi="Times New Roman"/>
        </w:rPr>
        <w:t xml:space="preserve"> Y-axis: bias of the method that cannot separate 3-epi 25OHD compared to the method that can separate 3-epi 25OHD. X-axis: mean 25OHD estimates from the two methods.</w:t>
      </w:r>
    </w:p>
    <w:p w:rsidR="00D87098" w:rsidRP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Default="00D87098">
      <w:pPr>
        <w:rPr>
          <w:rFonts w:ascii="Times New Roman" w:hAnsi="Times New Roman"/>
          <w:lang w:eastAsia="zh-CN"/>
        </w:rPr>
      </w:pPr>
    </w:p>
    <w:p w:rsidR="00D87098" w:rsidRPr="00D87098" w:rsidRDefault="00D87098">
      <w:pPr>
        <w:rPr>
          <w:rFonts w:ascii="Times New Roman" w:hAnsi="Times New Roman"/>
          <w:lang w:eastAsia="zh-CN"/>
        </w:rPr>
      </w:pPr>
    </w:p>
    <w:sectPr w:rsidR="00D87098" w:rsidRPr="00D87098" w:rsidSect="00B173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5CC" w:rsidRDefault="002C15CC" w:rsidP="00D87098">
      <w:r>
        <w:separator/>
      </w:r>
    </w:p>
  </w:endnote>
  <w:endnote w:type="continuationSeparator" w:id="0">
    <w:p w:rsidR="002C15CC" w:rsidRDefault="002C15CC" w:rsidP="00D87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5CC" w:rsidRDefault="002C15CC" w:rsidP="00D87098">
      <w:r>
        <w:separator/>
      </w:r>
    </w:p>
  </w:footnote>
  <w:footnote w:type="continuationSeparator" w:id="0">
    <w:p w:rsidR="002C15CC" w:rsidRDefault="002C15CC" w:rsidP="00D870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7098"/>
    <w:rsid w:val="00004582"/>
    <w:rsid w:val="00033E2C"/>
    <w:rsid w:val="00034189"/>
    <w:rsid w:val="00035C94"/>
    <w:rsid w:val="00041455"/>
    <w:rsid w:val="0004749F"/>
    <w:rsid w:val="000477D6"/>
    <w:rsid w:val="00053569"/>
    <w:rsid w:val="00064EF6"/>
    <w:rsid w:val="00066280"/>
    <w:rsid w:val="00074BF8"/>
    <w:rsid w:val="000910CC"/>
    <w:rsid w:val="000A2A81"/>
    <w:rsid w:val="000A34CA"/>
    <w:rsid w:val="000A5E6A"/>
    <w:rsid w:val="000B7D23"/>
    <w:rsid w:val="000C075A"/>
    <w:rsid w:val="000C2AAC"/>
    <w:rsid w:val="000E08D1"/>
    <w:rsid w:val="000E1950"/>
    <w:rsid w:val="000F0501"/>
    <w:rsid w:val="000F0896"/>
    <w:rsid w:val="000F1C5E"/>
    <w:rsid w:val="000F3F51"/>
    <w:rsid w:val="001050F5"/>
    <w:rsid w:val="00114A7D"/>
    <w:rsid w:val="00141B66"/>
    <w:rsid w:val="00151095"/>
    <w:rsid w:val="0016663F"/>
    <w:rsid w:val="00181518"/>
    <w:rsid w:val="00196AD0"/>
    <w:rsid w:val="00197C02"/>
    <w:rsid w:val="001A2567"/>
    <w:rsid w:val="001A35DF"/>
    <w:rsid w:val="001A5CC8"/>
    <w:rsid w:val="001B2008"/>
    <w:rsid w:val="001C6B4F"/>
    <w:rsid w:val="0020120A"/>
    <w:rsid w:val="0021084A"/>
    <w:rsid w:val="00213584"/>
    <w:rsid w:val="00222BB7"/>
    <w:rsid w:val="00231338"/>
    <w:rsid w:val="002319FC"/>
    <w:rsid w:val="002322C5"/>
    <w:rsid w:val="002439E8"/>
    <w:rsid w:val="00244A45"/>
    <w:rsid w:val="00245144"/>
    <w:rsid w:val="00246156"/>
    <w:rsid w:val="00247ABC"/>
    <w:rsid w:val="00251D25"/>
    <w:rsid w:val="00260A93"/>
    <w:rsid w:val="0027164E"/>
    <w:rsid w:val="0027338F"/>
    <w:rsid w:val="002774C8"/>
    <w:rsid w:val="00280055"/>
    <w:rsid w:val="00287AAD"/>
    <w:rsid w:val="002A1A4A"/>
    <w:rsid w:val="002B15EF"/>
    <w:rsid w:val="002B5EA4"/>
    <w:rsid w:val="002B601C"/>
    <w:rsid w:val="002B76EF"/>
    <w:rsid w:val="002C15CC"/>
    <w:rsid w:val="002C4661"/>
    <w:rsid w:val="002C6AE1"/>
    <w:rsid w:val="002D4585"/>
    <w:rsid w:val="002D6A64"/>
    <w:rsid w:val="002F016C"/>
    <w:rsid w:val="002F283E"/>
    <w:rsid w:val="003006FF"/>
    <w:rsid w:val="003173C9"/>
    <w:rsid w:val="00341C09"/>
    <w:rsid w:val="00360C10"/>
    <w:rsid w:val="00370D72"/>
    <w:rsid w:val="003758CB"/>
    <w:rsid w:val="00382EEF"/>
    <w:rsid w:val="00386048"/>
    <w:rsid w:val="003A0F7F"/>
    <w:rsid w:val="003A1204"/>
    <w:rsid w:val="003B4101"/>
    <w:rsid w:val="003C366A"/>
    <w:rsid w:val="003D3371"/>
    <w:rsid w:val="003D401D"/>
    <w:rsid w:val="003F31FA"/>
    <w:rsid w:val="003F3BEB"/>
    <w:rsid w:val="003F5615"/>
    <w:rsid w:val="00400A60"/>
    <w:rsid w:val="00402396"/>
    <w:rsid w:val="00405443"/>
    <w:rsid w:val="004134C0"/>
    <w:rsid w:val="0042093D"/>
    <w:rsid w:val="00436862"/>
    <w:rsid w:val="004518C3"/>
    <w:rsid w:val="0045253D"/>
    <w:rsid w:val="004528A3"/>
    <w:rsid w:val="00474D8F"/>
    <w:rsid w:val="00475CB0"/>
    <w:rsid w:val="004808CF"/>
    <w:rsid w:val="00486642"/>
    <w:rsid w:val="004A5512"/>
    <w:rsid w:val="004A7D78"/>
    <w:rsid w:val="004C4F7E"/>
    <w:rsid w:val="004C7617"/>
    <w:rsid w:val="004D5AE1"/>
    <w:rsid w:val="004E2DBC"/>
    <w:rsid w:val="004E6480"/>
    <w:rsid w:val="004F42FA"/>
    <w:rsid w:val="005054AB"/>
    <w:rsid w:val="00507C7C"/>
    <w:rsid w:val="0051173A"/>
    <w:rsid w:val="00511AE0"/>
    <w:rsid w:val="00522B4F"/>
    <w:rsid w:val="00536E52"/>
    <w:rsid w:val="005402D2"/>
    <w:rsid w:val="005410AA"/>
    <w:rsid w:val="00543C06"/>
    <w:rsid w:val="0055261E"/>
    <w:rsid w:val="00561190"/>
    <w:rsid w:val="005636E3"/>
    <w:rsid w:val="0057456B"/>
    <w:rsid w:val="00581B76"/>
    <w:rsid w:val="0058702E"/>
    <w:rsid w:val="005907C3"/>
    <w:rsid w:val="0059158F"/>
    <w:rsid w:val="00591E8D"/>
    <w:rsid w:val="005A5C39"/>
    <w:rsid w:val="005B0FA8"/>
    <w:rsid w:val="005B1E00"/>
    <w:rsid w:val="005C4CC9"/>
    <w:rsid w:val="005D7843"/>
    <w:rsid w:val="005D7DBD"/>
    <w:rsid w:val="005E663D"/>
    <w:rsid w:val="005F1EF5"/>
    <w:rsid w:val="006059F2"/>
    <w:rsid w:val="00620047"/>
    <w:rsid w:val="00632658"/>
    <w:rsid w:val="006333DF"/>
    <w:rsid w:val="0063454B"/>
    <w:rsid w:val="00634F7A"/>
    <w:rsid w:val="00635482"/>
    <w:rsid w:val="00644AE2"/>
    <w:rsid w:val="0067159A"/>
    <w:rsid w:val="00673F7D"/>
    <w:rsid w:val="00676A52"/>
    <w:rsid w:val="006812A6"/>
    <w:rsid w:val="00694FD2"/>
    <w:rsid w:val="006A4C1E"/>
    <w:rsid w:val="006A5F4E"/>
    <w:rsid w:val="006A6EE5"/>
    <w:rsid w:val="006D3C63"/>
    <w:rsid w:val="006E16F3"/>
    <w:rsid w:val="006E1CF4"/>
    <w:rsid w:val="006E1E7B"/>
    <w:rsid w:val="007070DD"/>
    <w:rsid w:val="0070753A"/>
    <w:rsid w:val="007075DA"/>
    <w:rsid w:val="0071028A"/>
    <w:rsid w:val="00726615"/>
    <w:rsid w:val="007306AA"/>
    <w:rsid w:val="0073716F"/>
    <w:rsid w:val="00740090"/>
    <w:rsid w:val="00742D3F"/>
    <w:rsid w:val="00747079"/>
    <w:rsid w:val="007512C5"/>
    <w:rsid w:val="0075194E"/>
    <w:rsid w:val="00753D34"/>
    <w:rsid w:val="00755E62"/>
    <w:rsid w:val="007623A5"/>
    <w:rsid w:val="0076419D"/>
    <w:rsid w:val="00792572"/>
    <w:rsid w:val="007B4E90"/>
    <w:rsid w:val="007C74D7"/>
    <w:rsid w:val="007D3CC9"/>
    <w:rsid w:val="007F12EC"/>
    <w:rsid w:val="008007C3"/>
    <w:rsid w:val="00804A57"/>
    <w:rsid w:val="00805615"/>
    <w:rsid w:val="0080792D"/>
    <w:rsid w:val="00844B88"/>
    <w:rsid w:val="00847205"/>
    <w:rsid w:val="008475F0"/>
    <w:rsid w:val="00857A57"/>
    <w:rsid w:val="008626F3"/>
    <w:rsid w:val="00865A93"/>
    <w:rsid w:val="00882163"/>
    <w:rsid w:val="0089760E"/>
    <w:rsid w:val="008A616C"/>
    <w:rsid w:val="008B48F1"/>
    <w:rsid w:val="008B6954"/>
    <w:rsid w:val="008D4919"/>
    <w:rsid w:val="008E0056"/>
    <w:rsid w:val="00903034"/>
    <w:rsid w:val="00911FB5"/>
    <w:rsid w:val="0091712C"/>
    <w:rsid w:val="00927D2F"/>
    <w:rsid w:val="009313C1"/>
    <w:rsid w:val="00936977"/>
    <w:rsid w:val="00941E8B"/>
    <w:rsid w:val="00943A59"/>
    <w:rsid w:val="0096204E"/>
    <w:rsid w:val="0097151A"/>
    <w:rsid w:val="009826D0"/>
    <w:rsid w:val="00993BCD"/>
    <w:rsid w:val="00993E00"/>
    <w:rsid w:val="009A1DF3"/>
    <w:rsid w:val="009A7099"/>
    <w:rsid w:val="009C4D96"/>
    <w:rsid w:val="009C7A63"/>
    <w:rsid w:val="009D0A35"/>
    <w:rsid w:val="009D758C"/>
    <w:rsid w:val="009F76B1"/>
    <w:rsid w:val="00A04B55"/>
    <w:rsid w:val="00A100F1"/>
    <w:rsid w:val="00A34FCA"/>
    <w:rsid w:val="00A534D2"/>
    <w:rsid w:val="00A618A5"/>
    <w:rsid w:val="00A66C1B"/>
    <w:rsid w:val="00A72AC7"/>
    <w:rsid w:val="00A73807"/>
    <w:rsid w:val="00A74F7A"/>
    <w:rsid w:val="00A80B49"/>
    <w:rsid w:val="00A811A1"/>
    <w:rsid w:val="00A95F81"/>
    <w:rsid w:val="00A97666"/>
    <w:rsid w:val="00AA611D"/>
    <w:rsid w:val="00AA6F65"/>
    <w:rsid w:val="00AD738A"/>
    <w:rsid w:val="00AE154C"/>
    <w:rsid w:val="00B03082"/>
    <w:rsid w:val="00B07249"/>
    <w:rsid w:val="00B173D2"/>
    <w:rsid w:val="00B26D1B"/>
    <w:rsid w:val="00B42B8E"/>
    <w:rsid w:val="00B509EC"/>
    <w:rsid w:val="00B57D77"/>
    <w:rsid w:val="00B75C4E"/>
    <w:rsid w:val="00B82130"/>
    <w:rsid w:val="00B94657"/>
    <w:rsid w:val="00BA4B61"/>
    <w:rsid w:val="00BA5280"/>
    <w:rsid w:val="00BB3436"/>
    <w:rsid w:val="00BC3B4B"/>
    <w:rsid w:val="00BC5688"/>
    <w:rsid w:val="00BC637F"/>
    <w:rsid w:val="00BC7DAA"/>
    <w:rsid w:val="00BD5C21"/>
    <w:rsid w:val="00BD6EC6"/>
    <w:rsid w:val="00BD6F28"/>
    <w:rsid w:val="00BE5725"/>
    <w:rsid w:val="00BF1F78"/>
    <w:rsid w:val="00C27C6D"/>
    <w:rsid w:val="00C428F1"/>
    <w:rsid w:val="00C442CA"/>
    <w:rsid w:val="00C732E7"/>
    <w:rsid w:val="00C743FF"/>
    <w:rsid w:val="00C83CC5"/>
    <w:rsid w:val="00C84816"/>
    <w:rsid w:val="00CA0F3D"/>
    <w:rsid w:val="00CA2E3C"/>
    <w:rsid w:val="00CA2EDC"/>
    <w:rsid w:val="00CA410E"/>
    <w:rsid w:val="00CC2E4F"/>
    <w:rsid w:val="00CD6085"/>
    <w:rsid w:val="00CE1B57"/>
    <w:rsid w:val="00CE28DF"/>
    <w:rsid w:val="00CF7BB9"/>
    <w:rsid w:val="00D0524A"/>
    <w:rsid w:val="00D06181"/>
    <w:rsid w:val="00D108DC"/>
    <w:rsid w:val="00D11F5D"/>
    <w:rsid w:val="00D13569"/>
    <w:rsid w:val="00D14A07"/>
    <w:rsid w:val="00D24B81"/>
    <w:rsid w:val="00D33A4B"/>
    <w:rsid w:val="00D47053"/>
    <w:rsid w:val="00D65906"/>
    <w:rsid w:val="00D66BA0"/>
    <w:rsid w:val="00D87098"/>
    <w:rsid w:val="00D87282"/>
    <w:rsid w:val="00D96995"/>
    <w:rsid w:val="00DC270D"/>
    <w:rsid w:val="00DC3619"/>
    <w:rsid w:val="00DC5A27"/>
    <w:rsid w:val="00DD3548"/>
    <w:rsid w:val="00DE2AEA"/>
    <w:rsid w:val="00DE35EF"/>
    <w:rsid w:val="00E01238"/>
    <w:rsid w:val="00E13E50"/>
    <w:rsid w:val="00E2014A"/>
    <w:rsid w:val="00E25E7A"/>
    <w:rsid w:val="00E26386"/>
    <w:rsid w:val="00E277A8"/>
    <w:rsid w:val="00E44578"/>
    <w:rsid w:val="00E67861"/>
    <w:rsid w:val="00E93D23"/>
    <w:rsid w:val="00EA6BCE"/>
    <w:rsid w:val="00ED4CCD"/>
    <w:rsid w:val="00ED5FE8"/>
    <w:rsid w:val="00ED68CC"/>
    <w:rsid w:val="00EE5955"/>
    <w:rsid w:val="00EF0319"/>
    <w:rsid w:val="00EF5750"/>
    <w:rsid w:val="00EF5B97"/>
    <w:rsid w:val="00EF6F47"/>
    <w:rsid w:val="00F061A6"/>
    <w:rsid w:val="00F130F1"/>
    <w:rsid w:val="00F147CD"/>
    <w:rsid w:val="00F179C9"/>
    <w:rsid w:val="00F4481E"/>
    <w:rsid w:val="00F642E4"/>
    <w:rsid w:val="00F75B4D"/>
    <w:rsid w:val="00F82E61"/>
    <w:rsid w:val="00F85C69"/>
    <w:rsid w:val="00FA0951"/>
    <w:rsid w:val="00FA3F90"/>
    <w:rsid w:val="00FA57C8"/>
    <w:rsid w:val="00FB2A2B"/>
    <w:rsid w:val="00FB6BB0"/>
    <w:rsid w:val="00FC2530"/>
    <w:rsid w:val="00FD53E4"/>
    <w:rsid w:val="00FD65A6"/>
    <w:rsid w:val="00FD7E8D"/>
    <w:rsid w:val="00FE0357"/>
    <w:rsid w:val="00FE1429"/>
    <w:rsid w:val="00FE7CCD"/>
    <w:rsid w:val="00FF0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98"/>
    <w:pPr>
      <w:widowControl w:val="0"/>
      <w:jc w:val="both"/>
    </w:pPr>
    <w:rPr>
      <w:rFonts w:ascii="Calibri" w:eastAsia="宋体" w:hAnsi="Calibri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7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semiHidden/>
    <w:rsid w:val="00D870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709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semiHidden/>
    <w:rsid w:val="00D870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70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7098"/>
    <w:rPr>
      <w:rFonts w:ascii="Calibri" w:eastAsia="宋体" w:hAnsi="Calibri" w:cs="Times New Roman"/>
      <w:sz w:val="18"/>
      <w:szCs w:val="1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465</Words>
  <Characters>2656</Characters>
  <Application>Microsoft Office Word</Application>
  <DocSecurity>0</DocSecurity>
  <Lines>22</Lines>
  <Paragraphs>6</Paragraphs>
  <ScaleCrop>false</ScaleCrop>
  <Company/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pingping</dc:creator>
  <cp:keywords/>
  <dc:description/>
  <cp:lastModifiedBy>pingping</cp:lastModifiedBy>
  <cp:revision>7</cp:revision>
  <dcterms:created xsi:type="dcterms:W3CDTF">2014-09-19T14:28:00Z</dcterms:created>
  <dcterms:modified xsi:type="dcterms:W3CDTF">2014-12-18T13:34:00Z</dcterms:modified>
</cp:coreProperties>
</file>