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68" w:tblpY="69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268"/>
        <w:gridCol w:w="2694"/>
        <w:gridCol w:w="2693"/>
        <w:gridCol w:w="1276"/>
      </w:tblGrid>
      <w:tr w:rsidR="00D66AA9" w:rsidRPr="00701CC8" w14:paraId="63D46991" w14:textId="77777777" w:rsidTr="00C80766">
        <w:trPr>
          <w:trHeight w:val="273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A56F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>Appendix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>Subgroup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 Analysis</w:t>
            </w:r>
          </w:p>
        </w:tc>
      </w:tr>
      <w:tr w:rsidR="00D66AA9" w:rsidRPr="00701CC8" w14:paraId="1F31C9EF" w14:textId="77777777" w:rsidTr="00C80766">
        <w:trPr>
          <w:trHeight w:val="3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E2BC23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OUTCOME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3586A1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EB23B1" w14:textId="77777777" w:rsidR="00D66AA9" w:rsidRPr="008B25BE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8B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Insufficiency</w:t>
            </w:r>
            <w:r w:rsidRPr="008B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br/>
              <w:t>OR (95%CI), p-value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4C4F247" w14:textId="77777777" w:rsidR="00D66AA9" w:rsidRPr="008B25BE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8B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Severe deficiency</w:t>
            </w:r>
            <w:r w:rsidRPr="008B2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br/>
              <w:t>OR (95%CI), p-value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8F5162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p-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value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*</w:t>
            </w:r>
          </w:p>
        </w:tc>
      </w:tr>
      <w:tr w:rsidR="00D66AA9" w:rsidRPr="00701CC8" w14:paraId="04B260C4" w14:textId="77777777" w:rsidTr="00C80766">
        <w:trPr>
          <w:trHeight w:val="168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AB8B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30-day </w:t>
            </w: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Mortality</w:t>
            </w:r>
            <w:proofErr w:type="spellEnd"/>
          </w:p>
          <w:p w14:paraId="6AEDC58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 </w:t>
            </w:r>
          </w:p>
          <w:p w14:paraId="3EC03B5D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6FB23EE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242498EF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2B0BE17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1D56781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72F0681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BD675AF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D6D62A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286ECE0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DE3AEB3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62B1EB0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5E92823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A943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Overall (%)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400B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1.49 (1.04-2.14),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18B29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1.92 (1.3-2.85),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8155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3A5BEE23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EC3C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119A0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4DFAE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89EF78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8C1706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4369BF9F" w14:textId="77777777" w:rsidTr="00C80766">
        <w:trPr>
          <w:trHeight w:val="17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8DF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B04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≥75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0164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1.37 </w:t>
            </w:r>
            <w:r w:rsidR="00C76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(0.82-2.26), </w:t>
            </w: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3327F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1.55 (0.90-2.67),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EB76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.227</w:t>
            </w:r>
          </w:p>
        </w:tc>
      </w:tr>
      <w:tr w:rsidR="00D66AA9" w:rsidRPr="00701CC8" w14:paraId="3219264A" w14:textId="77777777" w:rsidTr="00C80766">
        <w:trPr>
          <w:trHeight w:val="20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019D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CF7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&lt;75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8DA7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1.57 (0.94-2.63),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2360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2.13 (1.20-3.78), .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90A0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68568027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A866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EEF76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Gender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969DB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42D20C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4FBEC6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4514BEC9" w14:textId="77777777" w:rsidTr="00C80766">
        <w:trPr>
          <w:trHeight w:val="21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4A4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9E8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Male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4F04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1.62 (1.05-2.50),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64756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1.79 (1.10-2.93),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9AF7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.852</w:t>
            </w:r>
          </w:p>
        </w:tc>
      </w:tr>
      <w:tr w:rsidR="00D66AA9" w:rsidRPr="00701CC8" w14:paraId="5036AAC6" w14:textId="77777777" w:rsidTr="00C80766">
        <w:trPr>
          <w:trHeight w:val="24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02A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A90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Female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2C07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1.54 (0.81-2.91),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9103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2.82 (1.49-5.35),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CC33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32714725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5D7F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09BCB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Medical </w:t>
            </w:r>
            <w:proofErr w:type="spellStart"/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diagnosis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9A4BD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B5C6554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2A80268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4A8085B" w14:textId="77777777" w:rsidTr="00C80766">
        <w:trPr>
          <w:trHeight w:val="242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178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768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Infectious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1D7C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1.61 (0.71-3.67),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E0A17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2.18 (0.94-5.08),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11DC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.789</w:t>
            </w:r>
          </w:p>
        </w:tc>
      </w:tr>
      <w:tr w:rsidR="00D66AA9" w:rsidRPr="00701CC8" w14:paraId="78E86D0E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3FF6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7CF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Cardiovascular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A75D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1.85 (0.71-4.82),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7702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2.85 (1.04-7.83),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778F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.591</w:t>
            </w:r>
          </w:p>
        </w:tc>
      </w:tr>
      <w:tr w:rsidR="00D66AA9" w:rsidRPr="00701CC8" w14:paraId="623C412E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B69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6B3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Cancer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BEB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2.79 (1.28-6.08),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2629B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6.24 (2.47-15.75), &lt;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9725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.078</w:t>
            </w:r>
          </w:p>
        </w:tc>
      </w:tr>
      <w:tr w:rsidR="00D66AA9" w:rsidRPr="00701CC8" w14:paraId="4250D121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5A4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241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Neurological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disorder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7F7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0.70 (0.33-1.48),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BD9E8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0.59 (0.23-1.53),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7A8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.043</w:t>
            </w:r>
          </w:p>
        </w:tc>
      </w:tr>
      <w:tr w:rsidR="00D66AA9" w:rsidRPr="00701CC8" w14:paraId="0E05523F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C67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972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Digestive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tract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776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0.67 (0.15-3.01),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27CA5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1.56 (0.37-6.53),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9CEF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.421</w:t>
            </w:r>
          </w:p>
        </w:tc>
      </w:tr>
      <w:tr w:rsidR="00D66AA9" w:rsidRPr="00701CC8" w14:paraId="07EAB5E3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F10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B2C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Pulmonary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11B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0.52 (0.04-6.32),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29275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1.45 (0.14-14.97),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70D8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.268</w:t>
            </w:r>
          </w:p>
        </w:tc>
      </w:tr>
      <w:tr w:rsidR="00D66AA9" w:rsidRPr="00701CC8" w14:paraId="5F60213A" w14:textId="77777777" w:rsidTr="00C80766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5250676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19BFC7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831C0F8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7C4AC4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F11225D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D3C7771" w14:textId="77777777" w:rsidTr="00C80766">
        <w:trPr>
          <w:trHeight w:val="300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86F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Rehospitalisation</w:t>
            </w:r>
            <w:proofErr w:type="spellEnd"/>
          </w:p>
          <w:p w14:paraId="1E30690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 </w:t>
            </w:r>
          </w:p>
          <w:p w14:paraId="4238E73D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1C0BD88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D7E132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8B07DE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65DBDBFD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E93728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99D2A9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5D77A743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5258AF53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2F4AD1E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6463611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53905E7C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9E8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Overall (%)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6973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1.17 (0.92-1.47),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A65FF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1.05 (0.78-1.42),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E658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619CDFD0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E9B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19E0A3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1CB930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9D5184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119C0F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06F8660F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0BD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6324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≥75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37B7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1.26 (0.74-2.14),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846F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0.95 (0.49-1.81),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4EC2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.895</w:t>
            </w:r>
          </w:p>
        </w:tc>
      </w:tr>
      <w:tr w:rsidR="00D66AA9" w:rsidRPr="00701CC8" w14:paraId="24235844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116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B952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&lt;75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3FE8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1.13 (0.87-1.47),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26BD8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1.09 (0.77-1.54),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F8A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33DAEC6E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FF9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D444535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Gender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20095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B13885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62C98C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00A2B18C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195D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0A15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Male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A6DC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1.16 (0.86-1.58),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C40F4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1.13 (0.76-1.66),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B43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.943</w:t>
            </w:r>
          </w:p>
        </w:tc>
      </w:tr>
      <w:tr w:rsidR="00D66AA9" w:rsidRPr="00701CC8" w14:paraId="2171ED78" w14:textId="77777777" w:rsidTr="00C80766">
        <w:trPr>
          <w:trHeight w:val="9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FC3B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625E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Female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639F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1.26 (0.88-1.79),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2C2CC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1.18 (0.75-1.85),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E5A6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0CC31365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D81B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02508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Medical </w:t>
            </w:r>
            <w:proofErr w:type="spellStart"/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diagnosis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D8719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08B3F5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09EC81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479A0749" w14:textId="77777777" w:rsidTr="00C80766">
        <w:trPr>
          <w:trHeight w:val="24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B261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FEE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Infectious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4262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1.47 (0.76-2.83),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5683F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1.11 (0.48-2.54),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E6AC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.794</w:t>
            </w:r>
          </w:p>
        </w:tc>
      </w:tr>
      <w:tr w:rsidR="00D66AA9" w:rsidRPr="00701CC8" w14:paraId="2768EDE1" w14:textId="77777777" w:rsidTr="00C80766">
        <w:trPr>
          <w:trHeight w:val="27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5B33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B202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Cardiovascular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C195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0.96 (0.60-1.56),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613636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0.87 (0.47-1.63),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A197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.456</w:t>
            </w:r>
          </w:p>
        </w:tc>
      </w:tr>
      <w:tr w:rsidR="00D66AA9" w:rsidRPr="00701CC8" w14:paraId="60CDE48A" w14:textId="77777777" w:rsidTr="00C80766">
        <w:trPr>
          <w:trHeight w:val="13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AA46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41F5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Cancer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17A9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1.44 (0.53-3.88),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6AF6C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0.83 (0.20-3.41),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93FB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.811</w:t>
            </w:r>
          </w:p>
        </w:tc>
      </w:tr>
      <w:tr w:rsidR="00D66AA9" w:rsidRPr="00701CC8" w14:paraId="5983A402" w14:textId="77777777" w:rsidTr="00C80766">
        <w:trPr>
          <w:trHeight w:val="15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729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4A13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Neurological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disorder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835B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1.08 (0.66-1.78),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42CB4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1.29 (0.68-2.46),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A592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.743</w:t>
            </w:r>
          </w:p>
        </w:tc>
      </w:tr>
      <w:tr w:rsidR="00D66AA9" w:rsidRPr="00701CC8" w14:paraId="01B7D114" w14:textId="77777777" w:rsidTr="00C80766">
        <w:trPr>
          <w:trHeight w:val="18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D5F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2F04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Digestive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tract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79B4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1.18 (0.55-2.55),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2D2A4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0.57 (0.19-1.72),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DF21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.379</w:t>
            </w:r>
          </w:p>
        </w:tc>
      </w:tr>
      <w:tr w:rsidR="00D66AA9" w:rsidRPr="00701CC8" w14:paraId="7A253C18" w14:textId="77777777" w:rsidTr="00C80766">
        <w:trPr>
          <w:trHeight w:val="77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A8D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DE0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Pulmonary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62D1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0.76 (0.21-2.77),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6CF21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0.81 (0.15-4.48),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11B7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.937</w:t>
            </w:r>
          </w:p>
        </w:tc>
      </w:tr>
      <w:tr w:rsidR="00D66AA9" w:rsidRPr="00701CC8" w14:paraId="17E57EF1" w14:textId="77777777" w:rsidTr="00C80766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17F61C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ED6C8E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0E686A2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6C7E11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12DE43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067C012" w14:textId="77777777" w:rsidTr="00C80766">
        <w:trPr>
          <w:trHeight w:val="213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ABC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Falls</w:t>
            </w:r>
          </w:p>
          <w:p w14:paraId="7121F56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 </w:t>
            </w:r>
          </w:p>
          <w:p w14:paraId="3ECFE016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47D46F0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BB5355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1CD235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25D2031F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4CE846C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1BAD3A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7755FB1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88E8A42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4F5ADBEB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6BB3AD52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670D12A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983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Overall (%)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4003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1.02 (0.69-1.51),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9783F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1.5 (0.98-2.29),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FBD4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0EA7B04F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3406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18C0F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AEB3A5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62E8F8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3458FB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50C36AF" w14:textId="77777777" w:rsidTr="00C80766">
        <w:trPr>
          <w:trHeight w:val="7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831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F2A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≥75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EC32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0.80 (0.39-1.66),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20E9B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1.70 (0.87-3.33),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455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</w:t>
            </w:r>
          </w:p>
        </w:tc>
      </w:tr>
      <w:tr w:rsidR="00D66AA9" w:rsidRPr="00701CC8" w14:paraId="4B7C1011" w14:textId="77777777" w:rsidTr="00C80766">
        <w:trPr>
          <w:trHeight w:val="11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98C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4BB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&lt;75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0512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1.14 (0.71-1.83),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86FF5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1.31 (0.74-2.32),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03D7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6E54C4CD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488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7C8092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Gender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015151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3D6ABA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8339FF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55D58723" w14:textId="77777777" w:rsidTr="00C80766">
        <w:trPr>
          <w:trHeight w:val="10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CC2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F2B8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Male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7508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1.55 (0.88-2.73),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C74D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2.70 (1.49-4.89),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54FE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.237</w:t>
            </w:r>
          </w:p>
        </w:tc>
      </w:tr>
      <w:tr w:rsidR="00D66AA9" w:rsidRPr="00701CC8" w14:paraId="25AC4F93" w14:textId="77777777" w:rsidTr="00C80766">
        <w:trPr>
          <w:trHeight w:val="13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351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71FE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Female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17C9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0.79 (0.46-1.36),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62CD2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1.06 (0.57-1.95),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53F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953751E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8541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85FA0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Medical </w:t>
            </w:r>
            <w:proofErr w:type="spellStart"/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diagnosis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D6FD6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DC4E843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0F0584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413872EF" w14:textId="77777777" w:rsidTr="00C80766">
        <w:trPr>
          <w:trHeight w:val="14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C36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5FD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Infectious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C7DB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2.46 (0.57-10.63),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EC7DD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6.58 (1.65-26.21),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690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.545</w:t>
            </w:r>
          </w:p>
        </w:tc>
      </w:tr>
      <w:tr w:rsidR="00D66AA9" w:rsidRPr="00701CC8" w14:paraId="4FE15D2E" w14:textId="77777777" w:rsidTr="00C80766">
        <w:trPr>
          <w:trHeight w:val="17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0D9F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5B9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Cardiovascular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66A1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2.16 (0.79-5.93),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0FFDD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3.58 (1.28-10.00),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7ECD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.006</w:t>
            </w:r>
          </w:p>
        </w:tc>
      </w:tr>
      <w:tr w:rsidR="00D66AA9" w:rsidRPr="00701CC8" w14:paraId="726A7218" w14:textId="77777777" w:rsidTr="00C80766">
        <w:trPr>
          <w:trHeight w:val="20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9E5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D694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Cancer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D257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0.51 (0.07-3.32),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C46FE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73FD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.02</w:t>
            </w:r>
          </w:p>
        </w:tc>
      </w:tr>
      <w:tr w:rsidR="00D66AA9" w:rsidRPr="00701CC8" w14:paraId="5AF8C9C0" w14:textId="77777777" w:rsidTr="00C80766">
        <w:trPr>
          <w:trHeight w:val="24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03F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27A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Neurological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disorder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BE95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1.03 (0.54-1.99),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756D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0.66 (0.24-1.80),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26A0" w14:textId="77777777" w:rsidR="00D66AA9" w:rsidRPr="00701CC8" w:rsidRDefault="00C766D6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188</w:t>
            </w:r>
          </w:p>
        </w:tc>
      </w:tr>
      <w:tr w:rsidR="00D66AA9" w:rsidRPr="00701CC8" w14:paraId="67DDA132" w14:textId="77777777" w:rsidTr="00C80766">
        <w:trPr>
          <w:trHeight w:val="11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ADE2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767E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Digestive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tract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8CE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3.41 (0.61-18.93),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243B2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6.71 (1.27-35.53),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C0BB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.051</w:t>
            </w:r>
          </w:p>
        </w:tc>
      </w:tr>
      <w:tr w:rsidR="00D66AA9" w:rsidRPr="00701CC8" w14:paraId="4EB0C584" w14:textId="77777777" w:rsidTr="00C80766">
        <w:trPr>
          <w:trHeight w:val="148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DE2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0942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Pulmonary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FE52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C655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3E8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.356</w:t>
            </w:r>
          </w:p>
        </w:tc>
      </w:tr>
      <w:tr w:rsidR="00D66AA9" w:rsidRPr="00701CC8" w14:paraId="004FDD77" w14:textId="77777777" w:rsidTr="00C80766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E9643A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5AF6C4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5DA12F3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A15B35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D8EF4BD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79666580" w14:textId="77777777" w:rsidTr="00C80766">
        <w:trPr>
          <w:trHeight w:val="138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D9CD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Functional</w:t>
            </w:r>
            <w:proofErr w:type="spellEnd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impairment</w:t>
            </w:r>
            <w:proofErr w:type="spellEnd"/>
          </w:p>
          <w:p w14:paraId="16835076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lastRenderedPageBreak/>
              <w:t> </w:t>
            </w:r>
          </w:p>
          <w:p w14:paraId="46B28F8C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4B39C13C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1B702E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64F60A5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4DF68F1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6DBF851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FD1ED2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7384C89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480F27C2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875299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11C9B08C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18695CC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9A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lastRenderedPageBreak/>
              <w:t>Overall (%)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34DD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0.98 (0.77-1.24),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7D7AB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1.39 (1.07-1.81),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80FF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760386ED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E42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24DD67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F2A018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9887D0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30FA6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87B3206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2AD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12A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≥75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6724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0.92 (0.65-1.30),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4831B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1.42 (0.98-2.05),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710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.868</w:t>
            </w:r>
          </w:p>
        </w:tc>
      </w:tr>
      <w:tr w:rsidR="00D66AA9" w:rsidRPr="00701CC8" w14:paraId="6F41EDF0" w14:textId="77777777" w:rsidTr="00C80766">
        <w:trPr>
          <w:trHeight w:val="11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DC2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CB6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&lt;75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7607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 (0.72-1.38),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0C031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1.35 (0.92-1.99),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BC85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5F18B161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162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28F40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Gender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2718F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F5CD2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CCB3C1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8B5133C" w14:textId="77777777" w:rsidTr="00C80766">
        <w:trPr>
          <w:trHeight w:val="251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ADE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64A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Male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91C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0.95 (0.69-1.30),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4361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1.21 </w:t>
            </w:r>
            <w:r w:rsidR="00C76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(0.84-1.75), </w:t>
            </w: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B553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.96</w:t>
            </w:r>
          </w:p>
        </w:tc>
      </w:tr>
      <w:tr w:rsidR="00D66AA9" w:rsidRPr="00701CC8" w14:paraId="20E2C623" w14:textId="77777777" w:rsidTr="00C80766">
        <w:trPr>
          <w:trHeight w:val="13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B5B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344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Female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58F1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1.00 (0.71-1.44),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DE49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1.50 (1.02-2.19),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B3A0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21AD6F6E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EB5B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6CD635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Medical </w:t>
            </w:r>
            <w:proofErr w:type="spellStart"/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diagnosis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62620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F5892C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40367AE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695661B4" w14:textId="77777777" w:rsidTr="00C80766">
        <w:trPr>
          <w:trHeight w:val="12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940C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55F8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Infectious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DB1F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0.90 (0.51-1.61),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CE77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1.13 (0.60-2.14),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8FD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.098</w:t>
            </w:r>
          </w:p>
        </w:tc>
      </w:tr>
      <w:tr w:rsidR="00D66AA9" w:rsidRPr="00701CC8" w14:paraId="795442F7" w14:textId="77777777" w:rsidTr="00C80766">
        <w:trPr>
          <w:trHeight w:val="17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297B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2D8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Cardiovascular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3F59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2.18 (1.20-3.98),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D391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2.46 </w:t>
            </w:r>
            <w:r w:rsidR="00C76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(1.27-4.78), </w:t>
            </w: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CF4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.009</w:t>
            </w:r>
          </w:p>
        </w:tc>
      </w:tr>
      <w:tr w:rsidR="00D66AA9" w:rsidRPr="00701CC8" w14:paraId="609E8D09" w14:textId="77777777" w:rsidTr="00C80766">
        <w:trPr>
          <w:trHeight w:val="5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EBF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AA9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Cancer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FAA3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0.94 (0.37-2.38),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A227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0.72 (0.17-3.01),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2F8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.233</w:t>
            </w:r>
          </w:p>
        </w:tc>
      </w:tr>
      <w:tr w:rsidR="00D66AA9" w:rsidRPr="00701CC8" w14:paraId="7B83DDD4" w14:textId="77777777" w:rsidTr="00C80766">
        <w:trPr>
          <w:trHeight w:val="22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6C2F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1FB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Neurological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disorder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84C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0.87 (0.57-1.33),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E885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1.27 (0.78-2.08),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ACED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.652</w:t>
            </w:r>
          </w:p>
        </w:tc>
      </w:tr>
      <w:tr w:rsidR="00D66AA9" w:rsidRPr="00701CC8" w14:paraId="63EF0773" w14:textId="77777777" w:rsidTr="00C80766">
        <w:trPr>
          <w:trHeight w:val="10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1723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5CC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Digestive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tract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0793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2.17 (0.80-5.91),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15E9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3.76 (1.34-10.54),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2FBB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.316</w:t>
            </w:r>
          </w:p>
        </w:tc>
      </w:tr>
      <w:tr w:rsidR="00D66AA9" w:rsidRPr="00701CC8" w14:paraId="2EA6C837" w14:textId="77777777" w:rsidTr="00C80766">
        <w:trPr>
          <w:trHeight w:val="149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C3E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822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Pulmonary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216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0.20 (0.05-0.84),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3E5E3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0.83 (0.22-3.07),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407D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.316</w:t>
            </w:r>
          </w:p>
        </w:tc>
      </w:tr>
      <w:tr w:rsidR="00D66AA9" w:rsidRPr="00701CC8" w14:paraId="6987409E" w14:textId="77777777" w:rsidTr="00C80766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F5BA06D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926432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BEAE292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D02C5B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68E78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6E10B781" w14:textId="77777777" w:rsidTr="00C80766">
        <w:trPr>
          <w:trHeight w:val="143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E30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Impairment</w:t>
            </w:r>
            <w:proofErr w:type="spellEnd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 in </w:t>
            </w: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quality</w:t>
            </w:r>
            <w:proofErr w:type="spellEnd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of</w:t>
            </w:r>
            <w:proofErr w:type="spellEnd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life</w:t>
            </w:r>
            <w:proofErr w:type="spellEnd"/>
          </w:p>
          <w:p w14:paraId="5D00B0D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 </w:t>
            </w:r>
          </w:p>
          <w:p w14:paraId="7E8D7A33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1496030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59FEA07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185F0AA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1127F066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443E431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23A0682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5BC86CB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300A74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B1E9BCC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204BB9C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1421D00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1E6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Overall (%)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B71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1.00 (0.80-1.23),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3E2F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1.04 (0.79-1.36),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4D78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280EB1D3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B193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915027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0D1DB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03A1168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BA9C66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0AE7F08E" w14:textId="77777777" w:rsidTr="00C80766">
        <w:trPr>
          <w:trHeight w:val="151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AB0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9218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≥75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9F66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1.03 (0.69-1.52),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EF7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1.02</w:t>
            </w:r>
            <w:r w:rsidR="00C76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(0.66-1.58), </w:t>
            </w: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4362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.809</w:t>
            </w:r>
          </w:p>
        </w:tc>
      </w:tr>
      <w:tr w:rsidR="00D66AA9" w:rsidRPr="00701CC8" w14:paraId="27F6247E" w14:textId="77777777" w:rsidTr="00C80766">
        <w:trPr>
          <w:trHeight w:val="18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24E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211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&lt;75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4167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0.97 (0.75-1.26),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E249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1.05 (0.74-1.49),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EA81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79BDB0A5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B02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8C420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Gender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CDBE1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6015C8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46A1E5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2A6E5189" w14:textId="77777777" w:rsidTr="00C80766">
        <w:trPr>
          <w:trHeight w:val="4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9DB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F4A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Male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AB05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0.89 (0.63-1.24),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BE6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1.19 (0.78-1.82),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3B22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.998</w:t>
            </w:r>
          </w:p>
        </w:tc>
      </w:tr>
      <w:tr w:rsidR="00D66AA9" w:rsidRPr="00701CC8" w14:paraId="4A5748E7" w14:textId="77777777" w:rsidTr="00C80766">
        <w:trPr>
          <w:trHeight w:val="20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AFD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C56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Female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77AF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1.08 (0.82-1.43),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37F0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0.92 (0.64-1.33),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B0F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41FF7CA5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96EB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6E766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Medical </w:t>
            </w:r>
            <w:proofErr w:type="spellStart"/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diagnosis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C1671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A9CF27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0E848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765E3AD5" w14:textId="77777777" w:rsidTr="00C80766">
        <w:trPr>
          <w:trHeight w:val="21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AFF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716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Infectious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014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1.25 (0.70-2.24),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51CD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1.64 (0.77-3.47),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15D4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.878</w:t>
            </w:r>
          </w:p>
        </w:tc>
      </w:tr>
      <w:tr w:rsidR="00D66AA9" w:rsidRPr="00701CC8" w14:paraId="4FE2C1A7" w14:textId="77777777" w:rsidTr="00C80766">
        <w:trPr>
          <w:trHeight w:val="94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EEE6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A83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Cardiovascular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752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1.26 (0.80-1.98),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99A8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0.88 (0.48-1.59),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B43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.255</w:t>
            </w:r>
          </w:p>
        </w:tc>
      </w:tr>
      <w:tr w:rsidR="00D66AA9" w:rsidRPr="00701CC8" w14:paraId="41314FB5" w14:textId="77777777" w:rsidTr="00C80766">
        <w:trPr>
          <w:trHeight w:val="12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006E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50D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Cancer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B3A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0.71 (0.27-1.84),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F70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0.66 (0.15-2.83), .578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633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.651</w:t>
            </w:r>
          </w:p>
        </w:tc>
      </w:tr>
      <w:tr w:rsidR="00D66AA9" w:rsidRPr="00701CC8" w14:paraId="2980F472" w14:textId="77777777" w:rsidTr="00C80766">
        <w:trPr>
          <w:trHeight w:val="15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AFF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6F1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Neurological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disorder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E54D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1.13 (0.76-1.69),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73D7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1.36 (0.78-2.36),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FA24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.098</w:t>
            </w:r>
          </w:p>
        </w:tc>
      </w:tr>
      <w:tr w:rsidR="00D66AA9" w:rsidRPr="00701CC8" w14:paraId="72766480" w14:textId="77777777" w:rsidTr="00C80766">
        <w:trPr>
          <w:trHeight w:val="4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8A30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25E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Digestive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tract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1B24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1.06 (0.51-2.19),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FB56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1.35 (0.59-3.08),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E21E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.967</w:t>
            </w:r>
          </w:p>
        </w:tc>
      </w:tr>
      <w:tr w:rsidR="00D66AA9" w:rsidRPr="00701CC8" w14:paraId="75682F5A" w14:textId="77777777" w:rsidTr="00C80766">
        <w:trPr>
          <w:trHeight w:val="79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66E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950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Pulmonary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9AC5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0.43 (0.15-1.19),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2DE4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0.96 (0.27-3.36),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51C2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.606</w:t>
            </w:r>
          </w:p>
        </w:tc>
      </w:tr>
      <w:tr w:rsidR="00D66AA9" w:rsidRPr="00701CC8" w14:paraId="2E87E966" w14:textId="77777777" w:rsidTr="00C80766">
        <w:trPr>
          <w:trHeight w:val="31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ED9285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OUTCOME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AD7D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D7906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HR (95%CI), p-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value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CA85F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HR (95%CI), p-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value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D8265C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p-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value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*</w:t>
            </w:r>
          </w:p>
        </w:tc>
      </w:tr>
      <w:tr w:rsidR="00D66AA9" w:rsidRPr="00701CC8" w14:paraId="1AF1124B" w14:textId="77777777" w:rsidTr="00C80766">
        <w:trPr>
          <w:trHeight w:val="20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C0ED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Time </w:t>
            </w: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to</w:t>
            </w:r>
            <w:proofErr w:type="spellEnd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hospital</w:t>
            </w:r>
            <w:proofErr w:type="spellEnd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discharge</w:t>
            </w:r>
            <w:proofErr w:type="spellEnd"/>
          </w:p>
          <w:p w14:paraId="572319E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 </w:t>
            </w:r>
          </w:p>
          <w:p w14:paraId="78A518D7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70B6E836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3F7666A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3520C1A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44B21901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7F76266F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72AD5FD1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0041B98F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74785453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4747E8E4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2CBE5AE8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  <w:p w14:paraId="1DB23539" w14:textId="77777777" w:rsidR="00D66AA9" w:rsidRPr="00F10ABF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F10A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955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Overall (%)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D978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0.91 (0.83-1.00),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C98B6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0.78 (0.70-0.87), &lt;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2B8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36080A52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93D3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CED18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Age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04A0E8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41B1D24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39C35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6545BC1F" w14:textId="77777777" w:rsidTr="00C80766">
        <w:trPr>
          <w:trHeight w:val="6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AF3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09D3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≥75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E80D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1.06 (0.89-1.26),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B1311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0.91 (0.75-1.10),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2C93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.487</w:t>
            </w:r>
          </w:p>
        </w:tc>
      </w:tr>
      <w:tr w:rsidR="00D66AA9" w:rsidRPr="00701CC8" w14:paraId="2ACD1EE7" w14:textId="77777777" w:rsidTr="00C80766">
        <w:trPr>
          <w:trHeight w:val="8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DE5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34E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&lt;75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842F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0.88 (0.79-0.98),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E0739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0.72 </w:t>
            </w:r>
            <w:r w:rsidR="00C76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(0.62-0.83), &lt;</w:t>
            </w: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.00</w:t>
            </w:r>
            <w:r w:rsidR="00C76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CAD6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A1B5569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4F6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1CC5F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Gender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7E3F92F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FDB7988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D2412E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727CFC59" w14:textId="77777777" w:rsidTr="00C80766">
        <w:trPr>
          <w:trHeight w:val="93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4C8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9C8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Male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7CB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0.87 (0.77-0.98),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ACB8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0.75 (0.64-0.87), &lt;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D435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.207</w:t>
            </w:r>
          </w:p>
        </w:tc>
      </w:tr>
      <w:tr w:rsidR="00D66AA9" w:rsidRPr="00701CC8" w14:paraId="2DBB3929" w14:textId="77777777" w:rsidTr="00C80766">
        <w:trPr>
          <w:trHeight w:val="125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CF5A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94A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Female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8B4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0.98 (0.85-1.13),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AE643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0.86 (0.72-1.02),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5149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B453060" w14:textId="77777777" w:rsidTr="00C80766">
        <w:trPr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92FE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EFDD7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 xml:space="preserve">Medical </w:t>
            </w:r>
            <w:proofErr w:type="spellStart"/>
            <w:r w:rsidRPr="00701CC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CH"/>
              </w:rPr>
              <w:t>diagnosis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10B544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206CCA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9E6833A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 </w:t>
            </w:r>
          </w:p>
        </w:tc>
      </w:tr>
      <w:tr w:rsidR="00D66AA9" w:rsidRPr="00701CC8" w14:paraId="15D285D0" w14:textId="77777777" w:rsidTr="00C80766">
        <w:trPr>
          <w:trHeight w:val="119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805B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06B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Infectious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6449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0.85 (0.66-1.08),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C1B23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0.81 (0.61-1.07), .136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E6A8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.964</w:t>
            </w:r>
          </w:p>
        </w:tc>
      </w:tr>
      <w:tr w:rsidR="00D66AA9" w:rsidRPr="00701CC8" w14:paraId="4EE8E2FA" w14:textId="77777777" w:rsidTr="00C80766">
        <w:trPr>
          <w:trHeight w:val="16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3AAE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EEF1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Cardiovascular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6333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0.84 (0.69-1.02),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C7896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0.82 (0.64-1.06),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0343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.439</w:t>
            </w:r>
          </w:p>
        </w:tc>
      </w:tr>
      <w:tr w:rsidR="00D66AA9" w:rsidRPr="00701CC8" w14:paraId="76A6E7BC" w14:textId="77777777" w:rsidTr="00C80766">
        <w:trPr>
          <w:trHeight w:val="19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6F2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1F4E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Cancer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E201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1.02 (0.71-1.48),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92524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0.58 (0.34-1.00),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BBAF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.378</w:t>
            </w:r>
          </w:p>
        </w:tc>
      </w:tr>
      <w:tr w:rsidR="00D66AA9" w:rsidRPr="00701CC8" w14:paraId="14DD3805" w14:textId="77777777" w:rsidTr="00C80766">
        <w:trPr>
          <w:trHeight w:val="216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1C37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732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Neurological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disorder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4F4E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1.04 (0.87-1.24),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A2187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0.79 (0.63-1.00),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08BE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.903</w:t>
            </w:r>
          </w:p>
        </w:tc>
      </w:tr>
      <w:tr w:rsidR="00D66AA9" w:rsidRPr="00701CC8" w14:paraId="6100B1D4" w14:textId="77777777" w:rsidTr="00C80766">
        <w:trPr>
          <w:trHeight w:val="247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C6E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358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Digestive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tract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2235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0.94 (0.70-1.25),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0501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0.75 (0.54-1.05),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D13D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.713</w:t>
            </w:r>
          </w:p>
        </w:tc>
      </w:tr>
      <w:tr w:rsidR="00D66AA9" w:rsidRPr="00701CC8" w14:paraId="2A99E5CD" w14:textId="77777777" w:rsidTr="00C80766">
        <w:trPr>
          <w:trHeight w:val="137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F358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754C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 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Pulmonary</w:t>
            </w:r>
            <w:proofErr w:type="spellEnd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diseases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C80A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0.62 (0.40-0.96),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502E5" w14:textId="77777777" w:rsidR="00D66AA9" w:rsidRPr="00701CC8" w:rsidRDefault="00C766D6" w:rsidP="00C8076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 xml:space="preserve">0.48 (0.26-0.86), </w:t>
            </w:r>
            <w:r w:rsidR="00D66AA9"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EE2C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</w:pPr>
            <w:r w:rsidRPr="00701C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CH"/>
              </w:rPr>
              <w:t>.107</w:t>
            </w:r>
          </w:p>
        </w:tc>
      </w:tr>
      <w:tr w:rsidR="00D66AA9" w:rsidRPr="00701CC8" w14:paraId="013D7817" w14:textId="77777777" w:rsidTr="00C80766">
        <w:trPr>
          <w:trHeight w:val="14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BED0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2D7E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2566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2F7FBD" w14:textId="77777777" w:rsidR="00D66AA9" w:rsidRPr="00701CC8" w:rsidRDefault="00D66AA9" w:rsidP="00C80766">
            <w:pPr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4CA7" w14:textId="77777777" w:rsidR="00D66AA9" w:rsidRPr="00701CC8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de-CH"/>
              </w:rPr>
            </w:pPr>
          </w:p>
        </w:tc>
      </w:tr>
      <w:tr w:rsidR="00D66AA9" w:rsidRPr="00007C74" w14:paraId="5C86DC3F" w14:textId="77777777" w:rsidTr="00C80766">
        <w:trPr>
          <w:trHeight w:val="301"/>
        </w:trPr>
        <w:tc>
          <w:tcPr>
            <w:tcW w:w="10702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14:paraId="2E34C088" w14:textId="77777777" w:rsidR="00D66AA9" w:rsidRPr="008B25BE" w:rsidRDefault="00D66AA9" w:rsidP="00C80766">
            <w:pPr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/>
              </w:rPr>
            </w:pPr>
          </w:p>
          <w:p w14:paraId="38CAE166" w14:textId="77777777" w:rsidR="00D66AA9" w:rsidRPr="00FD37CA" w:rsidRDefault="00D66AA9" w:rsidP="00C80766">
            <w:pPr>
              <w:rPr>
                <w:sz w:val="22"/>
                <w:szCs w:val="22"/>
                <w:lang w:val="en-GB"/>
              </w:rPr>
            </w:pPr>
            <w:r w:rsidRPr="008B25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*</w:t>
            </w:r>
            <w:proofErr w:type="gramStart"/>
            <w:r w:rsidRPr="008B25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p</w:t>
            </w:r>
            <w:proofErr w:type="gramEnd"/>
            <w:r w:rsidRPr="008B25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-value: p-value for effect modification</w:t>
            </w:r>
            <w:r w:rsidRPr="00FD37CA">
              <w:rPr>
                <w:sz w:val="22"/>
                <w:szCs w:val="22"/>
                <w:lang w:val="en-GB"/>
              </w:rPr>
              <w:t xml:space="preserve">; </w:t>
            </w:r>
            <w:r w:rsidRPr="00FD37CA"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  <w:t xml:space="preserve">HR, hazard ratio; </w:t>
            </w:r>
            <w:r w:rsidRPr="00FD37CA">
              <w:rPr>
                <w:rFonts w:asciiTheme="majorHAnsi" w:hAnsiTheme="majorHAnsi" w:cs="Arial"/>
                <w:sz w:val="22"/>
                <w:szCs w:val="22"/>
                <w:lang w:val="en-GB"/>
              </w:rPr>
              <w:t>OR, Odds ratio; p, p-value are statistically significant at p&lt;0.05</w:t>
            </w:r>
          </w:p>
          <w:p w14:paraId="5A35C9AD" w14:textId="77777777" w:rsidR="00D66AA9" w:rsidRPr="008B25BE" w:rsidRDefault="00D66AA9" w:rsidP="00C80766">
            <w:pPr>
              <w:tabs>
                <w:tab w:val="left" w:pos="9330"/>
              </w:tabs>
              <w:rPr>
                <w:rFonts w:ascii="Calibri" w:eastAsia="Times New Roman" w:hAnsi="Calibri" w:cs="Times New Roman"/>
                <w:sz w:val="6"/>
                <w:szCs w:val="6"/>
                <w:lang w:val="en-US"/>
              </w:rPr>
            </w:pPr>
            <w:r w:rsidRPr="008B25BE">
              <w:rPr>
                <w:rFonts w:ascii="Calibri" w:eastAsia="Times New Roman" w:hAnsi="Calibri" w:cs="Times New Roman"/>
                <w:sz w:val="6"/>
                <w:szCs w:val="6"/>
                <w:lang w:val="en-US"/>
              </w:rPr>
              <w:tab/>
            </w:r>
          </w:p>
        </w:tc>
      </w:tr>
    </w:tbl>
    <w:p w14:paraId="3CBC3407" w14:textId="77777777" w:rsidR="00BE6DAF" w:rsidRDefault="00BE6DAF">
      <w:bookmarkStart w:id="0" w:name="_GoBack"/>
      <w:bookmarkEnd w:id="0"/>
    </w:p>
    <w:sectPr w:rsidR="00BE6DAF" w:rsidSect="00BE6DA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A9"/>
    <w:rsid w:val="002A7710"/>
    <w:rsid w:val="00BE6DAF"/>
    <w:rsid w:val="00C766D6"/>
    <w:rsid w:val="00D66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1F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AA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AA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4662</Characters>
  <Application>Microsoft Macintosh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Grädel</dc:creator>
  <cp:keywords/>
  <dc:description/>
  <cp:lastModifiedBy>Lena Grädel</cp:lastModifiedBy>
  <cp:revision>3</cp:revision>
  <dcterms:created xsi:type="dcterms:W3CDTF">2016-01-11T11:26:00Z</dcterms:created>
  <dcterms:modified xsi:type="dcterms:W3CDTF">2016-01-11T11:34:00Z</dcterms:modified>
</cp:coreProperties>
</file>