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70DA" w14:textId="71F2BD2F" w:rsidR="00B34186" w:rsidRPr="0054483B" w:rsidRDefault="00B34186" w:rsidP="00B34186">
      <w:pPr>
        <w:pStyle w:val="Caption"/>
        <w:keepNext/>
        <w:rPr>
          <w:szCs w:val="24"/>
        </w:rPr>
      </w:pPr>
      <w:r>
        <w:t xml:space="preserve">Table </w:t>
      </w:r>
      <w:r w:rsidR="00A83854">
        <w:t>S1</w:t>
      </w:r>
      <w:r>
        <w:t xml:space="preserve"> Multivariable analysis of </w:t>
      </w:r>
      <w:r>
        <w:rPr>
          <w:noProof/>
        </w:rPr>
        <w:t>Factors Associated with Syphilis Incidence in MSM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3934"/>
        <w:gridCol w:w="1677"/>
        <w:gridCol w:w="1816"/>
        <w:gridCol w:w="1538"/>
      </w:tblGrid>
      <w:tr w:rsidR="00B34186" w:rsidRPr="003B5C21" w14:paraId="6C6B0715" w14:textId="77777777" w:rsidTr="00A8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54D469BE" w14:textId="77777777" w:rsidR="00B34186" w:rsidRPr="003B5C21" w:rsidRDefault="00B34186" w:rsidP="003B5C21">
            <w:pPr>
              <w:spacing w:after="200" w:line="276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1677" w:type="dxa"/>
          </w:tcPr>
          <w:p w14:paraId="73E97C5B" w14:textId="78E8CA7B" w:rsidR="00B34186" w:rsidRPr="003B5C21" w:rsidRDefault="00B34186" w:rsidP="003B5C21">
            <w:pPr>
              <w:spacing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HR</w:t>
            </w:r>
          </w:p>
        </w:tc>
        <w:tc>
          <w:tcPr>
            <w:tcW w:w="3354" w:type="dxa"/>
            <w:gridSpan w:val="2"/>
          </w:tcPr>
          <w:p w14:paraId="4D05A3D5" w14:textId="5ED1E24B" w:rsidR="00B34186" w:rsidRPr="003B5C21" w:rsidRDefault="00B34186" w:rsidP="00B3418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95% CI</w:t>
            </w:r>
          </w:p>
        </w:tc>
      </w:tr>
      <w:tr w:rsidR="00A83854" w:rsidRPr="003B5C21" w14:paraId="7FACD73B" w14:textId="77777777" w:rsidTr="00A8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47BF9B86" w14:textId="77777777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NRTI</w:t>
            </w:r>
          </w:p>
        </w:tc>
        <w:tc>
          <w:tcPr>
            <w:tcW w:w="1677" w:type="dxa"/>
            <w:vAlign w:val="center"/>
            <w:hideMark/>
          </w:tcPr>
          <w:p w14:paraId="1CBE495C" w14:textId="7F205A6B" w:rsidR="00A83854" w:rsidRPr="001D1441" w:rsidRDefault="00A83854" w:rsidP="000D467C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1.56</w:t>
            </w:r>
          </w:p>
        </w:tc>
        <w:tc>
          <w:tcPr>
            <w:tcW w:w="1816" w:type="dxa"/>
            <w:vAlign w:val="center"/>
            <w:hideMark/>
          </w:tcPr>
          <w:p w14:paraId="4B11148E" w14:textId="1B1B6D0D" w:rsidR="00A83854" w:rsidRPr="001D1441" w:rsidRDefault="00A83854" w:rsidP="000D467C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0.89</w:t>
            </w:r>
          </w:p>
        </w:tc>
        <w:tc>
          <w:tcPr>
            <w:tcW w:w="1538" w:type="dxa"/>
            <w:vAlign w:val="center"/>
            <w:hideMark/>
          </w:tcPr>
          <w:p w14:paraId="694E6606" w14:textId="78AD2672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2.73</w:t>
            </w:r>
          </w:p>
        </w:tc>
      </w:tr>
      <w:tr w:rsidR="00A83854" w:rsidRPr="003B5C21" w14:paraId="1076D168" w14:textId="77777777" w:rsidTr="00A83854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24C9F795" w14:textId="77777777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Other Drugs</w:t>
            </w:r>
          </w:p>
        </w:tc>
        <w:tc>
          <w:tcPr>
            <w:tcW w:w="1677" w:type="dxa"/>
            <w:vAlign w:val="center"/>
            <w:hideMark/>
          </w:tcPr>
          <w:p w14:paraId="732BE06C" w14:textId="0FC2219F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1.30</w:t>
            </w:r>
          </w:p>
        </w:tc>
        <w:tc>
          <w:tcPr>
            <w:tcW w:w="1816" w:type="dxa"/>
            <w:vAlign w:val="center"/>
            <w:hideMark/>
          </w:tcPr>
          <w:p w14:paraId="754D9281" w14:textId="35D196F4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0.78</w:t>
            </w:r>
          </w:p>
        </w:tc>
        <w:tc>
          <w:tcPr>
            <w:tcW w:w="1538" w:type="dxa"/>
            <w:vAlign w:val="center"/>
            <w:hideMark/>
          </w:tcPr>
          <w:p w14:paraId="3BFA680F" w14:textId="351C3665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2.16</w:t>
            </w:r>
          </w:p>
        </w:tc>
      </w:tr>
      <w:tr w:rsidR="00A83854" w:rsidRPr="003B5C21" w14:paraId="5E79766C" w14:textId="77777777" w:rsidTr="00A8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394C40F9" w14:textId="77777777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PI</w:t>
            </w:r>
          </w:p>
        </w:tc>
        <w:tc>
          <w:tcPr>
            <w:tcW w:w="1677" w:type="dxa"/>
            <w:vAlign w:val="center"/>
            <w:hideMark/>
          </w:tcPr>
          <w:p w14:paraId="3D656128" w14:textId="32CD6935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1.13</w:t>
            </w:r>
          </w:p>
        </w:tc>
        <w:tc>
          <w:tcPr>
            <w:tcW w:w="1816" w:type="dxa"/>
            <w:vAlign w:val="center"/>
            <w:hideMark/>
          </w:tcPr>
          <w:p w14:paraId="754D070E" w14:textId="6675F271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0.74</w:t>
            </w:r>
          </w:p>
        </w:tc>
        <w:tc>
          <w:tcPr>
            <w:tcW w:w="1538" w:type="dxa"/>
            <w:vAlign w:val="center"/>
            <w:hideMark/>
          </w:tcPr>
          <w:p w14:paraId="2714A7E3" w14:textId="7A87665A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1.71</w:t>
            </w:r>
          </w:p>
        </w:tc>
      </w:tr>
      <w:tr w:rsidR="00A83854" w:rsidRPr="003B5C21" w14:paraId="685EDF51" w14:textId="77777777" w:rsidTr="00A83854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51E4441" w14:textId="65BBF90A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NNRTI</w:t>
            </w:r>
          </w:p>
        </w:tc>
        <w:tc>
          <w:tcPr>
            <w:tcW w:w="1677" w:type="dxa"/>
            <w:vAlign w:val="center"/>
          </w:tcPr>
          <w:p w14:paraId="652D31C0" w14:textId="19EC1060" w:rsidR="00A83854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Lucida Grande" w:hAnsi="Lucida Grande" w:cs="Lucida Grande"/>
                <w:sz w:val="22"/>
              </w:rPr>
              <w:t>0.78</w:t>
            </w:r>
          </w:p>
        </w:tc>
        <w:tc>
          <w:tcPr>
            <w:tcW w:w="1816" w:type="dxa"/>
            <w:vAlign w:val="center"/>
          </w:tcPr>
          <w:p w14:paraId="11DA7F2D" w14:textId="0E7178EF" w:rsidR="00A83854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Lucida Grande" w:hAnsi="Lucida Grande" w:cs="Lucida Grande"/>
                <w:sz w:val="22"/>
              </w:rPr>
              <w:t>0.51</w:t>
            </w:r>
          </w:p>
        </w:tc>
        <w:tc>
          <w:tcPr>
            <w:tcW w:w="1538" w:type="dxa"/>
            <w:vAlign w:val="center"/>
          </w:tcPr>
          <w:p w14:paraId="064D8E75" w14:textId="572FE2EA" w:rsidR="00A83854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Lucida Grande" w:hAnsi="Lucida Grande" w:cs="Lucida Grande"/>
                <w:sz w:val="22"/>
              </w:rPr>
              <w:t>1.18</w:t>
            </w:r>
          </w:p>
        </w:tc>
      </w:tr>
      <w:tr w:rsidR="00A83854" w:rsidRPr="003B5C21" w14:paraId="5F55E7AE" w14:textId="77777777" w:rsidTr="00A8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74C0E798" w14:textId="451BBB74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√CD4</w:t>
            </w:r>
            <w:bookmarkStart w:id="0" w:name="_GoBack"/>
            <w:bookmarkEnd w:id="0"/>
          </w:p>
        </w:tc>
        <w:tc>
          <w:tcPr>
            <w:tcW w:w="1677" w:type="dxa"/>
            <w:vAlign w:val="center"/>
            <w:hideMark/>
          </w:tcPr>
          <w:p w14:paraId="2781B4AC" w14:textId="6C9BEEB8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0.99</w:t>
            </w:r>
          </w:p>
        </w:tc>
        <w:tc>
          <w:tcPr>
            <w:tcW w:w="1816" w:type="dxa"/>
            <w:vAlign w:val="center"/>
            <w:hideMark/>
          </w:tcPr>
          <w:p w14:paraId="35FCE71A" w14:textId="75BF034F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0.95</w:t>
            </w:r>
          </w:p>
        </w:tc>
        <w:tc>
          <w:tcPr>
            <w:tcW w:w="1538" w:type="dxa"/>
            <w:vAlign w:val="center"/>
            <w:hideMark/>
          </w:tcPr>
          <w:p w14:paraId="423AA843" w14:textId="550D4C90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1.02</w:t>
            </w:r>
          </w:p>
        </w:tc>
      </w:tr>
      <w:tr w:rsidR="00A83854" w:rsidRPr="003B5C21" w14:paraId="64EC1F18" w14:textId="77777777" w:rsidTr="00A83854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7DA5FA24" w14:textId="601364BA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√Nadir CD4</w:t>
            </w:r>
          </w:p>
        </w:tc>
        <w:tc>
          <w:tcPr>
            <w:tcW w:w="1677" w:type="dxa"/>
            <w:vAlign w:val="center"/>
            <w:hideMark/>
          </w:tcPr>
          <w:p w14:paraId="637A218D" w14:textId="60E40162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1.00</w:t>
            </w:r>
          </w:p>
        </w:tc>
        <w:tc>
          <w:tcPr>
            <w:tcW w:w="1816" w:type="dxa"/>
            <w:vAlign w:val="center"/>
            <w:hideMark/>
          </w:tcPr>
          <w:p w14:paraId="5F65FC68" w14:textId="33F3AF2B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0.97</w:t>
            </w:r>
          </w:p>
        </w:tc>
        <w:tc>
          <w:tcPr>
            <w:tcW w:w="1538" w:type="dxa"/>
            <w:vAlign w:val="center"/>
            <w:hideMark/>
          </w:tcPr>
          <w:p w14:paraId="669107FB" w14:textId="10827549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1.04</w:t>
            </w:r>
          </w:p>
        </w:tc>
      </w:tr>
      <w:tr w:rsidR="00A83854" w:rsidRPr="003B5C21" w14:paraId="3E67A442" w14:textId="77777777" w:rsidTr="00A8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5171BFAC" w14:textId="798D845C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Condomless sex with an occasional partner</w:t>
            </w:r>
          </w:p>
        </w:tc>
        <w:tc>
          <w:tcPr>
            <w:tcW w:w="1677" w:type="dxa"/>
            <w:vAlign w:val="center"/>
            <w:hideMark/>
          </w:tcPr>
          <w:p w14:paraId="13D30F2A" w14:textId="1F27F615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3.72</w:t>
            </w:r>
          </w:p>
        </w:tc>
        <w:tc>
          <w:tcPr>
            <w:tcW w:w="1816" w:type="dxa"/>
            <w:vAlign w:val="center"/>
            <w:hideMark/>
          </w:tcPr>
          <w:p w14:paraId="22F98465" w14:textId="4FBE222A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2.59</w:t>
            </w:r>
          </w:p>
        </w:tc>
        <w:tc>
          <w:tcPr>
            <w:tcW w:w="1538" w:type="dxa"/>
            <w:vAlign w:val="center"/>
            <w:hideMark/>
          </w:tcPr>
          <w:p w14:paraId="5958CAC4" w14:textId="2127FC4B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5.35</w:t>
            </w:r>
          </w:p>
        </w:tc>
      </w:tr>
      <w:tr w:rsidR="00A83854" w:rsidRPr="003B5C21" w14:paraId="2EBEB7AF" w14:textId="77777777" w:rsidTr="00A8385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291556C3" w14:textId="3BF60015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Calendar Year</w:t>
            </w:r>
          </w:p>
        </w:tc>
        <w:tc>
          <w:tcPr>
            <w:tcW w:w="1677" w:type="dxa"/>
            <w:vAlign w:val="center"/>
            <w:hideMark/>
          </w:tcPr>
          <w:p w14:paraId="32AE4810" w14:textId="4A1F93E6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1.20</w:t>
            </w:r>
          </w:p>
        </w:tc>
        <w:tc>
          <w:tcPr>
            <w:tcW w:w="1816" w:type="dxa"/>
            <w:vAlign w:val="center"/>
            <w:hideMark/>
          </w:tcPr>
          <w:p w14:paraId="630F63C1" w14:textId="30CEEA6D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1.13</w:t>
            </w:r>
          </w:p>
        </w:tc>
        <w:tc>
          <w:tcPr>
            <w:tcW w:w="1538" w:type="dxa"/>
            <w:vAlign w:val="center"/>
            <w:hideMark/>
          </w:tcPr>
          <w:p w14:paraId="6072CA10" w14:textId="7154709D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1.29</w:t>
            </w:r>
          </w:p>
        </w:tc>
      </w:tr>
      <w:tr w:rsidR="00A83854" w:rsidRPr="003B5C21" w14:paraId="0E81171B" w14:textId="77777777" w:rsidTr="00A8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5996F51" w14:textId="0BEAFAD6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81147F">
              <w:rPr>
                <w:szCs w:val="24"/>
              </w:rPr>
              <w:t>Age</w:t>
            </w:r>
            <w:r>
              <w:rPr>
                <w:szCs w:val="24"/>
              </w:rPr>
              <w:t xml:space="preserve"> at infection (per 5 years)</w:t>
            </w:r>
          </w:p>
        </w:tc>
        <w:tc>
          <w:tcPr>
            <w:tcW w:w="1677" w:type="dxa"/>
            <w:vAlign w:val="center"/>
          </w:tcPr>
          <w:p w14:paraId="4A505FD9" w14:textId="51BFB260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0.74</w:t>
            </w:r>
          </w:p>
        </w:tc>
        <w:tc>
          <w:tcPr>
            <w:tcW w:w="1816" w:type="dxa"/>
            <w:vAlign w:val="center"/>
          </w:tcPr>
          <w:p w14:paraId="0879F77B" w14:textId="06824262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0.68</w:t>
            </w:r>
          </w:p>
        </w:tc>
        <w:tc>
          <w:tcPr>
            <w:tcW w:w="1538" w:type="dxa"/>
            <w:vAlign w:val="center"/>
          </w:tcPr>
          <w:p w14:paraId="4A17CF86" w14:textId="0B60E6AC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0.81</w:t>
            </w:r>
          </w:p>
        </w:tc>
      </w:tr>
      <w:tr w:rsidR="00A83854" w:rsidRPr="003B5C21" w14:paraId="0A8CE32C" w14:textId="77777777" w:rsidTr="00A83854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C59D712" w14:textId="4E6E0CFE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 xml:space="preserve">Ethnicity </w:t>
            </w:r>
          </w:p>
        </w:tc>
        <w:tc>
          <w:tcPr>
            <w:tcW w:w="1677" w:type="dxa"/>
            <w:vAlign w:val="center"/>
          </w:tcPr>
          <w:p w14:paraId="3D9C93AC" w14:textId="5A829FA6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0.93</w:t>
            </w:r>
          </w:p>
        </w:tc>
        <w:tc>
          <w:tcPr>
            <w:tcW w:w="1816" w:type="dxa"/>
            <w:vAlign w:val="center"/>
          </w:tcPr>
          <w:p w14:paraId="3ADA07EC" w14:textId="3665574C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0.58</w:t>
            </w:r>
          </w:p>
        </w:tc>
        <w:tc>
          <w:tcPr>
            <w:tcW w:w="1538" w:type="dxa"/>
            <w:vAlign w:val="center"/>
          </w:tcPr>
          <w:p w14:paraId="596ECBCA" w14:textId="7C5BFEB9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1.49</w:t>
            </w:r>
          </w:p>
        </w:tc>
      </w:tr>
      <w:tr w:rsidR="00A83854" w:rsidRPr="003B5C21" w14:paraId="1381F589" w14:textId="77777777" w:rsidTr="00A8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38008C4" w14:textId="26E0BAAD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 w:rsidRPr="003B5C21">
              <w:rPr>
                <w:szCs w:val="24"/>
              </w:rPr>
              <w:t>Center</w:t>
            </w:r>
          </w:p>
        </w:tc>
        <w:tc>
          <w:tcPr>
            <w:tcW w:w="1677" w:type="dxa"/>
            <w:vAlign w:val="center"/>
          </w:tcPr>
          <w:p w14:paraId="31DD1401" w14:textId="69785033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1.30</w:t>
            </w:r>
          </w:p>
        </w:tc>
        <w:tc>
          <w:tcPr>
            <w:tcW w:w="1816" w:type="dxa"/>
            <w:vAlign w:val="center"/>
          </w:tcPr>
          <w:p w14:paraId="09554B2D" w14:textId="54399F19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0.96</w:t>
            </w:r>
          </w:p>
        </w:tc>
        <w:tc>
          <w:tcPr>
            <w:tcW w:w="1538" w:type="dxa"/>
            <w:vAlign w:val="center"/>
          </w:tcPr>
          <w:p w14:paraId="2831A489" w14:textId="32C465C7" w:rsidR="00A83854" w:rsidRPr="001D1441" w:rsidRDefault="00A83854" w:rsidP="003B5C2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1.77</w:t>
            </w:r>
          </w:p>
        </w:tc>
      </w:tr>
      <w:tr w:rsidR="00A83854" w:rsidRPr="003B5C21" w14:paraId="4E8B3366" w14:textId="77777777" w:rsidTr="00A83854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AAE9E0C" w14:textId="761185AF" w:rsidR="00A83854" w:rsidRPr="003B5C21" w:rsidRDefault="00A83854" w:rsidP="003B5C21">
            <w:pPr>
              <w:spacing w:after="20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Testing rate per year</w:t>
            </w:r>
          </w:p>
        </w:tc>
        <w:tc>
          <w:tcPr>
            <w:tcW w:w="1677" w:type="dxa"/>
            <w:vAlign w:val="center"/>
          </w:tcPr>
          <w:p w14:paraId="27F20169" w14:textId="48004B55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1.81</w:t>
            </w:r>
          </w:p>
        </w:tc>
        <w:tc>
          <w:tcPr>
            <w:tcW w:w="1816" w:type="dxa"/>
            <w:vAlign w:val="center"/>
          </w:tcPr>
          <w:p w14:paraId="0A2CE4D3" w14:textId="72663BA1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1.29</w:t>
            </w:r>
          </w:p>
        </w:tc>
        <w:tc>
          <w:tcPr>
            <w:tcW w:w="1538" w:type="dxa"/>
            <w:vAlign w:val="center"/>
          </w:tcPr>
          <w:p w14:paraId="775337A9" w14:textId="478595AC" w:rsidR="00A83854" w:rsidRPr="001D1441" w:rsidRDefault="00A83854" w:rsidP="003B5C21">
            <w:pPr>
              <w:spacing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Lucida Grande" w:hAnsi="Lucida Grande" w:cs="Lucida Grande"/>
                <w:sz w:val="22"/>
              </w:rPr>
              <w:t>2.54</w:t>
            </w:r>
          </w:p>
        </w:tc>
      </w:tr>
    </w:tbl>
    <w:p w14:paraId="705D3344" w14:textId="155F2BDD" w:rsidR="00B773C8" w:rsidRDefault="0084549D" w:rsidP="0084549D">
      <w:pPr>
        <w:spacing w:line="240" w:lineRule="auto"/>
        <w:rPr>
          <w:szCs w:val="24"/>
          <w:vertAlign w:val="subscript"/>
        </w:rPr>
      </w:pPr>
      <w:r>
        <w:rPr>
          <w:szCs w:val="24"/>
          <w:vertAlign w:val="superscript"/>
        </w:rPr>
        <w:t xml:space="preserve">                                  </w:t>
      </w:r>
    </w:p>
    <w:p w14:paraId="3B922333" w14:textId="77777777" w:rsidR="00B773C8" w:rsidRDefault="00B773C8" w:rsidP="00B773C8">
      <w:pPr>
        <w:spacing w:line="240" w:lineRule="auto"/>
        <w:jc w:val="left"/>
        <w:rPr>
          <w:szCs w:val="24"/>
          <w:vertAlign w:val="subscript"/>
        </w:rPr>
      </w:pPr>
    </w:p>
    <w:p w14:paraId="2228A656" w14:textId="77777777" w:rsidR="00B773C8" w:rsidRDefault="00B773C8" w:rsidP="00F2224A">
      <w:pPr>
        <w:spacing w:after="200" w:line="276" w:lineRule="auto"/>
        <w:jc w:val="left"/>
        <w:rPr>
          <w:szCs w:val="24"/>
          <w:vertAlign w:val="subscript"/>
        </w:rPr>
      </w:pPr>
    </w:p>
    <w:p w14:paraId="0F4ABBF4" w14:textId="77777777" w:rsidR="00B773C8" w:rsidRPr="00B773C8" w:rsidRDefault="00B773C8" w:rsidP="00F2224A">
      <w:pPr>
        <w:spacing w:after="200" w:line="276" w:lineRule="auto"/>
        <w:jc w:val="left"/>
        <w:rPr>
          <w:szCs w:val="24"/>
          <w:vertAlign w:val="subscript"/>
        </w:rPr>
      </w:pPr>
    </w:p>
    <w:sectPr w:rsidR="00B773C8" w:rsidRPr="00B77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1B42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31B11"/>
    <w:multiLevelType w:val="hybridMultilevel"/>
    <w:tmpl w:val="2DC2C984"/>
    <w:lvl w:ilvl="0" w:tplc="79F8C0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41A0C"/>
    <w:multiLevelType w:val="hybridMultilevel"/>
    <w:tmpl w:val="6C1CF266"/>
    <w:lvl w:ilvl="0" w:tplc="CD7A5190">
      <w:start w:val="2006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0"/>
    <w:rsid w:val="0001583F"/>
    <w:rsid w:val="00015C0A"/>
    <w:rsid w:val="00025A28"/>
    <w:rsid w:val="00026223"/>
    <w:rsid w:val="000352DD"/>
    <w:rsid w:val="000509A0"/>
    <w:rsid w:val="00051297"/>
    <w:rsid w:val="0006529D"/>
    <w:rsid w:val="000A0D64"/>
    <w:rsid w:val="000A4747"/>
    <w:rsid w:val="000D1EC5"/>
    <w:rsid w:val="000D467C"/>
    <w:rsid w:val="000F5379"/>
    <w:rsid w:val="00105038"/>
    <w:rsid w:val="0011323F"/>
    <w:rsid w:val="001165AB"/>
    <w:rsid w:val="00160588"/>
    <w:rsid w:val="00173931"/>
    <w:rsid w:val="00173F57"/>
    <w:rsid w:val="001D1441"/>
    <w:rsid w:val="001D6642"/>
    <w:rsid w:val="001F1EB4"/>
    <w:rsid w:val="001F4780"/>
    <w:rsid w:val="00206686"/>
    <w:rsid w:val="00223C9E"/>
    <w:rsid w:val="00230FFD"/>
    <w:rsid w:val="002350A2"/>
    <w:rsid w:val="00252FDF"/>
    <w:rsid w:val="00256018"/>
    <w:rsid w:val="002B2C5D"/>
    <w:rsid w:val="002B38A5"/>
    <w:rsid w:val="002D0183"/>
    <w:rsid w:val="002D30A1"/>
    <w:rsid w:val="002E23EB"/>
    <w:rsid w:val="002F2CC0"/>
    <w:rsid w:val="002F3D20"/>
    <w:rsid w:val="0030108B"/>
    <w:rsid w:val="0031137C"/>
    <w:rsid w:val="00384914"/>
    <w:rsid w:val="003914CF"/>
    <w:rsid w:val="00393E07"/>
    <w:rsid w:val="003A1D30"/>
    <w:rsid w:val="003B5C21"/>
    <w:rsid w:val="0042082D"/>
    <w:rsid w:val="0044008E"/>
    <w:rsid w:val="00477374"/>
    <w:rsid w:val="004C0CE7"/>
    <w:rsid w:val="004C1C65"/>
    <w:rsid w:val="004C6876"/>
    <w:rsid w:val="004E1648"/>
    <w:rsid w:val="00534EC9"/>
    <w:rsid w:val="0054483B"/>
    <w:rsid w:val="00561048"/>
    <w:rsid w:val="00562181"/>
    <w:rsid w:val="005A0E3F"/>
    <w:rsid w:val="005A7DE2"/>
    <w:rsid w:val="005B4FDB"/>
    <w:rsid w:val="006126CD"/>
    <w:rsid w:val="00612C16"/>
    <w:rsid w:val="00626A1C"/>
    <w:rsid w:val="0065768E"/>
    <w:rsid w:val="0067021B"/>
    <w:rsid w:val="006726C0"/>
    <w:rsid w:val="00672AB1"/>
    <w:rsid w:val="006C45E4"/>
    <w:rsid w:val="006D76D0"/>
    <w:rsid w:val="006E08FB"/>
    <w:rsid w:val="00704B99"/>
    <w:rsid w:val="00711961"/>
    <w:rsid w:val="0071472D"/>
    <w:rsid w:val="0072135F"/>
    <w:rsid w:val="007302AC"/>
    <w:rsid w:val="00744DE6"/>
    <w:rsid w:val="00780823"/>
    <w:rsid w:val="0079152D"/>
    <w:rsid w:val="007A5CB5"/>
    <w:rsid w:val="007C51C3"/>
    <w:rsid w:val="007F2AF0"/>
    <w:rsid w:val="007F370B"/>
    <w:rsid w:val="00802CD2"/>
    <w:rsid w:val="008036C5"/>
    <w:rsid w:val="0081147F"/>
    <w:rsid w:val="00824F0E"/>
    <w:rsid w:val="00826E52"/>
    <w:rsid w:val="00827C2C"/>
    <w:rsid w:val="00841623"/>
    <w:rsid w:val="0084549D"/>
    <w:rsid w:val="008603C7"/>
    <w:rsid w:val="00894133"/>
    <w:rsid w:val="008C5D82"/>
    <w:rsid w:val="008C645B"/>
    <w:rsid w:val="008D5CFA"/>
    <w:rsid w:val="008E7E06"/>
    <w:rsid w:val="008F46AA"/>
    <w:rsid w:val="008F5EB0"/>
    <w:rsid w:val="008F6F3A"/>
    <w:rsid w:val="00933894"/>
    <w:rsid w:val="00940E42"/>
    <w:rsid w:val="009419EA"/>
    <w:rsid w:val="00960259"/>
    <w:rsid w:val="00997B0F"/>
    <w:rsid w:val="00A11E71"/>
    <w:rsid w:val="00A2611F"/>
    <w:rsid w:val="00A436C6"/>
    <w:rsid w:val="00A73BFF"/>
    <w:rsid w:val="00A83854"/>
    <w:rsid w:val="00A90E90"/>
    <w:rsid w:val="00AA02E4"/>
    <w:rsid w:val="00AB1946"/>
    <w:rsid w:val="00AB5C0D"/>
    <w:rsid w:val="00AE4F18"/>
    <w:rsid w:val="00AF0227"/>
    <w:rsid w:val="00AF7C21"/>
    <w:rsid w:val="00B02D76"/>
    <w:rsid w:val="00B11231"/>
    <w:rsid w:val="00B164D2"/>
    <w:rsid w:val="00B30DA1"/>
    <w:rsid w:val="00B34186"/>
    <w:rsid w:val="00B41BE2"/>
    <w:rsid w:val="00B67794"/>
    <w:rsid w:val="00B72D1E"/>
    <w:rsid w:val="00B773C8"/>
    <w:rsid w:val="00BA108D"/>
    <w:rsid w:val="00BA4D35"/>
    <w:rsid w:val="00BC6580"/>
    <w:rsid w:val="00BE1673"/>
    <w:rsid w:val="00BE34A8"/>
    <w:rsid w:val="00C0011B"/>
    <w:rsid w:val="00C04276"/>
    <w:rsid w:val="00C05281"/>
    <w:rsid w:val="00C60D0F"/>
    <w:rsid w:val="00C65D3E"/>
    <w:rsid w:val="00C73F57"/>
    <w:rsid w:val="00C76F63"/>
    <w:rsid w:val="00CB492B"/>
    <w:rsid w:val="00CB6B53"/>
    <w:rsid w:val="00CC0AB3"/>
    <w:rsid w:val="00CC4508"/>
    <w:rsid w:val="00CD3263"/>
    <w:rsid w:val="00CF089C"/>
    <w:rsid w:val="00D15E09"/>
    <w:rsid w:val="00D22921"/>
    <w:rsid w:val="00D2693E"/>
    <w:rsid w:val="00D34484"/>
    <w:rsid w:val="00D51E8C"/>
    <w:rsid w:val="00D53AB0"/>
    <w:rsid w:val="00D656AF"/>
    <w:rsid w:val="00DA03AC"/>
    <w:rsid w:val="00DA4790"/>
    <w:rsid w:val="00DA618F"/>
    <w:rsid w:val="00DE7E78"/>
    <w:rsid w:val="00DF13C5"/>
    <w:rsid w:val="00E06002"/>
    <w:rsid w:val="00E4065F"/>
    <w:rsid w:val="00E40CA5"/>
    <w:rsid w:val="00EA66B2"/>
    <w:rsid w:val="00EA7BC3"/>
    <w:rsid w:val="00EC4BC1"/>
    <w:rsid w:val="00ED2D84"/>
    <w:rsid w:val="00EF45F0"/>
    <w:rsid w:val="00F02E67"/>
    <w:rsid w:val="00F111BD"/>
    <w:rsid w:val="00F152DC"/>
    <w:rsid w:val="00F2224A"/>
    <w:rsid w:val="00F35747"/>
    <w:rsid w:val="00F42CFE"/>
    <w:rsid w:val="00F46BFE"/>
    <w:rsid w:val="00F57F3C"/>
    <w:rsid w:val="00F71A25"/>
    <w:rsid w:val="00F76177"/>
    <w:rsid w:val="00F85EDC"/>
    <w:rsid w:val="00F95C4F"/>
    <w:rsid w:val="00FC48DF"/>
    <w:rsid w:val="00FD23DB"/>
    <w:rsid w:val="00FD4562"/>
    <w:rsid w:val="00FE18FF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2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0227"/>
    <w:pPr>
      <w:spacing w:after="0" w:line="480" w:lineRule="auto"/>
      <w:jc w:val="both"/>
    </w:pPr>
    <w:rPr>
      <w:rFonts w:ascii="Georgia" w:hAnsi="Georgia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ind w:left="357" w:hanging="357"/>
      <w:contextualSpacing/>
    </w:pPr>
  </w:style>
  <w:style w:type="table" w:styleId="MediumList2">
    <w:name w:val="Medium List 2"/>
    <w:basedOn w:val="TableNormal"/>
    <w:uiPriority w:val="66"/>
    <w:rsid w:val="00DA47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76F63"/>
    <w:pPr>
      <w:spacing w:after="200" w:line="240" w:lineRule="auto"/>
    </w:pPr>
    <w:rPr>
      <w:b/>
      <w:bCs/>
      <w:sz w:val="22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8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83B"/>
    <w:rPr>
      <w:rFonts w:ascii="Georgia" w:hAnsi="Georgia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3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3B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58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88"/>
    <w:pPr>
      <w:spacing w:line="240" w:lineRule="auto"/>
    </w:pPr>
    <w:rPr>
      <w:rFonts w:ascii="Helvetica" w:hAnsi="Helvetic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88"/>
    <w:rPr>
      <w:rFonts w:ascii="Helvetica" w:hAnsi="Helvetic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B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41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AF0227"/>
    <w:pPr>
      <w:spacing w:after="0" w:line="240" w:lineRule="auto"/>
    </w:pPr>
    <w:rPr>
      <w:rFonts w:ascii="Georgia" w:hAnsi="Georgia"/>
      <w:sz w:val="24"/>
      <w:lang w:val="en-US"/>
    </w:rPr>
  </w:style>
  <w:style w:type="paragraph" w:styleId="ListBullet">
    <w:name w:val="List Bullet"/>
    <w:basedOn w:val="Normal"/>
    <w:uiPriority w:val="99"/>
    <w:unhideWhenUsed/>
    <w:rsid w:val="00960259"/>
    <w:pPr>
      <w:numPr>
        <w:numId w:val="4"/>
      </w:numPr>
      <w:contextualSpacing/>
    </w:pPr>
  </w:style>
  <w:style w:type="table" w:styleId="MediumList1">
    <w:name w:val="Medium List 1"/>
    <w:basedOn w:val="TableNormal"/>
    <w:uiPriority w:val="65"/>
    <w:rsid w:val="00BE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7A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B5C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Shilaih Mohaned</dc:creator>
  <cp:lastModifiedBy>M M</cp:lastModifiedBy>
  <cp:revision>8</cp:revision>
  <cp:lastPrinted>2016-03-15T12:07:00Z</cp:lastPrinted>
  <dcterms:created xsi:type="dcterms:W3CDTF">2016-06-29T11:17:00Z</dcterms:created>
  <dcterms:modified xsi:type="dcterms:W3CDTF">2016-12-09T16:54:00Z</dcterms:modified>
</cp:coreProperties>
</file>