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D8" w:rsidRDefault="00190BE5" w:rsidP="00190BE5">
      <w:pPr>
        <w:spacing w:line="360" w:lineRule="auto"/>
        <w:rPr>
          <w:sz w:val="24"/>
        </w:rPr>
      </w:pPr>
      <w:r>
        <w:rPr>
          <w:b/>
          <w:sz w:val="24"/>
        </w:rPr>
        <w:t xml:space="preserve">Additional file 1. </w:t>
      </w:r>
      <w:r>
        <w:rPr>
          <w:b/>
          <w:bCs/>
          <w:sz w:val="24"/>
        </w:rPr>
        <w:t>PubMed search strategy</w:t>
      </w:r>
    </w:p>
    <w:p w:rsidR="00FD37D8" w:rsidRDefault="00FD37D8" w:rsidP="00190BE5">
      <w:pPr>
        <w:spacing w:line="360" w:lineRule="auto"/>
        <w:rPr>
          <w:sz w:val="24"/>
        </w:rPr>
      </w:pPr>
    </w:p>
    <w:p w:rsidR="00FD37D8" w:rsidRDefault="00190BE5" w:rsidP="00190BE5">
      <w:pPr>
        <w:kinsoku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#1</w:t>
      </w:r>
      <w:r>
        <w:rPr>
          <w:sz w:val="24"/>
        </w:rPr>
        <w:tab/>
      </w:r>
      <w:r>
        <w:rPr>
          <w:sz w:val="24"/>
        </w:rPr>
        <w:t>“randomized controlled trial” [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] OR “controlled clinical trial” [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>] OR “randomized”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“placebo”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“trial”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“groups”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ab];</w:t>
      </w:r>
    </w:p>
    <w:p w:rsidR="00FD37D8" w:rsidRDefault="00190BE5" w:rsidP="00190BE5">
      <w:pPr>
        <w:kinsoku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#2</w:t>
      </w:r>
      <w:bookmarkStart w:id="0" w:name="OLE_LINK6"/>
      <w:bookmarkStart w:id="1" w:name="OLE_LINK5"/>
      <w:r>
        <w:rPr>
          <w:sz w:val="24"/>
        </w:rPr>
        <w:tab/>
      </w:r>
      <w:r>
        <w:rPr>
          <w:sz w:val="24"/>
        </w:rPr>
        <w:t xml:space="preserve">clinical trials as topic [mesh: </w:t>
      </w:r>
      <w:proofErr w:type="spellStart"/>
      <w:r>
        <w:rPr>
          <w:sz w:val="24"/>
        </w:rPr>
        <w:t>noexp</w:t>
      </w:r>
      <w:proofErr w:type="spellEnd"/>
      <w:r>
        <w:rPr>
          <w:sz w:val="24"/>
        </w:rPr>
        <w:t>]</w:t>
      </w:r>
      <w:bookmarkEnd w:id="0"/>
      <w:bookmarkEnd w:id="1"/>
      <w:r>
        <w:rPr>
          <w:sz w:val="24"/>
        </w:rPr>
        <w:t>;</w:t>
      </w:r>
    </w:p>
    <w:p w:rsidR="00FD37D8" w:rsidRDefault="00190BE5" w:rsidP="00190BE5">
      <w:pPr>
        <w:kinsoku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#3</w:t>
      </w:r>
      <w:r>
        <w:rPr>
          <w:sz w:val="24"/>
        </w:rPr>
        <w:tab/>
      </w:r>
      <w:r>
        <w:rPr>
          <w:sz w:val="24"/>
        </w:rPr>
        <w:t>#1 OR #2;</w:t>
      </w:r>
    </w:p>
    <w:p w:rsidR="00FD37D8" w:rsidRDefault="00190BE5" w:rsidP="00190BE5">
      <w:pPr>
        <w:kinsoku w:val="0"/>
        <w:spacing w:line="360" w:lineRule="auto"/>
        <w:ind w:firstLineChars="200" w:firstLine="480"/>
        <w:rPr>
          <w:sz w:val="24"/>
        </w:rPr>
      </w:pPr>
      <w:bookmarkStart w:id="2" w:name="OLE_LINK13"/>
      <w:bookmarkStart w:id="3" w:name="OLE_LINK14"/>
      <w:r>
        <w:rPr>
          <w:sz w:val="24"/>
        </w:rPr>
        <w:t>#4</w:t>
      </w:r>
      <w:r>
        <w:rPr>
          <w:sz w:val="24"/>
        </w:rPr>
        <w:tab/>
      </w:r>
      <w:r>
        <w:rPr>
          <w:sz w:val="24"/>
        </w:rPr>
        <w:t>“</w:t>
      </w:r>
      <w:proofErr w:type="spellStart"/>
      <w:r>
        <w:rPr>
          <w:sz w:val="24"/>
        </w:rPr>
        <w:t>acupotomy</w:t>
      </w:r>
      <w:proofErr w:type="spellEnd"/>
      <w:r>
        <w:rPr>
          <w:sz w:val="24"/>
        </w:rPr>
        <w:t>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“needle scalpel”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“needle knife”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</w:t>
      </w:r>
      <w:bookmarkEnd w:id="2"/>
      <w:bookmarkEnd w:id="3"/>
      <w:r>
        <w:rPr>
          <w:sz w:val="24"/>
        </w:rPr>
        <w:t xml:space="preserve"> OR “</w:t>
      </w:r>
      <w:proofErr w:type="spellStart"/>
      <w:r>
        <w:rPr>
          <w:sz w:val="24"/>
        </w:rPr>
        <w:t>acupotomlogy</w:t>
      </w:r>
      <w:proofErr w:type="spellEnd"/>
      <w:r>
        <w:rPr>
          <w:sz w:val="24"/>
        </w:rPr>
        <w:t>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</w:t>
      </w:r>
      <w:proofErr w:type="spellStart"/>
      <w:r>
        <w:rPr>
          <w:sz w:val="24"/>
        </w:rPr>
        <w:t>miniscalpel</w:t>
      </w:r>
      <w:proofErr w:type="spellEnd"/>
      <w:r>
        <w:rPr>
          <w:sz w:val="24"/>
        </w:rPr>
        <w:t xml:space="preserve"> acupuncture”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</w:t>
      </w:r>
      <w:proofErr w:type="spellStart"/>
      <w:r>
        <w:rPr>
          <w:sz w:val="24"/>
        </w:rPr>
        <w:t>miniscalpel</w:t>
      </w:r>
      <w:proofErr w:type="spellEnd"/>
      <w:r>
        <w:rPr>
          <w:sz w:val="24"/>
        </w:rPr>
        <w:t xml:space="preserve"> needle”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“stiletto needle”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</w:t>
      </w:r>
      <w:proofErr w:type="spellStart"/>
      <w:r>
        <w:rPr>
          <w:sz w:val="24"/>
        </w:rPr>
        <w:t>Xiaozhendao</w:t>
      </w:r>
      <w:proofErr w:type="spellEnd"/>
      <w:r>
        <w:rPr>
          <w:sz w:val="24"/>
        </w:rPr>
        <w:t>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ab];</w:t>
      </w:r>
    </w:p>
    <w:p w:rsidR="00FD37D8" w:rsidRDefault="00190BE5" w:rsidP="00190BE5">
      <w:pPr>
        <w:kinsoku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#5</w:t>
      </w:r>
      <w:bookmarkStart w:id="4" w:name="OLE_LINK8"/>
      <w:bookmarkStart w:id="5" w:name="OLE_LINK9"/>
      <w:bookmarkStart w:id="6" w:name="OLE_LINK7"/>
      <w:r>
        <w:rPr>
          <w:sz w:val="24"/>
        </w:rPr>
        <w:tab/>
      </w:r>
      <w:r>
        <w:rPr>
          <w:sz w:val="24"/>
        </w:rPr>
        <w:t>“Osteoar</w:t>
      </w:r>
      <w:r>
        <w:rPr>
          <w:sz w:val="24"/>
        </w:rPr>
        <w:t xml:space="preserve">thritis, Knee” [Mesh] OR “Knee </w:t>
      </w:r>
      <w:proofErr w:type="spellStart"/>
      <w:r>
        <w:rPr>
          <w:sz w:val="24"/>
        </w:rPr>
        <w:t>Osteoarthritides</w:t>
      </w:r>
      <w:proofErr w:type="spellEnd"/>
      <w:r>
        <w:rPr>
          <w:sz w:val="24"/>
        </w:rPr>
        <w:t>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“Knee Osteoarthritis”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</w:t>
      </w:r>
      <w:proofErr w:type="spellStart"/>
      <w:r>
        <w:rPr>
          <w:sz w:val="24"/>
        </w:rPr>
        <w:t>Osteoarthritides</w:t>
      </w:r>
      <w:proofErr w:type="spellEnd"/>
      <w:r>
        <w:rPr>
          <w:sz w:val="24"/>
        </w:rPr>
        <w:t>, Knee”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“Osteoarthritis Of Knee”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“Knee, Osteoarthritis Of”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 OR “Knees, Osteoarthritis Of” [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 ab]</w:t>
      </w:r>
      <w:bookmarkEnd w:id="4"/>
      <w:bookmarkEnd w:id="5"/>
      <w:bookmarkEnd w:id="6"/>
      <w:r>
        <w:rPr>
          <w:sz w:val="24"/>
        </w:rPr>
        <w:t>;</w:t>
      </w:r>
    </w:p>
    <w:p w:rsidR="00FD37D8" w:rsidRDefault="00190BE5" w:rsidP="00190BE5">
      <w:pPr>
        <w:kinsoku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#6</w:t>
      </w:r>
      <w:r>
        <w:rPr>
          <w:sz w:val="24"/>
        </w:rPr>
        <w:tab/>
      </w:r>
      <w:r>
        <w:rPr>
          <w:sz w:val="24"/>
        </w:rPr>
        <w:t>“</w:t>
      </w:r>
      <w:proofErr w:type="spellStart"/>
      <w:r>
        <w:rPr>
          <w:rFonts w:hint="eastAsia"/>
          <w:sz w:val="24"/>
        </w:rPr>
        <w:t>Antiinfl</w:t>
      </w:r>
      <w:r>
        <w:rPr>
          <w:rFonts w:hint="eastAsia"/>
          <w:sz w:val="24"/>
        </w:rPr>
        <w:t>ammatory</w:t>
      </w:r>
      <w:proofErr w:type="spellEnd"/>
      <w:r>
        <w:rPr>
          <w:rFonts w:hint="eastAsia"/>
          <w:sz w:val="24"/>
        </w:rPr>
        <w:t xml:space="preserve"> Agents,</w:t>
      </w:r>
      <w:r>
        <w:rPr>
          <w:sz w:val="24"/>
        </w:rPr>
        <w:t xml:space="preserve"> </w:t>
      </w:r>
      <w:proofErr w:type="spellStart"/>
      <w:r>
        <w:rPr>
          <w:rFonts w:hint="eastAsia"/>
          <w:sz w:val="24"/>
        </w:rPr>
        <w:t>Non Steroidal</w:t>
      </w:r>
      <w:proofErr w:type="spellEnd"/>
      <w:r>
        <w:rPr>
          <w:sz w:val="24"/>
        </w:rPr>
        <w:t>”</w:t>
      </w:r>
      <w:r>
        <w:rPr>
          <w:rFonts w:hint="eastAsia"/>
          <w:sz w:val="24"/>
        </w:rPr>
        <w:t xml:space="preserve"> [Mesh] OR </w:t>
      </w:r>
      <w:r>
        <w:rPr>
          <w:sz w:val="24"/>
        </w:rPr>
        <w:t>“</w:t>
      </w:r>
      <w:r>
        <w:rPr>
          <w:rFonts w:hint="eastAsia"/>
          <w:sz w:val="24"/>
        </w:rPr>
        <w:t>NSAIDs</w:t>
      </w:r>
      <w:r>
        <w:rPr>
          <w:sz w:val="24"/>
        </w:rPr>
        <w:t>”</w:t>
      </w:r>
      <w:r>
        <w:rPr>
          <w:rFonts w:hint="eastAsia"/>
          <w:sz w:val="24"/>
        </w:rPr>
        <w:t xml:space="preserve"> [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 xml:space="preserve">, ab] OR </w:t>
      </w:r>
      <w:r>
        <w:rPr>
          <w:sz w:val="24"/>
        </w:rPr>
        <w:t>“</w:t>
      </w:r>
      <w:r>
        <w:rPr>
          <w:rFonts w:hint="eastAsia"/>
          <w:sz w:val="24"/>
        </w:rPr>
        <w:t>Non-Steroidal</w:t>
      </w:r>
      <w:r>
        <w:rPr>
          <w:sz w:val="24"/>
        </w:rPr>
        <w:t xml:space="preserve"> </w:t>
      </w:r>
      <w:r>
        <w:rPr>
          <w:rFonts w:hint="eastAsia"/>
          <w:sz w:val="24"/>
        </w:rPr>
        <w:t>Anti-Inflammatory Agents</w:t>
      </w:r>
      <w:r>
        <w:rPr>
          <w:sz w:val="24"/>
        </w:rPr>
        <w:t>”</w:t>
      </w:r>
      <w:r>
        <w:rPr>
          <w:rFonts w:hint="eastAsia"/>
          <w:sz w:val="24"/>
        </w:rPr>
        <w:t xml:space="preserve"> [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 xml:space="preserve">, ab] OR </w:t>
      </w:r>
      <w:r>
        <w:rPr>
          <w:sz w:val="24"/>
        </w:rPr>
        <w:t>“</w:t>
      </w:r>
      <w:r>
        <w:rPr>
          <w:rFonts w:hint="eastAsia"/>
          <w:sz w:val="24"/>
        </w:rPr>
        <w:t>Anti Inflammatory Agents, Nonsteroidal</w:t>
      </w:r>
      <w:r>
        <w:rPr>
          <w:sz w:val="24"/>
        </w:rPr>
        <w:t>”</w:t>
      </w:r>
      <w:r>
        <w:rPr>
          <w:rFonts w:hint="eastAsia"/>
          <w:sz w:val="24"/>
        </w:rPr>
        <w:t xml:space="preserve"> [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 xml:space="preserve">, ab] OR </w:t>
      </w:r>
      <w:r>
        <w:rPr>
          <w:sz w:val="24"/>
        </w:rPr>
        <w:t>“</w:t>
      </w:r>
      <w:r>
        <w:rPr>
          <w:rFonts w:hint="eastAsia"/>
          <w:sz w:val="24"/>
        </w:rPr>
        <w:t xml:space="preserve">Nonsteroidal </w:t>
      </w:r>
      <w:proofErr w:type="spellStart"/>
      <w:r>
        <w:rPr>
          <w:rFonts w:hint="eastAsia"/>
          <w:sz w:val="24"/>
        </w:rPr>
        <w:t>Antiinflammatory</w:t>
      </w:r>
      <w:proofErr w:type="spellEnd"/>
      <w:r>
        <w:rPr>
          <w:rFonts w:hint="eastAsia"/>
          <w:sz w:val="24"/>
        </w:rPr>
        <w:t xml:space="preserve"> Agents</w:t>
      </w:r>
      <w:r>
        <w:rPr>
          <w:sz w:val="24"/>
        </w:rPr>
        <w:t>”</w:t>
      </w:r>
      <w:r>
        <w:rPr>
          <w:rFonts w:hint="eastAsia"/>
          <w:sz w:val="24"/>
        </w:rPr>
        <w:t xml:space="preserve"> [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 xml:space="preserve">, ab] OR </w:t>
      </w:r>
      <w:r>
        <w:rPr>
          <w:sz w:val="24"/>
        </w:rPr>
        <w:t>“</w:t>
      </w:r>
      <w:r>
        <w:rPr>
          <w:rFonts w:hint="eastAsia"/>
          <w:sz w:val="24"/>
        </w:rPr>
        <w:t>Analgesics, Anti-Inflammatory</w:t>
      </w:r>
      <w:r>
        <w:rPr>
          <w:sz w:val="24"/>
        </w:rPr>
        <w:t>”</w:t>
      </w:r>
      <w:r>
        <w:rPr>
          <w:rFonts w:hint="eastAsia"/>
          <w:sz w:val="24"/>
        </w:rPr>
        <w:t xml:space="preserve"> [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ab] OR </w:t>
      </w:r>
      <w:r>
        <w:rPr>
          <w:sz w:val="24"/>
        </w:rPr>
        <w:t>“</w:t>
      </w:r>
      <w:r>
        <w:rPr>
          <w:rFonts w:hint="eastAsia"/>
          <w:sz w:val="24"/>
        </w:rPr>
        <w:t>Anti-Inflammatory Analgesics</w:t>
      </w:r>
      <w:r>
        <w:rPr>
          <w:sz w:val="24"/>
        </w:rPr>
        <w:t>”</w:t>
      </w:r>
      <w:r>
        <w:rPr>
          <w:rFonts w:hint="eastAsia"/>
          <w:sz w:val="24"/>
        </w:rPr>
        <w:t xml:space="preserve"> [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 xml:space="preserve">, ab] OR </w:t>
      </w:r>
      <w:r>
        <w:rPr>
          <w:sz w:val="24"/>
        </w:rPr>
        <w:t>“</w:t>
      </w:r>
      <w:r>
        <w:rPr>
          <w:rFonts w:hint="eastAsia"/>
          <w:sz w:val="24"/>
        </w:rPr>
        <w:t>Aspirin-Like Agents</w:t>
      </w:r>
      <w:r>
        <w:rPr>
          <w:sz w:val="24"/>
        </w:rPr>
        <w:t>”</w:t>
      </w:r>
      <w:r>
        <w:rPr>
          <w:rFonts w:hint="eastAsia"/>
          <w:sz w:val="24"/>
        </w:rPr>
        <w:t xml:space="preserve"> [</w:t>
      </w:r>
      <w:proofErr w:type="spellStart"/>
      <w:r>
        <w:rPr>
          <w:rFonts w:hint="eastAsia"/>
          <w:sz w:val="24"/>
        </w:rPr>
        <w:t>ti</w:t>
      </w:r>
      <w:proofErr w:type="spellEnd"/>
      <w:r>
        <w:rPr>
          <w:rFonts w:hint="eastAsia"/>
          <w:sz w:val="24"/>
        </w:rPr>
        <w:t>, ab];</w:t>
      </w:r>
    </w:p>
    <w:p w:rsidR="00FD37D8" w:rsidRDefault="00190BE5" w:rsidP="00190BE5">
      <w:pPr>
        <w:kinsoku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#</w:t>
      </w:r>
      <w:r>
        <w:rPr>
          <w:rFonts w:hint="eastAsia"/>
          <w:sz w:val="24"/>
        </w:rPr>
        <w:t>7</w:t>
      </w:r>
      <w:r>
        <w:rPr>
          <w:sz w:val="24"/>
        </w:rPr>
        <w:tab/>
      </w:r>
      <w:r>
        <w:rPr>
          <w:sz w:val="24"/>
        </w:rPr>
        <w:t xml:space="preserve">#3 AND #4 AND #5 </w:t>
      </w:r>
      <w:r>
        <w:rPr>
          <w:sz w:val="24"/>
        </w:rPr>
        <w:t>AND #</w:t>
      </w:r>
      <w:r>
        <w:rPr>
          <w:rFonts w:hint="eastAsia"/>
          <w:sz w:val="24"/>
        </w:rPr>
        <w:t>6</w:t>
      </w:r>
      <w:r>
        <w:rPr>
          <w:sz w:val="24"/>
        </w:rPr>
        <w:t>;</w:t>
      </w:r>
    </w:p>
    <w:p w:rsidR="00FD37D8" w:rsidRPr="00190BE5" w:rsidRDefault="00190BE5" w:rsidP="00190BE5">
      <w:pPr>
        <w:kinsoku w:val="0"/>
        <w:spacing w:line="360" w:lineRule="auto"/>
        <w:rPr>
          <w:rFonts w:hint="eastAsia"/>
          <w:sz w:val="24"/>
        </w:rPr>
      </w:pPr>
      <w:r>
        <w:rPr>
          <w:sz w:val="24"/>
        </w:rPr>
        <w:t xml:space="preserve">The same search items will be used to search all electronic </w:t>
      </w:r>
      <w:bookmarkStart w:id="7" w:name="_GoBack"/>
      <w:bookmarkEnd w:id="7"/>
      <w:r>
        <w:rPr>
          <w:sz w:val="24"/>
        </w:rPr>
        <w:t>databases.</w:t>
      </w:r>
    </w:p>
    <w:sectPr w:rsidR="00FD37D8" w:rsidRPr="0019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AE5660"/>
    <w:rsid w:val="00190BE5"/>
    <w:rsid w:val="00FD37D8"/>
    <w:rsid w:val="0EA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36A97"/>
  <w15:docId w15:val="{66C2A1C8-D225-4291-A605-2F792659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 PC SSS</cp:lastModifiedBy>
  <cp:revision>2</cp:revision>
  <dcterms:created xsi:type="dcterms:W3CDTF">2019-07-28T17:38:00Z</dcterms:created>
  <dcterms:modified xsi:type="dcterms:W3CDTF">2019-07-29T14:59:00Z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