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0E" w:rsidRDefault="002915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ta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ble 1.</w:t>
      </w:r>
      <w:r>
        <w:rPr>
          <w:rFonts w:ascii="Times New Roman" w:hAnsi="Times New Roman" w:cs="Times New Roman"/>
          <w:sz w:val="24"/>
          <w:szCs w:val="24"/>
        </w:rPr>
        <w:t xml:space="preserve"> Two-way repeated measures of analysis of variance (ANOVA) of pain VAS score at rest (Figure 2A)</w:t>
      </w:r>
    </w:p>
    <w:tbl>
      <w:tblPr>
        <w:tblW w:w="8958" w:type="dxa"/>
        <w:jc w:val="center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3515"/>
        <w:gridCol w:w="3969"/>
        <w:gridCol w:w="1474"/>
      </w:tblGrid>
      <w:tr w:rsidR="0029150E">
        <w:trPr>
          <w:jc w:val="center"/>
        </w:trPr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Statistics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29150E">
        <w:trPr>
          <w:jc w:val="center"/>
        </w:trPr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Mauchly’s Test of Sphericity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Chi-square=1427.459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9150E">
        <w:trPr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 effect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F=10.036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9150E">
        <w:trPr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effect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F=223.037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9150E">
        <w:trPr>
          <w:jc w:val="center"/>
        </w:trPr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Treatment*time effect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F=6.599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29150E" w:rsidRDefault="002915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Greenhouse-Geisser correction. VAS = visual analogue scale.</w:t>
      </w:r>
      <w:bookmarkStart w:id="1" w:name="OLE_LINK14"/>
      <w:bookmarkEnd w:id="1"/>
    </w:p>
    <w:p w:rsidR="0029150E" w:rsidRDefault="0029150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150E" w:rsidRDefault="002915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table 2.</w:t>
      </w:r>
      <w:r>
        <w:rPr>
          <w:rFonts w:ascii="Times New Roman" w:hAnsi="Times New Roman" w:cs="Times New Roman"/>
          <w:sz w:val="24"/>
          <w:szCs w:val="24"/>
        </w:rPr>
        <w:t xml:space="preserve"> Comparison of pain VAS score at rest between two groups (Figure 2A)</w:t>
      </w:r>
    </w:p>
    <w:tbl>
      <w:tblPr>
        <w:tblW w:w="10206" w:type="dxa"/>
        <w:jc w:val="center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1561"/>
        <w:gridCol w:w="2126"/>
        <w:gridCol w:w="2231"/>
        <w:gridCol w:w="2268"/>
        <w:gridCol w:w="2020"/>
      </w:tblGrid>
      <w:tr w:rsidR="0029150E">
        <w:trPr>
          <w:jc w:val="center"/>
        </w:trPr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Times points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EPA group (N=148), mean±SD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POA group (N=148), mean±SD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9"/>
            <w:bookmarkStart w:id="3" w:name="OLE_LINK10"/>
            <w:r>
              <w:rPr>
                <w:rFonts w:ascii="Times New Roman" w:hAnsi="Times New Roman" w:cs="Times New Roman"/>
                <w:sz w:val="24"/>
                <w:szCs w:val="24"/>
              </w:rPr>
              <w:t>Mean diff.</w:t>
            </w:r>
            <w:bookmarkEnd w:id="2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Adjusted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29150E">
        <w:trPr>
          <w:jc w:val="center"/>
        </w:trPr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Start w:id="4" w:name="OLE_LINK11"/>
            <w:r>
              <w:rPr>
                <w:rFonts w:ascii="Times New Roman" w:hAnsi="Times New Roman" w:cs="Times New Roman"/>
                <w:sz w:val="24"/>
                <w:szCs w:val="24"/>
              </w:rPr>
              <w:t>27±</w:t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4.35±1.56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-0.07 (-0.42~0.27)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29150E">
        <w:trPr>
          <w:jc w:val="center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4.05±1.68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4.35±1.71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-0.30 (-0.69~0.09)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29150E">
        <w:trPr>
          <w:jc w:val="center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4.33±0.96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4.70±0.88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-0.36 (-0.58~-0.15)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29150E">
        <w:trPr>
          <w:jc w:val="center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4.39±1.49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5.07±1.19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-0.68 (-0.98~-0.37)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9150E">
        <w:trPr>
          <w:jc w:val="center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3.74±1.75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4.77±1.79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-1.03 (-1.43~-0.62)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9150E">
        <w:trPr>
          <w:jc w:val="center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3.10±1.62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3.24±1.62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-0.14 (-0.51~0.24)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29150E">
        <w:trPr>
          <w:jc w:val="center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2.22±1.28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2.24±1.12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 (-0.30~0.25)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29150E">
        <w:trPr>
          <w:jc w:val="center"/>
        </w:trPr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2.05±1.30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2.03±1.19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 (-0.26~0.30)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</w:tbl>
    <w:p w:rsidR="0029150E" w:rsidRDefault="0029150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*Comparison was determined by the Student’s t test followed by Bonferroni's correction. method. VAS = visual analogue scale, EPA = early preoperative analgesia, POA = postoperative analgesia, SD = standard deviation, diff. = difference, CI = confidence interval.</w:t>
      </w:r>
    </w:p>
    <w:p w:rsidR="0029150E" w:rsidRDefault="0029150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150E" w:rsidRDefault="002915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table 3.</w:t>
      </w:r>
      <w:r>
        <w:rPr>
          <w:rFonts w:ascii="Times New Roman" w:hAnsi="Times New Roman" w:cs="Times New Roman"/>
          <w:sz w:val="24"/>
          <w:szCs w:val="24"/>
        </w:rPr>
        <w:t xml:space="preserve"> Comparison of </w:t>
      </w:r>
      <w:bookmarkStart w:id="5" w:name="OLE_LINK15"/>
      <w:bookmarkStart w:id="6" w:name="OLE_LINK16"/>
      <w:r>
        <w:rPr>
          <w:rFonts w:ascii="Times New Roman" w:hAnsi="Times New Roman" w:cs="Times New Roman"/>
          <w:sz w:val="24"/>
          <w:szCs w:val="24"/>
        </w:rPr>
        <w:t>percentage</w:t>
      </w:r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 xml:space="preserve"> of patients with moderate-severe pain at rest between two groups (Figure 2B)</w:t>
      </w:r>
    </w:p>
    <w:tbl>
      <w:tblPr>
        <w:tblW w:w="9356" w:type="dxa"/>
        <w:jc w:val="center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1560"/>
        <w:gridCol w:w="2005"/>
        <w:gridCol w:w="1964"/>
        <w:gridCol w:w="2005"/>
        <w:gridCol w:w="1822"/>
      </w:tblGrid>
      <w:tr w:rsidR="0029150E">
        <w:trPr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Times points  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EPA group (N=148), No. (%)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POA group (N=148), No. (%)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diff.</w:t>
            </w:r>
          </w:p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Adjusted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29150E">
        <w:trPr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-24h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(67.6)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(70.9)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-3.4 (-13.9~7.1)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29150E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-2h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(60.8)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(66.2)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-5.4 (-16.4~5.6)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29150E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4h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(81.8)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(94.6)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-12.8 (-20.2~-5.5)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29150E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(74.3)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(91.2)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-16.9 (-25.5~-8.3)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9150E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(55.4)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(73.0)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-17.6 (-28.5~-6.6)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0.016</w:t>
            </w:r>
          </w:p>
        </w:tc>
      </w:tr>
      <w:tr w:rsidR="0029150E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24h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(41.2)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(42.6)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-1.4 (-12.6~9.9)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29150E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36h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(15.5)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(12.2)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(-4.5~11.2)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29150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48h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(14.9)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(10.8)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(-3.6~11.7)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</w:tbl>
    <w:p w:rsidR="0029150E" w:rsidRDefault="0029150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*Comparison was determined by the Chi-square test followed by Bonferroni's correction. method. EPA = early preoperative analgesia, POA = postoperative analgesia, diff. = difference, CI = confidence interval.</w:t>
      </w:r>
    </w:p>
    <w:p w:rsidR="0029150E" w:rsidRDefault="0029150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150E" w:rsidRDefault="002915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table 4.</w:t>
      </w:r>
      <w:r>
        <w:rPr>
          <w:rFonts w:ascii="Times New Roman" w:hAnsi="Times New Roman" w:cs="Times New Roman"/>
          <w:sz w:val="24"/>
          <w:szCs w:val="24"/>
        </w:rPr>
        <w:t xml:space="preserve"> Two-way repeated measures of analysis of variance (ANOVA) of pain VAS score at flexion (Figure 2C)</w:t>
      </w:r>
    </w:p>
    <w:tbl>
      <w:tblPr>
        <w:tblW w:w="8817" w:type="dxa"/>
        <w:tblInd w:w="-106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3374"/>
        <w:gridCol w:w="3969"/>
        <w:gridCol w:w="1474"/>
      </w:tblGrid>
      <w:tr w:rsidR="0029150E"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Statistics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29150E"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Mauchly’s Test of Sphericity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Chi-square=886.276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9150E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 effect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F=11.875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9150E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effect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F=215.373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9150E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Treatment*time effect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F=5.102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</w:tbl>
    <w:p w:rsidR="0029150E" w:rsidRDefault="002915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Greenhouse-Geisser correction. </w:t>
      </w:r>
      <w:bookmarkStart w:id="7" w:name="OLE_LINK17"/>
      <w:r>
        <w:rPr>
          <w:rFonts w:ascii="Times New Roman" w:hAnsi="Times New Roman" w:cs="Times New Roman"/>
          <w:sz w:val="24"/>
          <w:szCs w:val="24"/>
        </w:rPr>
        <w:t>VAS = visual analogue scale.</w:t>
      </w:r>
      <w:bookmarkEnd w:id="7"/>
    </w:p>
    <w:p w:rsidR="0029150E" w:rsidRDefault="0029150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150E" w:rsidRDefault="0029150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150E" w:rsidRDefault="002915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8" w:name="OLE_LINK18"/>
      <w:r>
        <w:rPr>
          <w:rFonts w:ascii="Times New Roman" w:hAnsi="Times New Roman" w:cs="Times New Roman"/>
          <w:b/>
          <w:bCs/>
          <w:sz w:val="24"/>
          <w:szCs w:val="24"/>
        </w:rPr>
        <w:t>Supplementary table 5.</w:t>
      </w:r>
      <w:r>
        <w:rPr>
          <w:rFonts w:ascii="Times New Roman" w:hAnsi="Times New Roman" w:cs="Times New Roman"/>
          <w:sz w:val="24"/>
          <w:szCs w:val="24"/>
        </w:rPr>
        <w:t xml:space="preserve"> Comparison of pain VAS score at flexion between two groups (Figure 2C)</w:t>
      </w:r>
    </w:p>
    <w:tbl>
      <w:tblPr>
        <w:tblW w:w="9924" w:type="dxa"/>
        <w:jc w:val="center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1844"/>
        <w:gridCol w:w="248"/>
        <w:gridCol w:w="1984"/>
        <w:gridCol w:w="1984"/>
        <w:gridCol w:w="179"/>
        <w:gridCol w:w="2268"/>
        <w:gridCol w:w="1417"/>
      </w:tblGrid>
      <w:tr w:rsidR="0029150E">
        <w:trPr>
          <w:jc w:val="center"/>
        </w:trPr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Times points  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EPA group (N=148), mean±SD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POA group (N=148), mean±SD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diff. (95% CI)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Adjusted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29150E">
        <w:trPr>
          <w:jc w:val="center"/>
        </w:trPr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4.61±1.71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4.80±1.88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-0.19 (-0.60~0.22)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29150E">
        <w:trPr>
          <w:jc w:val="center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4.53±1.69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4.88±1.68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-0.34 (-0.73~0.04)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0.640</w:t>
            </w:r>
          </w:p>
        </w:tc>
      </w:tr>
      <w:tr w:rsidR="0029150E">
        <w:trPr>
          <w:jc w:val="center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4.80±1.04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5.21±1.03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-0.41 (-0.64~-0.17)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29150E">
        <w:trPr>
          <w:jc w:val="center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4.98±1.63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5.66±1.29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-0.68 (-1.02~-0.35)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9150E">
        <w:trPr>
          <w:jc w:val="center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4.28±1.79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5.33±1.87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-1.05 (-1.47~-0.63)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9150E">
        <w:trPr>
          <w:jc w:val="center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3.62±1.64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3.74±1.69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 (-0.50~0.27)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29150E">
        <w:trPr>
          <w:jc w:val="center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2.56±1.37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2.61±1.24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 (-0.35~0.25)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29150E">
        <w:trPr>
          <w:jc w:val="center"/>
        </w:trPr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2.30±1.43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2.35±1.31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 (-0.35~0.27)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</w:tbl>
    <w:p w:rsidR="0029150E" w:rsidRDefault="002915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*Comparison was determined by the Student’s t test followed by Bonferroni's correction. method. VAS = visual analogue scale, EPA = early preoperative analgesia, POA = postoperative analgesia, SD = standard deviation, diff. = difference, CI = confidence interval.</w:t>
      </w:r>
      <w:bookmarkEnd w:id="8"/>
    </w:p>
    <w:p w:rsidR="0029150E" w:rsidRDefault="0029150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150E" w:rsidRDefault="002915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table 6.</w:t>
      </w:r>
      <w:r>
        <w:rPr>
          <w:rFonts w:ascii="Times New Roman" w:hAnsi="Times New Roman" w:cs="Times New Roman"/>
          <w:sz w:val="24"/>
          <w:szCs w:val="24"/>
        </w:rPr>
        <w:t xml:space="preserve"> Comparison of percentage of patients with moderate-severe pain at rest between two groups (Figure 2D)</w:t>
      </w:r>
    </w:p>
    <w:tbl>
      <w:tblPr>
        <w:tblW w:w="8775" w:type="dxa"/>
        <w:tblInd w:w="-106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1135"/>
        <w:gridCol w:w="1984"/>
        <w:gridCol w:w="2005"/>
        <w:gridCol w:w="2268"/>
        <w:gridCol w:w="1383"/>
      </w:tblGrid>
      <w:tr w:rsidR="0029150E"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Times points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EPA group (N=148), No. (%)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POA group (N=148), No. (%)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diff.</w:t>
            </w:r>
          </w:p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Adjusted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29150E"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(69.6)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(73.6)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-4.1 (-14.3~6.2)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29150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(69.6)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(75.7)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-6.1 (-16.2~4.1)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29150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(88.5)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(97.3)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-8.8 (-14.6~-2.9)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0.024</w:t>
            </w:r>
          </w:p>
        </w:tc>
      </w:tr>
      <w:tr w:rsidR="0029150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(81.8)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(97.3)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-15.5 (-22.5~-8.6)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9150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(62.8)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(82.4)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-19.6 (-29.8~-9.4)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0.016</w:t>
            </w:r>
          </w:p>
        </w:tc>
      </w:tr>
      <w:tr w:rsidR="0029150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(51.4)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(52.0)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 (-12.1~10.7)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29150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(24.3)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(22.3)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 (-7.6~11.7)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29150E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(22.3)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(17.6)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 (-4.4~13.8)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</w:tbl>
    <w:p w:rsidR="0029150E" w:rsidRDefault="0029150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*Comparison was determined by the Chi-square test followed by Bonferroni's correction. method. EPA = early preoperative analgesia, POA = postoperative analgesia, diff. = difference, CI = confidence interval.</w:t>
      </w:r>
    </w:p>
    <w:p w:rsidR="0029150E" w:rsidRDefault="0029150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150E" w:rsidRDefault="002915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table 7.</w:t>
      </w:r>
      <w:r>
        <w:rPr>
          <w:rFonts w:ascii="Times New Roman" w:hAnsi="Times New Roman" w:cs="Times New Roman"/>
          <w:sz w:val="24"/>
          <w:szCs w:val="24"/>
        </w:rPr>
        <w:t xml:space="preserve"> Two-way repeated measures of analysis of variance (ANOVA) of PGA score (Figure 3)</w:t>
      </w:r>
    </w:p>
    <w:tbl>
      <w:tblPr>
        <w:tblW w:w="8391" w:type="dxa"/>
        <w:tblInd w:w="-106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2948"/>
        <w:gridCol w:w="3969"/>
        <w:gridCol w:w="1474"/>
      </w:tblGrid>
      <w:tr w:rsidR="0029150E"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Statistics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29150E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Mauchly’s Test of Sphericity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Chi-square=702.480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9150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 effect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F=15.049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9150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effect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F=234.359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9150E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Treatment*time effect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F=4.450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</w:tbl>
    <w:p w:rsidR="0029150E" w:rsidRDefault="0029150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Greenhouse-Geisser correction. </w:t>
      </w:r>
      <w:bookmarkStart w:id="9" w:name="OLE_LINK19"/>
      <w:bookmarkStart w:id="10" w:name="OLE_LINK20"/>
      <w:r>
        <w:rPr>
          <w:rFonts w:ascii="Times New Roman" w:hAnsi="Times New Roman" w:cs="Times New Roman"/>
          <w:sz w:val="24"/>
          <w:szCs w:val="24"/>
        </w:rPr>
        <w:t>PGA = patient global assessment.</w:t>
      </w:r>
      <w:bookmarkEnd w:id="9"/>
      <w:bookmarkEnd w:id="10"/>
    </w:p>
    <w:p w:rsidR="0029150E" w:rsidRDefault="0029150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150E" w:rsidRDefault="002915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table 8.</w:t>
      </w:r>
      <w:r>
        <w:rPr>
          <w:rFonts w:ascii="Times New Roman" w:hAnsi="Times New Roman" w:cs="Times New Roman"/>
          <w:sz w:val="24"/>
          <w:szCs w:val="24"/>
        </w:rPr>
        <w:t xml:space="preserve"> Comparison of PGA score between two groups (Figure 3)</w:t>
      </w:r>
    </w:p>
    <w:tbl>
      <w:tblPr>
        <w:tblW w:w="10632" w:type="dxa"/>
        <w:jc w:val="center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1560"/>
        <w:gridCol w:w="142"/>
        <w:gridCol w:w="2126"/>
        <w:gridCol w:w="2374"/>
        <w:gridCol w:w="2268"/>
        <w:gridCol w:w="2162"/>
      </w:tblGrid>
      <w:tr w:rsidR="0029150E">
        <w:trPr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Times points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EPA group (N=148), </w:t>
            </w:r>
          </w:p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mean±SD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POA group (N=148), mean±SD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diff. (95% CI)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Adjusted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29150E"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5.47±1.78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5.56±1.74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 (-0.50~0.31)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29150E">
        <w:trPr>
          <w:jc w:val="center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5.01±1.68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5.40±1.76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-0.39 (-0.79~0.00)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0.408</w:t>
            </w:r>
          </w:p>
        </w:tc>
      </w:tr>
      <w:tr w:rsidR="0029150E">
        <w:trPr>
          <w:jc w:val="center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5.29±1.09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5.67±1.03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-0.38 (-0.62~-0.14)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0.016</w:t>
            </w:r>
          </w:p>
        </w:tc>
      </w:tr>
      <w:tr w:rsidR="0029150E">
        <w:trPr>
          <w:jc w:val="center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5.41±1.59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6.13±1.36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-0.72 (-1.06~-0.38)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9150E">
        <w:trPr>
          <w:jc w:val="center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4.76±1.84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5.77±1.77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-1.01 (-1.42~-0.59)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9150E">
        <w:trPr>
          <w:jc w:val="center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3.83±1.61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4.22±1.71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-0.39 (-0.77~-0.01)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0.344</w:t>
            </w:r>
          </w:p>
        </w:tc>
      </w:tr>
      <w:tr w:rsidR="0029150E">
        <w:trPr>
          <w:jc w:val="center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3.02±1.34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3.14±1.24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 (-0.41~0.18)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29150E">
        <w:trPr>
          <w:jc w:val="center"/>
        </w:trPr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2.64±1.45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2.69±1.30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 (-0.36~0.27)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</w:tbl>
    <w:p w:rsidR="0029150E" w:rsidRDefault="0029150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*Comparison was determined by the Student’s t test followed by Bonferroni's correction. method. PGA = patient global assessment, EPA = early preoperative analgesia, POA = postoperative analgesia, SD = standard deviation, diff. = difference, CI = confidence interval.</w:t>
      </w:r>
    </w:p>
    <w:p w:rsidR="0029150E" w:rsidRDefault="0029150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150E" w:rsidRDefault="0029150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150E" w:rsidRDefault="002915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table 9.</w:t>
      </w:r>
      <w:r>
        <w:rPr>
          <w:rFonts w:ascii="Times New Roman" w:hAnsi="Times New Roman" w:cs="Times New Roman"/>
          <w:sz w:val="24"/>
          <w:szCs w:val="24"/>
        </w:rPr>
        <w:t xml:space="preserve"> Comparison of consumption of pethidine, Knee ROM, IKDC score, and </w:t>
      </w:r>
      <w:bookmarkStart w:id="11" w:name="OLE_LINK21"/>
      <w:r>
        <w:rPr>
          <w:rFonts w:ascii="Times New Roman" w:hAnsi="Times New Roman" w:cs="Times New Roman"/>
          <w:sz w:val="24"/>
          <w:szCs w:val="24"/>
        </w:rPr>
        <w:t>Lysholm score</w:t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between two groups (Figure 4 and Figure 5)</w:t>
      </w:r>
    </w:p>
    <w:tbl>
      <w:tblPr>
        <w:tblW w:w="10490" w:type="dxa"/>
        <w:jc w:val="center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2694"/>
        <w:gridCol w:w="283"/>
        <w:gridCol w:w="1843"/>
        <w:gridCol w:w="2125"/>
        <w:gridCol w:w="2269"/>
        <w:gridCol w:w="1276"/>
      </w:tblGrid>
      <w:tr w:rsidR="0029150E">
        <w:trPr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Times points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EPA group (N=148), mean±SD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POA group (N=148), mean±SD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diff. (95% CI)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29150E">
        <w:trPr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Consumption of pethidine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22.97±18.33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27.70±19.15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-4.73 (-9.02~-0.44)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29150E">
        <w:trPr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Knee ROM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129.99±11.80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127.87±12.54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 (-0.66~4.91)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0.135</w:t>
            </w:r>
          </w:p>
        </w:tc>
      </w:tr>
      <w:tr w:rsidR="0029150E">
        <w:trPr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IKDC score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77.03±7.76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76.63±7.84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 (-1.38~2.19)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0.655</w:t>
            </w:r>
          </w:p>
        </w:tc>
      </w:tr>
      <w:tr w:rsidR="0029150E">
        <w:trPr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Lysholm score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86.89±6.83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87.88±6.97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-0.99 (-2.57~0.58)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0E" w:rsidRDefault="00291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0.216</w:t>
            </w:r>
          </w:p>
        </w:tc>
      </w:tr>
    </w:tbl>
    <w:p w:rsidR="0029150E" w:rsidRDefault="002915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*Comparison was determined by the Student’s t test. method. PGA = patient global assessment, EPA = early preoperative analgesia, POA = postoperative analgesia, SD = standard deviation, diff. = difference, CI = confidence interval.</w:t>
      </w:r>
    </w:p>
    <w:p w:rsidR="0029150E" w:rsidRDefault="0029150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150E" w:rsidRDefault="0029150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9150E" w:rsidSect="0029150E">
      <w:pgSz w:w="12240" w:h="15840" w:code="1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50E" w:rsidRDefault="00291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9150E" w:rsidRDefault="00291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50E" w:rsidRDefault="00291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9150E" w:rsidRDefault="00291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MDU2MDA3MLEwMDY2NjJR0lEKTi0uzszPAykwqgUAas3EOCwAAAA="/>
  </w:docVars>
  <w:rsids>
    <w:rsidRoot w:val="0029150E"/>
    <w:rsid w:val="0029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??" w:eastAsia="??" w:hAnsi="??" w:cs="??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909</Words>
  <Characters>5003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1</dc:title>
  <dc:subject/>
  <dc:creator>2 用户</dc:creator>
  <cp:keywords/>
  <dc:description/>
  <cp:lastModifiedBy>TEESLWW</cp:lastModifiedBy>
  <cp:revision>4</cp:revision>
  <cp:lastPrinted>2019-07-11T08:43:00Z</cp:lastPrinted>
  <dcterms:created xsi:type="dcterms:W3CDTF">2019-09-06T06:12:00Z</dcterms:created>
  <dcterms:modified xsi:type="dcterms:W3CDTF">2019-09-06T06:15:00Z</dcterms:modified>
</cp:coreProperties>
</file>