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4" w:rsidRPr="00AB3D82" w:rsidRDefault="0005586B" w:rsidP="001830A2">
      <w:pPr>
        <w:spacing w:line="276" w:lineRule="auto"/>
        <w:jc w:val="left"/>
        <w:rPr>
          <w:rFonts w:ascii="Times New Roman" w:eastAsia="HY신명조" w:hAnsi="Times New Roman" w:cs="Times New Roman"/>
        </w:rPr>
      </w:pPr>
      <w:bookmarkStart w:id="0" w:name="_Hlk531706454"/>
      <w:proofErr w:type="gramStart"/>
      <w:r w:rsidRPr="00AB3D82">
        <w:rPr>
          <w:rFonts w:ascii="Times New Roman" w:eastAsia="HY신명조" w:hAnsi="Times New Roman" w:cs="Times New Roman"/>
        </w:rPr>
        <w:t xml:space="preserve">Supplementary </w:t>
      </w:r>
      <w:r w:rsidR="00486754" w:rsidRPr="00AB3D82">
        <w:rPr>
          <w:rFonts w:ascii="Times New Roman" w:eastAsia="HY신명조" w:hAnsi="Times New Roman" w:cs="Times New Roman"/>
        </w:rPr>
        <w:t>T</w:t>
      </w:r>
      <w:r w:rsidR="00CF4357" w:rsidRPr="00AB3D82">
        <w:rPr>
          <w:rFonts w:ascii="Times New Roman" w:eastAsia="HY신명조" w:hAnsi="Times New Roman" w:cs="Times New Roman"/>
        </w:rPr>
        <w:t>able 1.</w:t>
      </w:r>
      <w:proofErr w:type="gramEnd"/>
      <w:r w:rsidR="00CF4357" w:rsidRPr="00AB3D82">
        <w:rPr>
          <w:rFonts w:ascii="Times New Roman" w:eastAsia="HY신명조" w:hAnsi="Times New Roman" w:cs="Times New Roman"/>
        </w:rPr>
        <w:t xml:space="preserve"> </w:t>
      </w:r>
      <w:proofErr w:type="gramStart"/>
      <w:r w:rsidR="00CF4357" w:rsidRPr="00AB3D82">
        <w:rPr>
          <w:rFonts w:ascii="Times New Roman" w:eastAsia="HY신명조" w:hAnsi="Times New Roman" w:cs="Times New Roman"/>
        </w:rPr>
        <w:t>Unmatched</w:t>
      </w:r>
      <w:r w:rsidR="00486754" w:rsidRPr="00AB3D82">
        <w:rPr>
          <w:rFonts w:ascii="Times New Roman" w:eastAsia="HY신명조" w:hAnsi="Times New Roman" w:cs="Times New Roman"/>
        </w:rPr>
        <w:t xml:space="preserve"> univariate a</w:t>
      </w:r>
      <w:r w:rsidR="001C429B" w:rsidRPr="00AB3D82">
        <w:rPr>
          <w:rFonts w:ascii="Times New Roman" w:eastAsia="HY신명조" w:hAnsi="Times New Roman" w:cs="Times New Roman"/>
        </w:rPr>
        <w:t xml:space="preserve">nalysis for </w:t>
      </w:r>
      <w:r w:rsidR="00153022" w:rsidRPr="00153022">
        <w:rPr>
          <w:rFonts w:ascii="Times New Roman" w:eastAsia="HY신명조" w:hAnsi="Times New Roman" w:cs="Times New Roman" w:hint="eastAsia"/>
        </w:rPr>
        <w:t>m</w:t>
      </w:r>
      <w:r w:rsidR="00153022" w:rsidRPr="00153022">
        <w:rPr>
          <w:rFonts w:ascii="Times New Roman" w:eastAsia="HY신명조" w:hAnsi="Times New Roman" w:cs="Times New Roman"/>
        </w:rPr>
        <w:t>echanical</w:t>
      </w:r>
      <w:r w:rsidR="004419E6">
        <w:rPr>
          <w:rFonts w:ascii="Times New Roman" w:eastAsia="HY신명조" w:hAnsi="Times New Roman" w:cs="Times New Roman" w:hint="eastAsia"/>
        </w:rPr>
        <w:t xml:space="preserve"> </w:t>
      </w:r>
      <w:r w:rsidR="00486754" w:rsidRPr="00AB3D82">
        <w:rPr>
          <w:rFonts w:ascii="Times New Roman" w:eastAsia="HY신명조" w:hAnsi="Times New Roman" w:cs="Times New Roman"/>
        </w:rPr>
        <w:t>cardiopulmonary resusc</w:t>
      </w:r>
      <w:r w:rsidR="00CE1ADF">
        <w:rPr>
          <w:rFonts w:ascii="Times New Roman" w:eastAsia="HY신명조" w:hAnsi="Times New Roman" w:cs="Times New Roman"/>
        </w:rPr>
        <w:t>itation of all arrest patients.</w:t>
      </w:r>
      <w:proofErr w:type="gramEnd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983"/>
        <w:gridCol w:w="1849"/>
        <w:gridCol w:w="1847"/>
      </w:tblGrid>
      <w:tr w:rsidR="002D0C74" w:rsidRPr="002D0C74" w:rsidTr="005E7FB4">
        <w:trPr>
          <w:trHeight w:val="397"/>
        </w:trPr>
        <w:tc>
          <w:tcPr>
            <w:tcW w:w="1517" w:type="pct"/>
            <w:tcBorders>
              <w:top w:val="single" w:sz="12" w:space="0" w:color="auto"/>
              <w:bottom w:val="single" w:sz="12" w:space="0" w:color="auto"/>
            </w:tcBorders>
          </w:tcPr>
          <w:bookmarkEnd w:id="0"/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  <w:b/>
              </w:rPr>
              <w:t>UNMATCHED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</w:tcPr>
          <w:p w:rsidR="00486754" w:rsidRPr="002D0C74" w:rsidRDefault="00CF4357" w:rsidP="005E7FB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AUTOPULSE</w:t>
            </w:r>
          </w:p>
          <w:p w:rsidR="00486754" w:rsidRPr="002D0C74" w:rsidRDefault="00486754" w:rsidP="00CF4357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 w:rsidR="00CF4357">
              <w:rPr>
                <w:rFonts w:ascii="Times New Roman" w:eastAsia="HY신명조" w:hAnsi="Times New Roman" w:cs="Times New Roman" w:hint="eastAsia"/>
              </w:rPr>
              <w:t>671</w:t>
            </w:r>
          </w:p>
        </w:tc>
        <w:tc>
          <w:tcPr>
            <w:tcW w:w="1134" w:type="pct"/>
            <w:tcBorders>
              <w:top w:val="single" w:sz="12" w:space="0" w:color="auto"/>
              <w:bottom w:val="single" w:sz="12" w:space="0" w:color="auto"/>
            </w:tcBorders>
          </w:tcPr>
          <w:p w:rsidR="00486754" w:rsidRPr="002D0C74" w:rsidRDefault="00CF4357" w:rsidP="005E7FB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LUCAS</w:t>
            </w:r>
          </w:p>
          <w:p w:rsidR="00486754" w:rsidRPr="002D0C74" w:rsidRDefault="00486754" w:rsidP="00CF4357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 w:rsidR="00CF4357">
              <w:rPr>
                <w:rFonts w:ascii="Times New Roman" w:eastAsia="HY신명조" w:hAnsi="Times New Roman" w:cs="Times New Roman" w:hint="eastAsia"/>
              </w:rPr>
              <w:t>149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p-value*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tcBorders>
              <w:top w:val="single" w:sz="12" w:space="0" w:color="auto"/>
            </w:tcBorders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Age, year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:rsidR="00486754" w:rsidRPr="002D0C74" w:rsidRDefault="00C2648E" w:rsidP="00D241AE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69.0 (57.0-78.0)</w:t>
            </w:r>
          </w:p>
        </w:tc>
        <w:tc>
          <w:tcPr>
            <w:tcW w:w="1134" w:type="pct"/>
            <w:tcBorders>
              <w:top w:val="single" w:sz="12" w:space="0" w:color="auto"/>
            </w:tcBorders>
            <w:vAlign w:val="center"/>
          </w:tcPr>
          <w:p w:rsidR="00486754" w:rsidRPr="002D0C74" w:rsidRDefault="00C2648E" w:rsidP="00D241AE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70.0 (56.0-78.0)</w:t>
            </w:r>
          </w:p>
        </w:tc>
        <w:tc>
          <w:tcPr>
            <w:tcW w:w="1133" w:type="pct"/>
            <w:tcBorders>
              <w:top w:val="single" w:sz="12" w:space="0" w:color="auto"/>
            </w:tcBorders>
            <w:vAlign w:val="center"/>
          </w:tcPr>
          <w:p w:rsidR="00486754" w:rsidRPr="00CF4357" w:rsidRDefault="00486754" w:rsidP="00C2648E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CF4357">
              <w:rPr>
                <w:rFonts w:ascii="Times New Roman" w:hAnsi="Times New Roman" w:cs="Times New Roman"/>
                <w:szCs w:val="20"/>
              </w:rPr>
              <w:t>0</w:t>
            </w:r>
            <w:r w:rsidR="00C2648E">
              <w:rPr>
                <w:rFonts w:ascii="Times New Roman" w:hAnsi="Times New Roman" w:cs="Times New Roman"/>
                <w:szCs w:val="20"/>
              </w:rPr>
              <w:t>.990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Male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445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(6</w:t>
            </w: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101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(6</w:t>
            </w: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eastAsia="HY신명조" w:hAnsi="Times New Roman" w:cs="Times New Roman" w:hint="eastAsia"/>
                <w:szCs w:val="20"/>
              </w:rPr>
              <w:t>805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Witnessed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422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(6</w:t>
            </w: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(6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hAnsi="Times New Roman" w:cs="Times New Roman" w:hint="eastAsia"/>
                <w:szCs w:val="20"/>
              </w:rPr>
              <w:t>917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 xml:space="preserve">Place </w:t>
            </w:r>
          </w:p>
        </w:tc>
        <w:tc>
          <w:tcPr>
            <w:tcW w:w="1216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hAnsi="Times New Roman" w:cs="Times New Roman" w:hint="eastAsia"/>
                <w:szCs w:val="20"/>
              </w:rPr>
              <w:t>252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 xml:space="preserve">  Non-public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548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81.7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115(77.2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ind w:firstLineChars="100" w:firstLine="200"/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Public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123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18.3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22.8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Bystander CPR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191 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(2</w:t>
            </w:r>
            <w:r>
              <w:rPr>
                <w:rFonts w:ascii="Times New Roman" w:hAnsi="Times New Roman" w:cs="Times New Roman" w:hint="eastAsia"/>
                <w:szCs w:val="20"/>
              </w:rPr>
              <w:t>8.5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35.6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eastAsia="HY신명조" w:hAnsi="Times New Roman" w:cs="Times New Roman" w:hint="eastAsia"/>
                <w:szCs w:val="20"/>
              </w:rPr>
              <w:t>106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Arrest cause</w:t>
            </w:r>
          </w:p>
        </w:tc>
        <w:tc>
          <w:tcPr>
            <w:tcW w:w="1216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eastAsia="HY신명조" w:hAnsi="Times New Roman" w:cs="Times New Roman" w:hint="eastAsia"/>
                <w:szCs w:val="20"/>
              </w:rPr>
              <w:t>267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 xml:space="preserve">  Cardiac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614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(9</w:t>
            </w:r>
            <w:r>
              <w:rPr>
                <w:rFonts w:ascii="Times New Roman" w:hAnsi="Times New Roman" w:cs="Times New Roman" w:hint="eastAsia"/>
                <w:szCs w:val="20"/>
              </w:rPr>
              <w:t>1.5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141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94.6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 xml:space="preserve">  Non-cardiac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8.5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5.4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Arrest rhythm</w:t>
            </w:r>
          </w:p>
        </w:tc>
        <w:tc>
          <w:tcPr>
            <w:tcW w:w="1216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4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1133" w:type="pct"/>
            <w:vAlign w:val="center"/>
          </w:tcPr>
          <w:p w:rsidR="00486754" w:rsidRPr="00DD7C42" w:rsidRDefault="004D0BE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 w:hint="eastAsia"/>
                <w:szCs w:val="20"/>
              </w:rPr>
              <w:t>0.475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ind w:firstLineChars="100" w:firstLine="200"/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Non-shockable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568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(8</w:t>
            </w: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.6%)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122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81.9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ind w:firstLineChars="100" w:firstLine="200"/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Shockable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103</w:t>
            </w:r>
            <w:r>
              <w:rPr>
                <w:rFonts w:ascii="Times New Roman" w:hAnsi="Times New Roman" w:cs="Times New Roman"/>
                <w:szCs w:val="20"/>
              </w:rPr>
              <w:t xml:space="preserve"> (1</w:t>
            </w:r>
            <w:r>
              <w:rPr>
                <w:rFonts w:ascii="Times New Roman" w:hAnsi="Times New Roman" w:cs="Times New Roman" w:hint="eastAsia"/>
                <w:szCs w:val="20"/>
              </w:rPr>
              <w:t>5.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4%)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18.1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PCI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1.5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5.4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0.009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TTM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7.0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9.4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0.4</w:t>
            </w:r>
            <w:r w:rsidR="004D0BE4" w:rsidRPr="00DD7C42">
              <w:rPr>
                <w:rFonts w:ascii="Times New Roman" w:eastAsia="HY신명조" w:hAnsi="Times New Roman" w:cs="Times New Roman" w:hint="eastAsia"/>
                <w:szCs w:val="20"/>
              </w:rPr>
              <w:t>04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Pacemaker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.0%)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(0.</w:t>
            </w: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/>
                <w:szCs w:val="20"/>
              </w:rPr>
              <w:t>0.</w:t>
            </w:r>
            <w:r w:rsidR="004D0BE4" w:rsidRPr="00DD7C42">
              <w:rPr>
                <w:rFonts w:ascii="Times New Roman" w:eastAsia="HY신명조" w:hAnsi="Times New Roman" w:cs="Times New Roman" w:hint="eastAsia"/>
                <w:szCs w:val="20"/>
              </w:rPr>
              <w:t>409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ECMO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19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(2.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8675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hAnsi="Times New Roman" w:cs="Times New Roman"/>
                <w:szCs w:val="20"/>
              </w:rPr>
              <w:t>1</w:t>
            </w:r>
            <w:r w:rsidR="004D0BE4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4D0BE4">
              <w:rPr>
                <w:rFonts w:ascii="Times New Roman" w:hAnsi="Times New Roman" w:cs="Times New Roman" w:hint="eastAsia"/>
                <w:szCs w:val="20"/>
              </w:rPr>
              <w:t>7.4</w:t>
            </w:r>
            <w:r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D0BE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 w:hint="eastAsia"/>
                <w:szCs w:val="20"/>
              </w:rPr>
              <w:t>0.015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Sustained ROSC</w:t>
            </w:r>
          </w:p>
        </w:tc>
        <w:tc>
          <w:tcPr>
            <w:tcW w:w="1216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203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(3</w:t>
            </w:r>
            <w:r>
              <w:rPr>
                <w:rFonts w:ascii="Times New Roman" w:hAnsi="Times New Roman" w:cs="Times New Roman" w:hint="eastAsia"/>
                <w:szCs w:val="20"/>
              </w:rPr>
              <w:t>0.3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41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27.5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vAlign w:val="center"/>
          </w:tcPr>
          <w:p w:rsidR="00486754" w:rsidRPr="00DD7C42" w:rsidRDefault="004D0BE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 w:hint="eastAsia"/>
                <w:szCs w:val="20"/>
              </w:rPr>
              <w:t>0.574</w:t>
            </w:r>
          </w:p>
        </w:tc>
      </w:tr>
      <w:tr w:rsidR="002D0C74" w:rsidRPr="002D0C74" w:rsidTr="005E7FB4">
        <w:trPr>
          <w:trHeight w:val="397"/>
        </w:trPr>
        <w:tc>
          <w:tcPr>
            <w:tcW w:w="1517" w:type="pct"/>
            <w:tcBorders>
              <w:bottom w:val="single" w:sz="12" w:space="0" w:color="auto"/>
            </w:tcBorders>
            <w:vAlign w:val="center"/>
          </w:tcPr>
          <w:p w:rsidR="00486754" w:rsidRPr="002D0C74" w:rsidRDefault="0048675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2D0C74">
              <w:rPr>
                <w:rFonts w:ascii="Times New Roman" w:eastAsia="HY신명조" w:hAnsi="Times New Roman" w:cs="Times New Roman"/>
                <w:szCs w:val="20"/>
              </w:rPr>
              <w:t>Survival to discharge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33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4.9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4" w:type="pct"/>
            <w:tcBorders>
              <w:bottom w:val="single" w:sz="12" w:space="0" w:color="auto"/>
            </w:tcBorders>
            <w:vAlign w:val="center"/>
          </w:tcPr>
          <w:p w:rsidR="00486754" w:rsidRPr="002D0C74" w:rsidRDefault="004D0BE4" w:rsidP="004D0BE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2.7</w:t>
            </w:r>
            <w:r w:rsidR="00486754" w:rsidRPr="002D0C74">
              <w:rPr>
                <w:rFonts w:ascii="Times New Roman" w:hAnsi="Times New Roman" w:cs="Times New Roman"/>
                <w:szCs w:val="20"/>
              </w:rPr>
              <w:t>%)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vAlign w:val="center"/>
          </w:tcPr>
          <w:p w:rsidR="00486754" w:rsidRPr="00DD7C42" w:rsidRDefault="004D0BE4" w:rsidP="005E7FB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DD7C42">
              <w:rPr>
                <w:rFonts w:ascii="Times New Roman" w:eastAsia="HY신명조" w:hAnsi="Times New Roman" w:cs="Times New Roman" w:hint="eastAsia"/>
                <w:szCs w:val="20"/>
              </w:rPr>
              <w:t>0.332</w:t>
            </w:r>
          </w:p>
        </w:tc>
      </w:tr>
    </w:tbl>
    <w:p w:rsidR="00486754" w:rsidRPr="002D0C74" w:rsidRDefault="00486754" w:rsidP="00143C27">
      <w:pPr>
        <w:spacing w:line="276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>Categorical and continuous variables are represented by number (%) and median (interquartile range), respectively.</w:t>
      </w:r>
    </w:p>
    <w:p w:rsidR="00486754" w:rsidRPr="002D0C74" w:rsidRDefault="00486754" w:rsidP="00143C27">
      <w:pPr>
        <w:spacing w:line="276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 xml:space="preserve">*Calculated by Mann-Whitney test for continuous variables, and chi-square or Fisher’s exact test for categorical variables. </w:t>
      </w:r>
    </w:p>
    <w:p w:rsidR="00486754" w:rsidRPr="002D0C74" w:rsidRDefault="00486754" w:rsidP="00143C27">
      <w:pPr>
        <w:spacing w:line="276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>CPR, cardiopulmonary resuscitation; PCI, percutaneous coronary intervention; TTM, target temperature management; ECMO, extracorporeal cardiopulmonary support; ROSC, return of spontaneous circulation.</w:t>
      </w:r>
    </w:p>
    <w:p w:rsidR="00275A60" w:rsidRDefault="00275A60" w:rsidP="000A61D7">
      <w:pPr>
        <w:spacing w:line="276" w:lineRule="auto"/>
        <w:jc w:val="left"/>
        <w:rPr>
          <w:rFonts w:ascii="HY신명조" w:eastAsia="HY신명조" w:hAnsi="바탕체"/>
        </w:rPr>
      </w:pPr>
      <w:bookmarkStart w:id="1" w:name="_Hlk531708304"/>
      <w:bookmarkStart w:id="2" w:name="_GoBack"/>
      <w:bookmarkEnd w:id="2"/>
    </w:p>
    <w:bookmarkEnd w:id="1"/>
    <w:sectPr w:rsidR="00275A60" w:rsidSect="005E7FB4">
      <w:pgSz w:w="11906" w:h="16838" w:code="9"/>
      <w:pgMar w:top="2268" w:right="1985" w:bottom="2268" w:left="1985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A" w:rsidRDefault="001B70DA">
      <w:pPr>
        <w:spacing w:after="0" w:line="240" w:lineRule="auto"/>
      </w:pPr>
      <w:r>
        <w:separator/>
      </w:r>
    </w:p>
  </w:endnote>
  <w:endnote w:type="continuationSeparator" w:id="0">
    <w:p w:rsidR="001B70DA" w:rsidRDefault="001B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A" w:rsidRDefault="001B70DA">
      <w:pPr>
        <w:spacing w:after="0" w:line="240" w:lineRule="auto"/>
      </w:pPr>
      <w:r>
        <w:separator/>
      </w:r>
    </w:p>
  </w:footnote>
  <w:footnote w:type="continuationSeparator" w:id="0">
    <w:p w:rsidR="001B70DA" w:rsidRDefault="001B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E8D"/>
    <w:multiLevelType w:val="hybridMultilevel"/>
    <w:tmpl w:val="8D6032AA"/>
    <w:lvl w:ilvl="0" w:tplc="7EC820AA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814828"/>
    <w:multiLevelType w:val="hybridMultilevel"/>
    <w:tmpl w:val="BAC6E782"/>
    <w:lvl w:ilvl="0" w:tplc="98BE4536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302A80"/>
    <w:multiLevelType w:val="multilevel"/>
    <w:tmpl w:val="349000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31210C9"/>
    <w:multiLevelType w:val="hybridMultilevel"/>
    <w:tmpl w:val="307446DE"/>
    <w:lvl w:ilvl="0" w:tplc="6C6278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776335"/>
    <w:multiLevelType w:val="hybridMultilevel"/>
    <w:tmpl w:val="76147446"/>
    <w:lvl w:ilvl="0" w:tplc="36FEF7FE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C66BC9"/>
    <w:multiLevelType w:val="hybridMultilevel"/>
    <w:tmpl w:val="18F27C9E"/>
    <w:lvl w:ilvl="0" w:tplc="EA541580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EA2B5C"/>
    <w:multiLevelType w:val="hybridMultilevel"/>
    <w:tmpl w:val="5B5665CC"/>
    <w:lvl w:ilvl="0" w:tplc="98E4DCAC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604487F"/>
    <w:multiLevelType w:val="hybridMultilevel"/>
    <w:tmpl w:val="4DE84D48"/>
    <w:lvl w:ilvl="0" w:tplc="4D0C1558">
      <w:start w:val="1"/>
      <w:numFmt w:val="decimal"/>
      <w:lvlText w:val="제%1장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1A3500"/>
    <w:multiLevelType w:val="multilevel"/>
    <w:tmpl w:val="DECCF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BF21252"/>
    <w:multiLevelType w:val="hybridMultilevel"/>
    <w:tmpl w:val="5C3A9C2A"/>
    <w:lvl w:ilvl="0" w:tplc="04BCE686">
      <w:start w:val="1"/>
      <w:numFmt w:val="upperLetter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5D6074D8"/>
    <w:multiLevelType w:val="multilevel"/>
    <w:tmpl w:val="AE7EBC6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1">
    <w:nsid w:val="6F0B5759"/>
    <w:multiLevelType w:val="multilevel"/>
    <w:tmpl w:val="5566A91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3751A62"/>
    <w:multiLevelType w:val="multilevel"/>
    <w:tmpl w:val="B1545E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4AC435E"/>
    <w:multiLevelType w:val="hybridMultilevel"/>
    <w:tmpl w:val="4A66B59E"/>
    <w:lvl w:ilvl="0" w:tplc="56D6A242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B500445"/>
    <w:multiLevelType w:val="hybridMultilevel"/>
    <w:tmpl w:val="A56C8C7C"/>
    <w:lvl w:ilvl="0" w:tplc="051ECC3C"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6754"/>
    <w:rsid w:val="00000C63"/>
    <w:rsid w:val="00003DF3"/>
    <w:rsid w:val="00010C03"/>
    <w:rsid w:val="00017E1A"/>
    <w:rsid w:val="00020583"/>
    <w:rsid w:val="00020BA0"/>
    <w:rsid w:val="000345F6"/>
    <w:rsid w:val="00041B02"/>
    <w:rsid w:val="0005586B"/>
    <w:rsid w:val="00057E4B"/>
    <w:rsid w:val="00062705"/>
    <w:rsid w:val="0006396E"/>
    <w:rsid w:val="000662DE"/>
    <w:rsid w:val="000714AB"/>
    <w:rsid w:val="000766FA"/>
    <w:rsid w:val="000768D9"/>
    <w:rsid w:val="00077874"/>
    <w:rsid w:val="00093A8A"/>
    <w:rsid w:val="00095D9F"/>
    <w:rsid w:val="000A0B15"/>
    <w:rsid w:val="000A61D7"/>
    <w:rsid w:val="000C3ADD"/>
    <w:rsid w:val="000C3FDE"/>
    <w:rsid w:val="000C42F7"/>
    <w:rsid w:val="000C4DC6"/>
    <w:rsid w:val="000C585F"/>
    <w:rsid w:val="000D3AE4"/>
    <w:rsid w:val="000E63FA"/>
    <w:rsid w:val="000F2B01"/>
    <w:rsid w:val="000F3D8D"/>
    <w:rsid w:val="001030F9"/>
    <w:rsid w:val="00105465"/>
    <w:rsid w:val="00107DB1"/>
    <w:rsid w:val="00110F43"/>
    <w:rsid w:val="00111520"/>
    <w:rsid w:val="00114B1B"/>
    <w:rsid w:val="001178FF"/>
    <w:rsid w:val="00130860"/>
    <w:rsid w:val="00131E8B"/>
    <w:rsid w:val="001354B4"/>
    <w:rsid w:val="00137009"/>
    <w:rsid w:val="00137F4B"/>
    <w:rsid w:val="00143C27"/>
    <w:rsid w:val="0014763D"/>
    <w:rsid w:val="00147912"/>
    <w:rsid w:val="00153022"/>
    <w:rsid w:val="00156B5E"/>
    <w:rsid w:val="00162767"/>
    <w:rsid w:val="0016500B"/>
    <w:rsid w:val="00165B6C"/>
    <w:rsid w:val="00167BDD"/>
    <w:rsid w:val="00174904"/>
    <w:rsid w:val="001830A2"/>
    <w:rsid w:val="001841FD"/>
    <w:rsid w:val="0018748F"/>
    <w:rsid w:val="00192B9A"/>
    <w:rsid w:val="001941C5"/>
    <w:rsid w:val="00195416"/>
    <w:rsid w:val="0019695E"/>
    <w:rsid w:val="001A3510"/>
    <w:rsid w:val="001A49F5"/>
    <w:rsid w:val="001A62D9"/>
    <w:rsid w:val="001B06E3"/>
    <w:rsid w:val="001B3A86"/>
    <w:rsid w:val="001B4C9D"/>
    <w:rsid w:val="001B70DA"/>
    <w:rsid w:val="001C2B43"/>
    <w:rsid w:val="001C429B"/>
    <w:rsid w:val="001D3AE2"/>
    <w:rsid w:val="001E03B3"/>
    <w:rsid w:val="001E6BAB"/>
    <w:rsid w:val="001F0666"/>
    <w:rsid w:val="001F173E"/>
    <w:rsid w:val="002020ED"/>
    <w:rsid w:val="00203589"/>
    <w:rsid w:val="00207B94"/>
    <w:rsid w:val="002133CC"/>
    <w:rsid w:val="00214AF4"/>
    <w:rsid w:val="00215043"/>
    <w:rsid w:val="00217149"/>
    <w:rsid w:val="00217BDD"/>
    <w:rsid w:val="00231001"/>
    <w:rsid w:val="00235C24"/>
    <w:rsid w:val="00235F58"/>
    <w:rsid w:val="00243154"/>
    <w:rsid w:val="0024493F"/>
    <w:rsid w:val="002463F7"/>
    <w:rsid w:val="002474A1"/>
    <w:rsid w:val="00253C5F"/>
    <w:rsid w:val="00257DC1"/>
    <w:rsid w:val="00263015"/>
    <w:rsid w:val="00263039"/>
    <w:rsid w:val="002636E8"/>
    <w:rsid w:val="0027068C"/>
    <w:rsid w:val="00272AD1"/>
    <w:rsid w:val="002739FE"/>
    <w:rsid w:val="00275A60"/>
    <w:rsid w:val="00281843"/>
    <w:rsid w:val="0028362A"/>
    <w:rsid w:val="0028550B"/>
    <w:rsid w:val="00286D26"/>
    <w:rsid w:val="00287659"/>
    <w:rsid w:val="00294FAF"/>
    <w:rsid w:val="002A0141"/>
    <w:rsid w:val="002A0DCE"/>
    <w:rsid w:val="002A5F4A"/>
    <w:rsid w:val="002A6727"/>
    <w:rsid w:val="002A7D56"/>
    <w:rsid w:val="002B16C4"/>
    <w:rsid w:val="002C1627"/>
    <w:rsid w:val="002C558D"/>
    <w:rsid w:val="002C627E"/>
    <w:rsid w:val="002D0C74"/>
    <w:rsid w:val="002D0F22"/>
    <w:rsid w:val="002D3848"/>
    <w:rsid w:val="002D6B4C"/>
    <w:rsid w:val="002E608C"/>
    <w:rsid w:val="002E706A"/>
    <w:rsid w:val="002F09C3"/>
    <w:rsid w:val="002F327B"/>
    <w:rsid w:val="002F6FA5"/>
    <w:rsid w:val="00311951"/>
    <w:rsid w:val="00313322"/>
    <w:rsid w:val="003212A8"/>
    <w:rsid w:val="0032185B"/>
    <w:rsid w:val="00326C50"/>
    <w:rsid w:val="00330D72"/>
    <w:rsid w:val="003345AE"/>
    <w:rsid w:val="00335500"/>
    <w:rsid w:val="00336051"/>
    <w:rsid w:val="00347E47"/>
    <w:rsid w:val="003560EB"/>
    <w:rsid w:val="00357B07"/>
    <w:rsid w:val="003673F7"/>
    <w:rsid w:val="00371AC2"/>
    <w:rsid w:val="003837B0"/>
    <w:rsid w:val="00394AE8"/>
    <w:rsid w:val="003A414F"/>
    <w:rsid w:val="003A550A"/>
    <w:rsid w:val="003A6A0B"/>
    <w:rsid w:val="003B0D09"/>
    <w:rsid w:val="003B5FF5"/>
    <w:rsid w:val="003D74B2"/>
    <w:rsid w:val="003E0A4A"/>
    <w:rsid w:val="003F0B65"/>
    <w:rsid w:val="003F20B3"/>
    <w:rsid w:val="004037C6"/>
    <w:rsid w:val="00410A1C"/>
    <w:rsid w:val="00411982"/>
    <w:rsid w:val="00416D01"/>
    <w:rsid w:val="004176D0"/>
    <w:rsid w:val="00420ECB"/>
    <w:rsid w:val="00421E8A"/>
    <w:rsid w:val="00425398"/>
    <w:rsid w:val="00434896"/>
    <w:rsid w:val="004419E6"/>
    <w:rsid w:val="004429C0"/>
    <w:rsid w:val="00446E29"/>
    <w:rsid w:val="004551E6"/>
    <w:rsid w:val="00457717"/>
    <w:rsid w:val="00465D56"/>
    <w:rsid w:val="00477C02"/>
    <w:rsid w:val="00485947"/>
    <w:rsid w:val="00486754"/>
    <w:rsid w:val="00492C35"/>
    <w:rsid w:val="00493383"/>
    <w:rsid w:val="0049713B"/>
    <w:rsid w:val="00497CA7"/>
    <w:rsid w:val="004A06C5"/>
    <w:rsid w:val="004A1E22"/>
    <w:rsid w:val="004A33F2"/>
    <w:rsid w:val="004A664E"/>
    <w:rsid w:val="004A6920"/>
    <w:rsid w:val="004B06CD"/>
    <w:rsid w:val="004D0BE4"/>
    <w:rsid w:val="004D358B"/>
    <w:rsid w:val="004D3B50"/>
    <w:rsid w:val="004D7F57"/>
    <w:rsid w:val="004E76EE"/>
    <w:rsid w:val="004F18AD"/>
    <w:rsid w:val="004F2613"/>
    <w:rsid w:val="004F26D3"/>
    <w:rsid w:val="004F4658"/>
    <w:rsid w:val="00504404"/>
    <w:rsid w:val="00504D67"/>
    <w:rsid w:val="00520758"/>
    <w:rsid w:val="00523163"/>
    <w:rsid w:val="00524BE7"/>
    <w:rsid w:val="005265BB"/>
    <w:rsid w:val="00526FD6"/>
    <w:rsid w:val="00534304"/>
    <w:rsid w:val="0053461D"/>
    <w:rsid w:val="00536CF1"/>
    <w:rsid w:val="005622D6"/>
    <w:rsid w:val="00565049"/>
    <w:rsid w:val="00574DA3"/>
    <w:rsid w:val="0059041C"/>
    <w:rsid w:val="00591236"/>
    <w:rsid w:val="005A55F3"/>
    <w:rsid w:val="005B54F7"/>
    <w:rsid w:val="005B5E40"/>
    <w:rsid w:val="005B77A1"/>
    <w:rsid w:val="005C342C"/>
    <w:rsid w:val="005D572E"/>
    <w:rsid w:val="005E68B0"/>
    <w:rsid w:val="005E6E1A"/>
    <w:rsid w:val="005E743A"/>
    <w:rsid w:val="005E7FB4"/>
    <w:rsid w:val="005F7834"/>
    <w:rsid w:val="00627938"/>
    <w:rsid w:val="00633475"/>
    <w:rsid w:val="00636616"/>
    <w:rsid w:val="006374B5"/>
    <w:rsid w:val="006451C5"/>
    <w:rsid w:val="006471C2"/>
    <w:rsid w:val="0064773E"/>
    <w:rsid w:val="006706F3"/>
    <w:rsid w:val="006738C3"/>
    <w:rsid w:val="006750A0"/>
    <w:rsid w:val="00677F00"/>
    <w:rsid w:val="00684DC8"/>
    <w:rsid w:val="00691B0E"/>
    <w:rsid w:val="00695B85"/>
    <w:rsid w:val="006A2D6E"/>
    <w:rsid w:val="006B1255"/>
    <w:rsid w:val="006C5174"/>
    <w:rsid w:val="006C7AB4"/>
    <w:rsid w:val="006D2D5C"/>
    <w:rsid w:val="006D4D44"/>
    <w:rsid w:val="006D6C47"/>
    <w:rsid w:val="006E42DC"/>
    <w:rsid w:val="006E5336"/>
    <w:rsid w:val="006E668D"/>
    <w:rsid w:val="006F05B3"/>
    <w:rsid w:val="006F086D"/>
    <w:rsid w:val="006F1416"/>
    <w:rsid w:val="007024E4"/>
    <w:rsid w:val="00706226"/>
    <w:rsid w:val="00712A8C"/>
    <w:rsid w:val="00715CED"/>
    <w:rsid w:val="007177BF"/>
    <w:rsid w:val="00722EE5"/>
    <w:rsid w:val="00727DBF"/>
    <w:rsid w:val="00732C4E"/>
    <w:rsid w:val="00733993"/>
    <w:rsid w:val="00740161"/>
    <w:rsid w:val="00741388"/>
    <w:rsid w:val="0074531F"/>
    <w:rsid w:val="00747729"/>
    <w:rsid w:val="00751400"/>
    <w:rsid w:val="0076608C"/>
    <w:rsid w:val="0076777C"/>
    <w:rsid w:val="0077197C"/>
    <w:rsid w:val="00777BED"/>
    <w:rsid w:val="00785B5C"/>
    <w:rsid w:val="0079798F"/>
    <w:rsid w:val="007A2309"/>
    <w:rsid w:val="007A314E"/>
    <w:rsid w:val="007A7B35"/>
    <w:rsid w:val="007C025C"/>
    <w:rsid w:val="007D1C6E"/>
    <w:rsid w:val="007D57F1"/>
    <w:rsid w:val="007E4E60"/>
    <w:rsid w:val="007E5433"/>
    <w:rsid w:val="007E73EF"/>
    <w:rsid w:val="007F05C5"/>
    <w:rsid w:val="007F111F"/>
    <w:rsid w:val="007F2F06"/>
    <w:rsid w:val="007F4D06"/>
    <w:rsid w:val="007F7A5E"/>
    <w:rsid w:val="00801AD5"/>
    <w:rsid w:val="00802C5B"/>
    <w:rsid w:val="00805C9F"/>
    <w:rsid w:val="008077B0"/>
    <w:rsid w:val="00822863"/>
    <w:rsid w:val="008332A9"/>
    <w:rsid w:val="00833880"/>
    <w:rsid w:val="00841665"/>
    <w:rsid w:val="00843007"/>
    <w:rsid w:val="0084560B"/>
    <w:rsid w:val="00846E93"/>
    <w:rsid w:val="00847550"/>
    <w:rsid w:val="00856A62"/>
    <w:rsid w:val="00862215"/>
    <w:rsid w:val="00864896"/>
    <w:rsid w:val="00864ED3"/>
    <w:rsid w:val="00875883"/>
    <w:rsid w:val="0088164D"/>
    <w:rsid w:val="00885DFC"/>
    <w:rsid w:val="00897546"/>
    <w:rsid w:val="008A1505"/>
    <w:rsid w:val="008B2669"/>
    <w:rsid w:val="008B3324"/>
    <w:rsid w:val="008B53FF"/>
    <w:rsid w:val="008B63C4"/>
    <w:rsid w:val="008B6822"/>
    <w:rsid w:val="008C30D3"/>
    <w:rsid w:val="008D2C13"/>
    <w:rsid w:val="008D30BE"/>
    <w:rsid w:val="00905977"/>
    <w:rsid w:val="009254A8"/>
    <w:rsid w:val="009341FA"/>
    <w:rsid w:val="00935316"/>
    <w:rsid w:val="009445D9"/>
    <w:rsid w:val="00944913"/>
    <w:rsid w:val="0094754C"/>
    <w:rsid w:val="0094779A"/>
    <w:rsid w:val="0095533F"/>
    <w:rsid w:val="00956AD5"/>
    <w:rsid w:val="00956F40"/>
    <w:rsid w:val="00957EA5"/>
    <w:rsid w:val="0097496A"/>
    <w:rsid w:val="0098042B"/>
    <w:rsid w:val="00985763"/>
    <w:rsid w:val="00992399"/>
    <w:rsid w:val="00996C83"/>
    <w:rsid w:val="009974C7"/>
    <w:rsid w:val="009B231F"/>
    <w:rsid w:val="009B5043"/>
    <w:rsid w:val="009B51C8"/>
    <w:rsid w:val="009C2A08"/>
    <w:rsid w:val="009C68DA"/>
    <w:rsid w:val="009F1517"/>
    <w:rsid w:val="009F2607"/>
    <w:rsid w:val="009F2ABA"/>
    <w:rsid w:val="00A00866"/>
    <w:rsid w:val="00A01434"/>
    <w:rsid w:val="00A15BE4"/>
    <w:rsid w:val="00A2487D"/>
    <w:rsid w:val="00A25CE8"/>
    <w:rsid w:val="00A31526"/>
    <w:rsid w:val="00A3241A"/>
    <w:rsid w:val="00A32A82"/>
    <w:rsid w:val="00A3576A"/>
    <w:rsid w:val="00A45BAD"/>
    <w:rsid w:val="00A45CD1"/>
    <w:rsid w:val="00A477BE"/>
    <w:rsid w:val="00A50197"/>
    <w:rsid w:val="00A60F28"/>
    <w:rsid w:val="00A62C16"/>
    <w:rsid w:val="00A62FDB"/>
    <w:rsid w:val="00A73CC9"/>
    <w:rsid w:val="00A767E2"/>
    <w:rsid w:val="00A816C2"/>
    <w:rsid w:val="00A83B0E"/>
    <w:rsid w:val="00A90674"/>
    <w:rsid w:val="00A97359"/>
    <w:rsid w:val="00AA003F"/>
    <w:rsid w:val="00AA4105"/>
    <w:rsid w:val="00AA628B"/>
    <w:rsid w:val="00AB2568"/>
    <w:rsid w:val="00AB2AE6"/>
    <w:rsid w:val="00AB363E"/>
    <w:rsid w:val="00AB3D82"/>
    <w:rsid w:val="00AB3DD6"/>
    <w:rsid w:val="00AC48A8"/>
    <w:rsid w:val="00AC6B41"/>
    <w:rsid w:val="00AD7DD3"/>
    <w:rsid w:val="00AE190F"/>
    <w:rsid w:val="00AE7EA1"/>
    <w:rsid w:val="00AF4899"/>
    <w:rsid w:val="00AF5C7A"/>
    <w:rsid w:val="00B054F2"/>
    <w:rsid w:val="00B2210B"/>
    <w:rsid w:val="00B23EC6"/>
    <w:rsid w:val="00B24B1A"/>
    <w:rsid w:val="00B308D0"/>
    <w:rsid w:val="00B47FA2"/>
    <w:rsid w:val="00B54430"/>
    <w:rsid w:val="00B5487E"/>
    <w:rsid w:val="00B60698"/>
    <w:rsid w:val="00B67015"/>
    <w:rsid w:val="00B72073"/>
    <w:rsid w:val="00B76471"/>
    <w:rsid w:val="00B768AD"/>
    <w:rsid w:val="00B92B2A"/>
    <w:rsid w:val="00BB6E03"/>
    <w:rsid w:val="00BC05BF"/>
    <w:rsid w:val="00BC52C8"/>
    <w:rsid w:val="00BD3165"/>
    <w:rsid w:val="00BD576F"/>
    <w:rsid w:val="00BD65C1"/>
    <w:rsid w:val="00BE1294"/>
    <w:rsid w:val="00BE2CCA"/>
    <w:rsid w:val="00BE4B78"/>
    <w:rsid w:val="00BE5595"/>
    <w:rsid w:val="00BE5F74"/>
    <w:rsid w:val="00BE6D6F"/>
    <w:rsid w:val="00BE7589"/>
    <w:rsid w:val="00BF2D62"/>
    <w:rsid w:val="00BF2F10"/>
    <w:rsid w:val="00C06F27"/>
    <w:rsid w:val="00C126C0"/>
    <w:rsid w:val="00C17677"/>
    <w:rsid w:val="00C21528"/>
    <w:rsid w:val="00C2648E"/>
    <w:rsid w:val="00C30C89"/>
    <w:rsid w:val="00C30CAD"/>
    <w:rsid w:val="00C30DA9"/>
    <w:rsid w:val="00C320E3"/>
    <w:rsid w:val="00C35B83"/>
    <w:rsid w:val="00C362DE"/>
    <w:rsid w:val="00C367AF"/>
    <w:rsid w:val="00C40834"/>
    <w:rsid w:val="00C4182F"/>
    <w:rsid w:val="00C535FB"/>
    <w:rsid w:val="00C57CD3"/>
    <w:rsid w:val="00C61A5E"/>
    <w:rsid w:val="00C622BB"/>
    <w:rsid w:val="00C634E1"/>
    <w:rsid w:val="00C65E0C"/>
    <w:rsid w:val="00C80844"/>
    <w:rsid w:val="00C93962"/>
    <w:rsid w:val="00CA2660"/>
    <w:rsid w:val="00CA387C"/>
    <w:rsid w:val="00CB2848"/>
    <w:rsid w:val="00CB3E49"/>
    <w:rsid w:val="00CC163A"/>
    <w:rsid w:val="00CC496E"/>
    <w:rsid w:val="00CC5FB9"/>
    <w:rsid w:val="00CC612E"/>
    <w:rsid w:val="00CC6CAF"/>
    <w:rsid w:val="00CD2E68"/>
    <w:rsid w:val="00CE1ADF"/>
    <w:rsid w:val="00CE1F74"/>
    <w:rsid w:val="00CE4CC0"/>
    <w:rsid w:val="00CE7F9B"/>
    <w:rsid w:val="00CF4357"/>
    <w:rsid w:val="00D05C4D"/>
    <w:rsid w:val="00D12BE5"/>
    <w:rsid w:val="00D203D1"/>
    <w:rsid w:val="00D241AE"/>
    <w:rsid w:val="00D25DAF"/>
    <w:rsid w:val="00D27623"/>
    <w:rsid w:val="00D27C22"/>
    <w:rsid w:val="00D27E82"/>
    <w:rsid w:val="00D30BC7"/>
    <w:rsid w:val="00D30DC6"/>
    <w:rsid w:val="00D30F44"/>
    <w:rsid w:val="00D3609D"/>
    <w:rsid w:val="00D43B39"/>
    <w:rsid w:val="00D443ED"/>
    <w:rsid w:val="00D44D56"/>
    <w:rsid w:val="00D46D02"/>
    <w:rsid w:val="00D57326"/>
    <w:rsid w:val="00D718BE"/>
    <w:rsid w:val="00D75AED"/>
    <w:rsid w:val="00D8024A"/>
    <w:rsid w:val="00D808A1"/>
    <w:rsid w:val="00D80DC8"/>
    <w:rsid w:val="00D8452B"/>
    <w:rsid w:val="00D914EC"/>
    <w:rsid w:val="00D95B8E"/>
    <w:rsid w:val="00DB0AB8"/>
    <w:rsid w:val="00DB11B0"/>
    <w:rsid w:val="00DC08C3"/>
    <w:rsid w:val="00DC313D"/>
    <w:rsid w:val="00DD4E78"/>
    <w:rsid w:val="00DD7C42"/>
    <w:rsid w:val="00DE2EE7"/>
    <w:rsid w:val="00DE3EC8"/>
    <w:rsid w:val="00DE4522"/>
    <w:rsid w:val="00DE4D63"/>
    <w:rsid w:val="00DF1A7B"/>
    <w:rsid w:val="00E04F17"/>
    <w:rsid w:val="00E10C6E"/>
    <w:rsid w:val="00E1218D"/>
    <w:rsid w:val="00E14674"/>
    <w:rsid w:val="00E16D02"/>
    <w:rsid w:val="00E21970"/>
    <w:rsid w:val="00E245A1"/>
    <w:rsid w:val="00E27CD6"/>
    <w:rsid w:val="00E325A0"/>
    <w:rsid w:val="00E34ECD"/>
    <w:rsid w:val="00E37815"/>
    <w:rsid w:val="00E37AE7"/>
    <w:rsid w:val="00E37DDF"/>
    <w:rsid w:val="00E57B9B"/>
    <w:rsid w:val="00E6233B"/>
    <w:rsid w:val="00E63341"/>
    <w:rsid w:val="00E6778E"/>
    <w:rsid w:val="00E73322"/>
    <w:rsid w:val="00E77115"/>
    <w:rsid w:val="00E84778"/>
    <w:rsid w:val="00E84AD6"/>
    <w:rsid w:val="00EA449A"/>
    <w:rsid w:val="00EA548B"/>
    <w:rsid w:val="00EB6AD9"/>
    <w:rsid w:val="00EC16A0"/>
    <w:rsid w:val="00EC3BC2"/>
    <w:rsid w:val="00EC3DDA"/>
    <w:rsid w:val="00EC416D"/>
    <w:rsid w:val="00EC443D"/>
    <w:rsid w:val="00EE2029"/>
    <w:rsid w:val="00EF3472"/>
    <w:rsid w:val="00EF5A94"/>
    <w:rsid w:val="00EF6E77"/>
    <w:rsid w:val="00F01FF6"/>
    <w:rsid w:val="00F04170"/>
    <w:rsid w:val="00F1109C"/>
    <w:rsid w:val="00F17E72"/>
    <w:rsid w:val="00F3090A"/>
    <w:rsid w:val="00F32BCC"/>
    <w:rsid w:val="00F412F9"/>
    <w:rsid w:val="00F426AC"/>
    <w:rsid w:val="00F42C16"/>
    <w:rsid w:val="00F62E31"/>
    <w:rsid w:val="00F65991"/>
    <w:rsid w:val="00F752B9"/>
    <w:rsid w:val="00F770C3"/>
    <w:rsid w:val="00F86B18"/>
    <w:rsid w:val="00F92883"/>
    <w:rsid w:val="00F94220"/>
    <w:rsid w:val="00F97CA3"/>
    <w:rsid w:val="00FA0A19"/>
    <w:rsid w:val="00FA6A88"/>
    <w:rsid w:val="00FB78E0"/>
    <w:rsid w:val="00FC6F88"/>
    <w:rsid w:val="00FC7EB1"/>
    <w:rsid w:val="00FD007E"/>
    <w:rsid w:val="00FD3447"/>
    <w:rsid w:val="00FD4C20"/>
    <w:rsid w:val="00FD5655"/>
    <w:rsid w:val="00FD6472"/>
    <w:rsid w:val="00FD6696"/>
    <w:rsid w:val="00FE41B3"/>
    <w:rsid w:val="00FF60A5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6C13-91EF-4A89-86F3-5E30202A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Jung Kim</dc:creator>
  <cp:lastModifiedBy>user</cp:lastModifiedBy>
  <cp:revision>3</cp:revision>
  <cp:lastPrinted>2018-12-20T16:21:00Z</cp:lastPrinted>
  <dcterms:created xsi:type="dcterms:W3CDTF">2019-08-16T06:35:00Z</dcterms:created>
  <dcterms:modified xsi:type="dcterms:W3CDTF">2019-08-16T06:36:00Z</dcterms:modified>
</cp:coreProperties>
</file>