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3E2" w:rsidRPr="004D732C" w:rsidRDefault="002543E2" w:rsidP="002543E2">
      <w:pPr>
        <w:spacing w:line="480" w:lineRule="auto"/>
        <w:jc w:val="center"/>
        <w:rPr>
          <w:rFonts w:ascii="Times New Roman" w:hAnsi="Times New Roman" w:cs="Times New Roman"/>
          <w:b/>
          <w:sz w:val="32"/>
        </w:rPr>
      </w:pPr>
      <w:r w:rsidRPr="004D732C">
        <w:rPr>
          <w:rFonts w:ascii="Times New Roman" w:hAnsi="Times New Roman" w:cs="Times New Roman"/>
          <w:b/>
          <w:sz w:val="32"/>
        </w:rPr>
        <w:t>The Process of Obtaining Informed Consent in Long Term Care Facilities (LTCFs): An Observational Clinical Study</w:t>
      </w:r>
    </w:p>
    <w:p w:rsidR="002543E2" w:rsidRDefault="002543E2" w:rsidP="002543E2">
      <w:pPr>
        <w:rPr>
          <w:rFonts w:ascii="Times New Roman" w:hAnsi="Times New Roman" w:cs="Times New Roman"/>
        </w:rPr>
      </w:pPr>
      <w:r w:rsidRPr="00CF409B">
        <w:rPr>
          <w:rFonts w:ascii="Times New Roman" w:hAnsi="Times New Roman" w:cs="Times New Roman"/>
        </w:rPr>
        <w:t>Table S3</w:t>
      </w:r>
      <w:r>
        <w:rPr>
          <w:rFonts w:ascii="Times New Roman" w:hAnsi="Times New Roman" w:cs="Times New Roman"/>
        </w:rPr>
        <w:t>. Cognitively intact individuals and why they were perceived as unable to consent</w:t>
      </w:r>
    </w:p>
    <w:tbl>
      <w:tblPr>
        <w:tblStyle w:val="ListTable5Dark-Accent3"/>
        <w:tblW w:w="0" w:type="auto"/>
        <w:jc w:val="center"/>
        <w:tblLook w:val="04A0" w:firstRow="1" w:lastRow="0" w:firstColumn="1" w:lastColumn="0" w:noHBand="0" w:noVBand="1"/>
      </w:tblPr>
      <w:tblGrid>
        <w:gridCol w:w="2760"/>
        <w:gridCol w:w="6540"/>
      </w:tblGrid>
      <w:tr w:rsidR="002543E2" w:rsidTr="00154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60" w:type="dxa"/>
            <w:tcBorders>
              <w:bottom w:val="single" w:sz="4" w:space="0" w:color="000000"/>
            </w:tcBorders>
          </w:tcPr>
          <w:p w:rsidR="002543E2" w:rsidRPr="00CF409B" w:rsidRDefault="002543E2" w:rsidP="001546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409B">
              <w:rPr>
                <w:rFonts w:ascii="Times New Roman" w:hAnsi="Times New Roman" w:cs="Times New Roman"/>
                <w:color w:val="auto"/>
              </w:rPr>
              <w:t>Residents</w:t>
            </w:r>
          </w:p>
        </w:tc>
        <w:tc>
          <w:tcPr>
            <w:tcW w:w="6540" w:type="dxa"/>
            <w:tcBorders>
              <w:bottom w:val="single" w:sz="4" w:space="0" w:color="000000"/>
            </w:tcBorders>
          </w:tcPr>
          <w:p w:rsidR="002543E2" w:rsidRPr="00CF409B" w:rsidRDefault="002543E2" w:rsidP="001546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F409B">
              <w:rPr>
                <w:rFonts w:ascii="Times New Roman" w:hAnsi="Times New Roman" w:cs="Times New Roman"/>
                <w:color w:val="auto"/>
              </w:rPr>
              <w:t>Explanation</w:t>
            </w:r>
          </w:p>
        </w:tc>
      </w:tr>
      <w:tr w:rsidR="002543E2" w:rsidTr="00154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tcBorders>
              <w:top w:val="single" w:sz="4" w:space="0" w:color="000000"/>
            </w:tcBorders>
          </w:tcPr>
          <w:p w:rsidR="002543E2" w:rsidRPr="00CF409B" w:rsidRDefault="002543E2" w:rsidP="001546FF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5</w:t>
            </w:r>
          </w:p>
        </w:tc>
        <w:tc>
          <w:tcPr>
            <w:tcW w:w="6540" w:type="dxa"/>
            <w:tcBorders>
              <w:top w:val="single" w:sz="4" w:space="0" w:color="000000"/>
            </w:tcBorders>
          </w:tcPr>
          <w:p w:rsidR="002543E2" w:rsidRPr="00CF409B" w:rsidRDefault="002543E2" w:rsidP="00154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Diagnosis of dementia</w:t>
            </w:r>
          </w:p>
        </w:tc>
      </w:tr>
      <w:tr w:rsidR="002543E2" w:rsidTr="001546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:rsidR="002543E2" w:rsidRPr="00CF409B" w:rsidRDefault="002543E2" w:rsidP="001546FF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  <w:tc>
          <w:tcPr>
            <w:tcW w:w="6540" w:type="dxa"/>
          </w:tcPr>
          <w:p w:rsidR="002543E2" w:rsidRPr="00CF409B" w:rsidRDefault="002543E2" w:rsidP="00154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Requested that their proxy be contacted</w:t>
            </w:r>
          </w:p>
        </w:tc>
      </w:tr>
      <w:tr w:rsidR="002543E2" w:rsidTr="00154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:rsidR="002543E2" w:rsidRPr="00CF409B" w:rsidRDefault="002543E2" w:rsidP="001546FF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14</w:t>
            </w:r>
          </w:p>
        </w:tc>
        <w:tc>
          <w:tcPr>
            <w:tcW w:w="6540" w:type="dxa"/>
          </w:tcPr>
          <w:p w:rsidR="002543E2" w:rsidRPr="00CF409B" w:rsidRDefault="002543E2" w:rsidP="00154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The proxy had asked that they get contact for any decisions</w:t>
            </w:r>
          </w:p>
        </w:tc>
      </w:tr>
      <w:tr w:rsidR="002543E2" w:rsidTr="001546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tcBorders>
              <w:bottom w:val="single" w:sz="4" w:space="0" w:color="000000"/>
            </w:tcBorders>
          </w:tcPr>
          <w:p w:rsidR="002543E2" w:rsidRPr="00CF409B" w:rsidRDefault="002543E2" w:rsidP="001546FF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  <w:tc>
          <w:tcPr>
            <w:tcW w:w="6540" w:type="dxa"/>
            <w:tcBorders>
              <w:bottom w:val="single" w:sz="4" w:space="0" w:color="000000"/>
            </w:tcBorders>
          </w:tcPr>
          <w:p w:rsidR="002543E2" w:rsidRPr="00CF409B" w:rsidRDefault="002543E2" w:rsidP="00154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Spanish speaking</w:t>
            </w:r>
          </w:p>
        </w:tc>
      </w:tr>
    </w:tbl>
    <w:p w:rsidR="00717FCC" w:rsidRDefault="00717FCC">
      <w:bookmarkStart w:id="0" w:name="_GoBack"/>
      <w:bookmarkEnd w:id="0"/>
    </w:p>
    <w:sectPr w:rsidR="00717FCC" w:rsidSect="005C1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E2"/>
    <w:rsid w:val="00045118"/>
    <w:rsid w:val="000567A2"/>
    <w:rsid w:val="000628CB"/>
    <w:rsid w:val="000E0D56"/>
    <w:rsid w:val="000E176B"/>
    <w:rsid w:val="000F3851"/>
    <w:rsid w:val="001167E4"/>
    <w:rsid w:val="001211F0"/>
    <w:rsid w:val="00132440"/>
    <w:rsid w:val="00154387"/>
    <w:rsid w:val="0019074B"/>
    <w:rsid w:val="001D1C75"/>
    <w:rsid w:val="001F7D6E"/>
    <w:rsid w:val="00236D4F"/>
    <w:rsid w:val="002472BB"/>
    <w:rsid w:val="002543E2"/>
    <w:rsid w:val="002E4644"/>
    <w:rsid w:val="003576D6"/>
    <w:rsid w:val="003708EB"/>
    <w:rsid w:val="00385377"/>
    <w:rsid w:val="003C6587"/>
    <w:rsid w:val="00474AD8"/>
    <w:rsid w:val="004C7EC0"/>
    <w:rsid w:val="004D3D19"/>
    <w:rsid w:val="004E3204"/>
    <w:rsid w:val="004F227C"/>
    <w:rsid w:val="005B125C"/>
    <w:rsid w:val="005C19EE"/>
    <w:rsid w:val="005D190E"/>
    <w:rsid w:val="00613CC8"/>
    <w:rsid w:val="00615993"/>
    <w:rsid w:val="0062032E"/>
    <w:rsid w:val="006449AA"/>
    <w:rsid w:val="006A7D6A"/>
    <w:rsid w:val="006B2B69"/>
    <w:rsid w:val="00717FCC"/>
    <w:rsid w:val="00723B9A"/>
    <w:rsid w:val="0072529F"/>
    <w:rsid w:val="007554B0"/>
    <w:rsid w:val="00762CFE"/>
    <w:rsid w:val="00786EE8"/>
    <w:rsid w:val="007B0C1B"/>
    <w:rsid w:val="008675D5"/>
    <w:rsid w:val="008C4D5D"/>
    <w:rsid w:val="008F0509"/>
    <w:rsid w:val="008F79BD"/>
    <w:rsid w:val="00904599"/>
    <w:rsid w:val="00A30B04"/>
    <w:rsid w:val="00A44837"/>
    <w:rsid w:val="00A44E9A"/>
    <w:rsid w:val="00AE72D4"/>
    <w:rsid w:val="00B04529"/>
    <w:rsid w:val="00B1295D"/>
    <w:rsid w:val="00B208D4"/>
    <w:rsid w:val="00B21499"/>
    <w:rsid w:val="00BA080C"/>
    <w:rsid w:val="00BA256C"/>
    <w:rsid w:val="00C15F8D"/>
    <w:rsid w:val="00C53AEF"/>
    <w:rsid w:val="00C67076"/>
    <w:rsid w:val="00C92BFE"/>
    <w:rsid w:val="00CE153D"/>
    <w:rsid w:val="00D01431"/>
    <w:rsid w:val="00D20069"/>
    <w:rsid w:val="00D30502"/>
    <w:rsid w:val="00D374DA"/>
    <w:rsid w:val="00DC534B"/>
    <w:rsid w:val="00DD40AF"/>
    <w:rsid w:val="00E0731F"/>
    <w:rsid w:val="00E13233"/>
    <w:rsid w:val="00E74471"/>
    <w:rsid w:val="00EF2932"/>
    <w:rsid w:val="00F3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83243F5-BD7A-8746-B727-A4940E2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5Dark-Accent3">
    <w:name w:val="List Table 5 Dark Accent 3"/>
    <w:basedOn w:val="TableNormal"/>
    <w:uiPriority w:val="50"/>
    <w:rsid w:val="002543E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Tori</dc:creator>
  <cp:keywords/>
  <dc:description/>
  <cp:lastModifiedBy>Katerina Tori</cp:lastModifiedBy>
  <cp:revision>1</cp:revision>
  <dcterms:created xsi:type="dcterms:W3CDTF">2019-12-11T00:45:00Z</dcterms:created>
  <dcterms:modified xsi:type="dcterms:W3CDTF">2019-12-11T00:46:00Z</dcterms:modified>
</cp:coreProperties>
</file>