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35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196215</wp:posOffset>
                </wp:positionV>
                <wp:extent cx="3996055" cy="434848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055" cy="434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2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4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9BC2E6"/>
                                </w:tcPr>
                                <w:p>
                                  <w:pPr>
                                    <w:pStyle w:val="7"/>
                                    <w:spacing w:before="176" w:line="24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22"/>
                                    </w:rPr>
                                    <w:t xml:space="preserve">Search strategy 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2"/>
                                    </w:rPr>
                                    <w:t xml:space="preserve">to be 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22"/>
                                    </w:rPr>
                                    <w:t xml:space="preserve">used 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2"/>
                                    </w:rPr>
                                    <w:t>Cochrane</w:t>
                                  </w:r>
                                  <w:r>
                                    <w:rPr>
                                      <w:b/>
                                      <w:spacing w:val="10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22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number search terms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before="11" w:line="242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 Cognitive Dysfunction [MeSH]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1410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>Dementia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>[MeSH]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before="50" w:line="220" w:lineRule="auto"/>
                                    <w:ind w:right="39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Cognitive Dysfunctions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Dysfunction, Cognitive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Dysfunctions, Cognitive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>Cognitive</w:t>
                                  </w:r>
                                  <w:r>
                                    <w:rPr>
                                      <w:spacing w:val="67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>Impairments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261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OR ... (Search all free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2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spacing w:before="155" w:line="274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 Dementias OR Amentia OR Amentias OR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274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SenileParanoid Dementia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</w:rPr>
                                    <w:t xml:space="preserve">...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 xml:space="preserve">(Search 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</w:rPr>
                                    <w:t>all free</w:t>
                                  </w:r>
                                  <w:r>
                                    <w:rPr>
                                      <w:spacing w:val="7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</w:rPr>
                                    <w:t>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line="242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5 1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69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 Dipeptidyl-Peptidase IV Inhibitors [MeSH]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51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before="140" w:line="225" w:lineRule="auto"/>
                                    <w:ind w:right="39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7 Dipeptidyl Peptidase IV Inhibitors OR Inhibitors, Dipeptidyl-Peptidase IV OR Gliptins OR ...:ti,ab (Search all free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8 6 OR 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line="249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9 Mental Status and Dementia Tests [MeSH]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2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spacing w:before="39" w:line="225" w:lineRule="auto"/>
                                    <w:ind w:right="87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10 General Practitioner Assessment of Cognition OR GPCOG OR Montreal Cognitive Assessment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253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OR ...ti,ab (Search all free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line="242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11 9 OR 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 5 AND 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6293" w:type="dxa"/>
                                  <w:shd w:val="clear" w:color="auto" w:fill="5B9BD4"/>
                                </w:tcPr>
                                <w:p>
                                  <w:pPr>
                                    <w:pStyle w:val="7"/>
                                    <w:spacing w:before="11" w:line="243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13 8 AND 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.35pt;margin-top:15.45pt;height:342.4pt;width:314.65pt;mso-position-horizontal-relative:page;z-index:251658240;mso-width-relative:page;mso-height-relative:page;" filled="f" stroked="f" coordsize="21600,21600" o:gfxdata="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lB3qtgAAAAKAQAADwAAAAAA&#10;AAABACAAAAAiAAAAZHJzL2Rvd25yZXYueG1sUEsBAhQAFAAAAAgAh07iQMvNphChAQAAJ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2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4" w:hRule="atLeast"/>
                        </w:trPr>
                        <w:tc>
                          <w:tcPr>
                            <w:tcW w:w="6293" w:type="dxa"/>
                            <w:shd w:val="clear" w:color="auto" w:fill="9BC2E6"/>
                          </w:tcPr>
                          <w:p>
                            <w:pPr>
                              <w:pStyle w:val="7"/>
                              <w:spacing w:before="176" w:line="24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2"/>
                              </w:rPr>
                              <w:t xml:space="preserve">Search strategy </w:t>
                            </w:r>
                            <w:r>
                              <w:rPr>
                                <w:b/>
                                <w:spacing w:val="6"/>
                                <w:sz w:val="22"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  <w:spacing w:val="9"/>
                                <w:sz w:val="22"/>
                              </w:rPr>
                              <w:t xml:space="preserve">used </w:t>
                            </w:r>
                            <w:r>
                              <w:rPr>
                                <w:b/>
                                <w:spacing w:val="6"/>
                                <w:sz w:val="22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pacing w:val="10"/>
                                <w:sz w:val="22"/>
                              </w:rPr>
                              <w:t>Cochrane</w:t>
                            </w:r>
                            <w:r>
                              <w:rPr>
                                <w:b/>
                                <w:spacing w:val="10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sz w:val="22"/>
                              </w:rPr>
                              <w:t>Library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6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search terms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before="11" w:line="242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 Cognitive Dysfunction [MeSH]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tabs>
                                <w:tab w:val="left" w:pos="141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>Dementia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>[MeSH]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9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before="50" w:line="220" w:lineRule="auto"/>
                              <w:ind w:right="39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3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Cognitive Dysfunctions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Dysfunction, Cognitive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Dysfunctions, Cognitive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>Cognitive</w:t>
                            </w:r>
                            <w:r>
                              <w:rPr>
                                <w:spacing w:val="6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Impairments</w:t>
                            </w:r>
                          </w:p>
                          <w:p>
                            <w:pPr>
                              <w:pStyle w:val="7"/>
                              <w:spacing w:before="0" w:line="261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OR ... (Search all free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2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spacing w:before="155" w:line="274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 Dementias OR Amentia OR Amentias OR</w:t>
                            </w:r>
                          </w:p>
                          <w:p>
                            <w:pPr>
                              <w:pStyle w:val="7"/>
                              <w:spacing w:before="0" w:line="274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</w:rPr>
                              <w:t xml:space="preserve">SenileParanoid Dementia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 xml:space="preserve">...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 xml:space="preserve">(Search </w:t>
                            </w:r>
                            <w:r>
                              <w:rPr>
                                <w:spacing w:val="3"/>
                                <w:sz w:val="22"/>
                              </w:rPr>
                              <w:t>all free</w:t>
                            </w:r>
                            <w:r>
                              <w:rPr>
                                <w:spacing w:val="7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sz w:val="22"/>
                              </w:rPr>
                              <w:t>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6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line="242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5 1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</w:rPr>
                              <w:t xml:space="preserve">2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OR </w:t>
                            </w:r>
                            <w:r>
                              <w:rPr>
                                <w:sz w:val="22"/>
                              </w:rPr>
                              <w:t xml:space="preserve">3 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spacing w:val="69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 Dipeptidyl-Peptidase IV Inhibitors [MeSH]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51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before="140" w:line="225" w:lineRule="auto"/>
                              <w:ind w:right="39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 Dipeptidyl Peptidase IV Inhibitors OR Inhibitors, Dipeptidyl-Peptidase IV OR Gliptins OR ...:ti,ab (Search all free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 6 OR 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line="249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 Mental Status and Dementia Tests [MeSH]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2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spacing w:before="39" w:line="225" w:lineRule="auto"/>
                              <w:ind w:right="87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 General Practitioner Assessment of Cognition OR GPCOG OR Montreal Cognitive Assessment</w:t>
                            </w:r>
                          </w:p>
                          <w:p>
                            <w:pPr>
                              <w:pStyle w:val="7"/>
                              <w:spacing w:before="0" w:line="253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OR ...ti,ab (Search all free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6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line="242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 9 OR 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9" w:hRule="atLeast"/>
                        </w:trPr>
                        <w:tc>
                          <w:tcPr>
                            <w:tcW w:w="6293" w:type="dxa"/>
                            <w:shd w:val="clear" w:color="auto" w:fill="E7E6E6"/>
                          </w:tcPr>
                          <w:p>
                            <w:pPr>
                              <w:pStyle w:val="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 5 AND 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6293" w:type="dxa"/>
                            <w:shd w:val="clear" w:color="auto" w:fill="5B9BD4"/>
                          </w:tcPr>
                          <w:p>
                            <w:pPr>
                              <w:pStyle w:val="7"/>
                              <w:spacing w:before="11" w:line="243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 8 AND 9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t>Table 1</w:t>
      </w:r>
      <w:bookmarkStart w:id="0" w:name="_GoBack"/>
      <w:bookmarkEnd w:id="0"/>
    </w:p>
    <w:sectPr>
      <w:type w:val="continuous"/>
      <w:pgSz w:w="11910" w:h="16840"/>
      <w:pgMar w:top="1380" w:right="168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A3F62"/>
    <w:rsid w:val="4CC13170"/>
    <w:rsid w:val="7D142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2"/>
      <w:szCs w:val="2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spacing w:before="4" w:line="235" w:lineRule="exact"/>
      <w:ind w:left="28"/>
    </w:pPr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2020-04-29T00:20:00Z</dcterms:created>
  <dc:creator>Administrator</dc:creator>
  <cp:lastModifiedBy>诗宇</cp:lastModifiedBy>
  <dcterms:modified xsi:type="dcterms:W3CDTF">2020-04-29T00:22:35Z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2020-04-29T00:00:00Z</vt:filetime>
  </property>
  <property fmtid="{D5CDD505-2E9C-101B-9397-08002B2CF9AE}" pid="5" name="KSOProductBuildVer">
    <vt:lpwstr>2052-11.1.0.9584</vt:lpwstr>
  </property>
</Properties>
</file>