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DCE8" w14:textId="5B940446" w:rsidR="009F6DAB" w:rsidRPr="00424CB6" w:rsidRDefault="00347532">
      <w:pPr>
        <w:rPr>
          <w:rFonts w:ascii="Times New Roman" w:hAnsi="Times New Roman" w:cs="Times New Roman"/>
          <w:b/>
          <w:bCs/>
          <w:szCs w:val="20"/>
        </w:rPr>
      </w:pPr>
      <w:r w:rsidRPr="00424CB6">
        <w:rPr>
          <w:rFonts w:ascii="Times New Roman" w:hAnsi="Times New Roman" w:cs="Times New Roman"/>
          <w:b/>
          <w:bCs/>
          <w:szCs w:val="20"/>
        </w:rPr>
        <w:t>Supplementary Table</w:t>
      </w:r>
      <w:r w:rsidR="000124DE" w:rsidRPr="00424CB6">
        <w:rPr>
          <w:rFonts w:ascii="Times New Roman" w:hAnsi="Times New Roman" w:cs="Times New Roman"/>
          <w:b/>
          <w:bCs/>
          <w:szCs w:val="20"/>
        </w:rPr>
        <w:t xml:space="preserve"> </w:t>
      </w:r>
      <w:r w:rsidR="00D75219">
        <w:rPr>
          <w:rFonts w:ascii="Times New Roman" w:hAnsi="Times New Roman" w:cs="Times New Roman"/>
          <w:b/>
          <w:bCs/>
          <w:szCs w:val="20"/>
        </w:rPr>
        <w:t>1</w:t>
      </w:r>
      <w:r w:rsidR="009D58C0" w:rsidRPr="00424CB6">
        <w:rPr>
          <w:rFonts w:ascii="Times New Roman" w:hAnsi="Times New Roman" w:cs="Times New Roman"/>
          <w:b/>
          <w:bCs/>
          <w:szCs w:val="20"/>
        </w:rPr>
        <w:t>.</w:t>
      </w:r>
      <w:bookmarkStart w:id="0" w:name="_GoBack"/>
      <w:bookmarkEnd w:id="0"/>
      <w:r w:rsidR="009D58C0" w:rsidRPr="00424CB6">
        <w:rPr>
          <w:rFonts w:ascii="Times New Roman" w:hAnsi="Times New Roman" w:cs="Times New Roman"/>
          <w:b/>
          <w:bCs/>
          <w:szCs w:val="20"/>
        </w:rPr>
        <w:t xml:space="preserve"> Frequencies and proportions of the top 20 reported adverse events of topiramate and other antiepileptics classified by the WHO-ART PT Code</w:t>
      </w:r>
      <w:r w:rsidR="00424CB6">
        <w:rPr>
          <w:rFonts w:ascii="Times New Roman" w:hAnsi="Times New Roman" w:cs="Times New Roman"/>
          <w:b/>
          <w:bCs/>
          <w:szCs w:val="20"/>
        </w:rPr>
        <w:t>.</w:t>
      </w:r>
    </w:p>
    <w:tbl>
      <w:tblPr>
        <w:tblW w:w="850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2480"/>
        <w:gridCol w:w="1732"/>
        <w:gridCol w:w="1732"/>
        <w:gridCol w:w="1001"/>
      </w:tblGrid>
      <w:tr w:rsidR="009D58C0" w:rsidRPr="00424CB6" w14:paraId="76B70348" w14:textId="77777777" w:rsidTr="004953C7">
        <w:trPr>
          <w:trHeight w:val="3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88EEB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WHO-ART PT Code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F90A9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Adverse event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D5B37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Topiramate</w:t>
            </w:r>
            <w:r w:rsidRPr="00424CB6">
              <w:rPr>
                <w:rFonts w:ascii="Times New Roman" w:eastAsia="HY신명조" w:hAnsi="Times New Roman" w:cs="Times New Roman"/>
                <w:szCs w:val="20"/>
              </w:rPr>
              <w:br/>
              <w:t>(Total: 1,861)</w:t>
            </w:r>
          </w:p>
          <w:p w14:paraId="21D1418D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n (%)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C91EA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 xml:space="preserve">Other antiepileptics </w:t>
            </w:r>
            <w:r w:rsidRPr="00424CB6">
              <w:rPr>
                <w:rFonts w:ascii="Times New Roman" w:eastAsia="HY신명조" w:hAnsi="Times New Roman" w:cs="Times New Roman"/>
                <w:szCs w:val="20"/>
              </w:rPr>
              <w:br/>
              <w:t>(Total: 137,745)</w:t>
            </w:r>
          </w:p>
          <w:p w14:paraId="0A06BA18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n (%)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DD667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p-value</w:t>
            </w:r>
          </w:p>
        </w:tc>
      </w:tr>
      <w:tr w:rsidR="009D58C0" w:rsidRPr="00424CB6" w14:paraId="62376D06" w14:textId="77777777" w:rsidTr="004953C7">
        <w:trPr>
          <w:trHeight w:val="39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5E780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101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F0D91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Dizziness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83504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b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157 (8.4)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69CE9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13,450 (9.8)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E9B44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&lt;.0001</w:t>
            </w:r>
          </w:p>
        </w:tc>
      </w:tr>
      <w:tr w:rsidR="009D58C0" w:rsidRPr="00424CB6" w14:paraId="0645DEFC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E598C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137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E0595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  <w:highlight w:val="yellow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Paraesthesia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90809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124 (6.7)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6121E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1,009 (0.7)</w:t>
            </w:r>
          </w:p>
        </w:tc>
        <w:tc>
          <w:tcPr>
            <w:tcW w:w="1001" w:type="dxa"/>
            <w:vMerge/>
            <w:vAlign w:val="center"/>
            <w:hideMark/>
          </w:tcPr>
          <w:p w14:paraId="1FB1E25D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04B1B94C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80AD1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27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3C048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Rash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44127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89 (4.8)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45B73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7,608 (5.5)</w:t>
            </w:r>
          </w:p>
        </w:tc>
        <w:tc>
          <w:tcPr>
            <w:tcW w:w="1001" w:type="dxa"/>
            <w:vMerge/>
            <w:vAlign w:val="center"/>
            <w:hideMark/>
          </w:tcPr>
          <w:p w14:paraId="4D34FBEE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7C59271E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E584D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197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E4495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Somnolence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9F454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86 (4.6)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EF915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7,743 (5.6)</w:t>
            </w:r>
          </w:p>
        </w:tc>
        <w:tc>
          <w:tcPr>
            <w:tcW w:w="1001" w:type="dxa"/>
            <w:vMerge/>
            <w:vAlign w:val="center"/>
            <w:hideMark/>
          </w:tcPr>
          <w:p w14:paraId="40D667CE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7E90AEAE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EAF93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165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24FAE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Anorexia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77F50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84 (4.5)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BD3EA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2,274 (1.7)</w:t>
            </w:r>
          </w:p>
        </w:tc>
        <w:tc>
          <w:tcPr>
            <w:tcW w:w="1001" w:type="dxa"/>
            <w:vMerge/>
            <w:vAlign w:val="center"/>
            <w:hideMark/>
          </w:tcPr>
          <w:p w14:paraId="247D862A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22142A9F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A369C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407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B9A4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Weight decrease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7A08B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78 (4.2)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6D7C6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191 (0.1)</w:t>
            </w:r>
          </w:p>
        </w:tc>
        <w:tc>
          <w:tcPr>
            <w:tcW w:w="1001" w:type="dxa"/>
            <w:vMerge/>
            <w:vAlign w:val="center"/>
            <w:hideMark/>
          </w:tcPr>
          <w:p w14:paraId="4650BA9E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1B16833E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3ECD3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109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15D66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Headache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910E8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56 (3.0)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A81FB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2,637 (1.9)</w:t>
            </w:r>
          </w:p>
        </w:tc>
        <w:tc>
          <w:tcPr>
            <w:tcW w:w="1001" w:type="dxa"/>
            <w:vMerge/>
            <w:vAlign w:val="center"/>
            <w:hideMark/>
          </w:tcPr>
          <w:p w14:paraId="5BE92AA9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04350E59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59FF0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308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59FCA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Nausea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EDE9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51 (2.7)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6E234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10,716 (7.8)</w:t>
            </w:r>
          </w:p>
        </w:tc>
        <w:tc>
          <w:tcPr>
            <w:tcW w:w="1001" w:type="dxa"/>
            <w:vMerge/>
            <w:vAlign w:val="center"/>
            <w:hideMark/>
          </w:tcPr>
          <w:p w14:paraId="4440C792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1646391C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42BCD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117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1052E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Hypoaesthesia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087E9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50 (2.7)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ACA17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286 (0.2)</w:t>
            </w:r>
          </w:p>
        </w:tc>
        <w:tc>
          <w:tcPr>
            <w:tcW w:w="1001" w:type="dxa"/>
            <w:vMerge/>
            <w:vAlign w:val="center"/>
            <w:hideMark/>
          </w:tcPr>
          <w:p w14:paraId="4B47A308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10733FF8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99A6D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183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6045D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Insomnia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2498A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49 (2.6)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C003C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1,589 (1.2)</w:t>
            </w:r>
          </w:p>
        </w:tc>
        <w:tc>
          <w:tcPr>
            <w:tcW w:w="1001" w:type="dxa"/>
            <w:vMerge/>
            <w:vAlign w:val="center"/>
            <w:hideMark/>
          </w:tcPr>
          <w:p w14:paraId="7841D41C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75E7AE4B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9C212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279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6F01F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 xml:space="preserve">Dyspepsia 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CF53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40 (2.1)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C5282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3,145 (2.3)</w:t>
            </w:r>
          </w:p>
        </w:tc>
        <w:tc>
          <w:tcPr>
            <w:tcW w:w="1001" w:type="dxa"/>
            <w:vMerge/>
            <w:vAlign w:val="center"/>
            <w:hideMark/>
          </w:tcPr>
          <w:p w14:paraId="42F61746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1579902B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67997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24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389EA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Pruritus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EE413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38 (2.0)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06F5E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5,028 (3.7)</w:t>
            </w:r>
          </w:p>
        </w:tc>
        <w:tc>
          <w:tcPr>
            <w:tcW w:w="1001" w:type="dxa"/>
            <w:vMerge/>
            <w:vAlign w:val="center"/>
            <w:hideMark/>
          </w:tcPr>
          <w:p w14:paraId="61CD210B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6B821132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C8E0C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154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246B0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Tremor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EB02B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37 (2.0)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9407B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1,092 (0.8)</w:t>
            </w:r>
          </w:p>
        </w:tc>
        <w:tc>
          <w:tcPr>
            <w:tcW w:w="1001" w:type="dxa"/>
            <w:vMerge/>
            <w:vAlign w:val="center"/>
            <w:hideMark/>
          </w:tcPr>
          <w:p w14:paraId="0B4B86E1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65D805A9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A927D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164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2B1D6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Amnesia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D0BED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36 (1.9)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F4AE1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172 (0.1)</w:t>
            </w:r>
          </w:p>
        </w:tc>
        <w:tc>
          <w:tcPr>
            <w:tcW w:w="1001" w:type="dxa"/>
            <w:vMerge/>
            <w:vAlign w:val="center"/>
            <w:hideMark/>
          </w:tcPr>
          <w:p w14:paraId="38887407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592A6215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E0B6C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204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FEB5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Constipation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042BD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35 (1.9)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D3676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3,621 (2.6)</w:t>
            </w:r>
          </w:p>
        </w:tc>
        <w:tc>
          <w:tcPr>
            <w:tcW w:w="1001" w:type="dxa"/>
            <w:vMerge/>
            <w:vAlign w:val="center"/>
            <w:hideMark/>
          </w:tcPr>
          <w:p w14:paraId="6D6F129F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74E3B3AC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1B770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1346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72E89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  <w:highlight w:val="yellow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Hepatic enzymes increased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1185C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31 (1.7)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04C0D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966 (0.7)</w:t>
            </w:r>
          </w:p>
        </w:tc>
        <w:tc>
          <w:tcPr>
            <w:tcW w:w="1001" w:type="dxa"/>
            <w:vMerge/>
            <w:vAlign w:val="center"/>
            <w:hideMark/>
          </w:tcPr>
          <w:p w14:paraId="36B26544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5CC64FF8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0C2BF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268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BFD91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Abdominal pain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77E5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27 (1.5)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36C54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1,841 (1.3)</w:t>
            </w:r>
          </w:p>
        </w:tc>
        <w:tc>
          <w:tcPr>
            <w:tcW w:w="1001" w:type="dxa"/>
            <w:vMerge/>
            <w:vAlign w:val="center"/>
            <w:hideMark/>
          </w:tcPr>
          <w:p w14:paraId="66BF87B6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4D681679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6CACA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221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E7E3A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Palpitation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D3E8D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22 (1.2)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58C01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547 (0.4)</w:t>
            </w:r>
          </w:p>
        </w:tc>
        <w:tc>
          <w:tcPr>
            <w:tcW w:w="1001" w:type="dxa"/>
            <w:vMerge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8C19A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0AD45DD8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2FE85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725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AF0A3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Fever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E5928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18 (1.0)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F395C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2,300 (1.7)</w:t>
            </w:r>
          </w:p>
        </w:tc>
        <w:tc>
          <w:tcPr>
            <w:tcW w:w="1001" w:type="dxa"/>
            <w:vMerge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85290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9D58C0" w:rsidRPr="00424CB6" w14:paraId="3E3A817D" w14:textId="77777777" w:rsidTr="004953C7">
        <w:trPr>
          <w:trHeight w:val="397"/>
        </w:trPr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0E0CB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408</w:t>
            </w:r>
          </w:p>
        </w:tc>
        <w:tc>
          <w:tcPr>
            <w:tcW w:w="2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C7D7F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Weight increase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7625A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17 (0.9)</w:t>
            </w:r>
          </w:p>
        </w:tc>
        <w:tc>
          <w:tcPr>
            <w:tcW w:w="17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50225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424CB6">
              <w:rPr>
                <w:rFonts w:ascii="Times New Roman" w:eastAsia="HY신명조" w:hAnsi="Times New Roman" w:cs="Times New Roman"/>
                <w:szCs w:val="20"/>
              </w:rPr>
              <w:t>842 (0.6)</w:t>
            </w:r>
          </w:p>
        </w:tc>
        <w:tc>
          <w:tcPr>
            <w:tcW w:w="1001" w:type="dxa"/>
            <w:vMerge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00B34" w14:textId="77777777" w:rsidR="009D58C0" w:rsidRPr="00424CB6" w:rsidRDefault="009D58C0" w:rsidP="004953C7">
            <w:pPr>
              <w:pStyle w:val="a3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</w:tbl>
    <w:p w14:paraId="658669B5" w14:textId="77777777" w:rsidR="009D58C0" w:rsidRPr="00424CB6" w:rsidRDefault="009D58C0" w:rsidP="009D58C0">
      <w:pPr>
        <w:pStyle w:val="a3"/>
        <w:spacing w:after="200" w:line="480" w:lineRule="auto"/>
        <w:ind w:firstLineChars="118" w:firstLine="236"/>
        <w:rPr>
          <w:rFonts w:ascii="Times New Roman" w:eastAsia="HY신명조" w:hAnsi="Times New Roman" w:cs="Times New Roman"/>
          <w:szCs w:val="20"/>
        </w:rPr>
      </w:pPr>
      <w:r w:rsidRPr="00424CB6">
        <w:rPr>
          <w:rFonts w:ascii="Times New Roman" w:hAnsi="Times New Roman" w:cs="Times New Roman"/>
          <w:szCs w:val="20"/>
        </w:rPr>
        <w:t xml:space="preserve">Abbreviations: WHO-ART PT, </w:t>
      </w:r>
      <w:r w:rsidRPr="00424CB6">
        <w:rPr>
          <w:rFonts w:ascii="Times New Roman" w:eastAsia="맑은 고딕" w:hAnsi="Times New Roman" w:cs="Times New Roman"/>
          <w:szCs w:val="20"/>
        </w:rPr>
        <w:t>World Health Organization-Adverse Reactions Terminology Preferred Terms</w:t>
      </w:r>
    </w:p>
    <w:p w14:paraId="709221AA" w14:textId="77777777" w:rsidR="009D58C0" w:rsidRPr="00424CB6" w:rsidRDefault="009D58C0">
      <w:pPr>
        <w:rPr>
          <w:rFonts w:ascii="Times New Roman" w:hAnsi="Times New Roman" w:cs="Times New Roman"/>
          <w:b/>
          <w:bCs/>
          <w:szCs w:val="20"/>
        </w:rPr>
      </w:pPr>
    </w:p>
    <w:sectPr w:rsidR="009D58C0" w:rsidRPr="00424C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DA235" w14:textId="77777777" w:rsidR="00345C78" w:rsidRDefault="00345C78" w:rsidP="00347532">
      <w:pPr>
        <w:spacing w:after="0" w:line="240" w:lineRule="auto"/>
      </w:pPr>
      <w:r>
        <w:separator/>
      </w:r>
    </w:p>
  </w:endnote>
  <w:endnote w:type="continuationSeparator" w:id="0">
    <w:p w14:paraId="4EC95E7E" w14:textId="77777777" w:rsidR="00345C78" w:rsidRDefault="00345C78" w:rsidP="0034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E065F" w14:textId="77777777" w:rsidR="00345C78" w:rsidRDefault="00345C78" w:rsidP="00347532">
      <w:pPr>
        <w:spacing w:after="0" w:line="240" w:lineRule="auto"/>
      </w:pPr>
      <w:r>
        <w:separator/>
      </w:r>
    </w:p>
  </w:footnote>
  <w:footnote w:type="continuationSeparator" w:id="0">
    <w:p w14:paraId="7FAB5648" w14:textId="77777777" w:rsidR="00345C78" w:rsidRDefault="00345C78" w:rsidP="0034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C0"/>
    <w:rsid w:val="000124DE"/>
    <w:rsid w:val="00106D28"/>
    <w:rsid w:val="00345C78"/>
    <w:rsid w:val="00347532"/>
    <w:rsid w:val="00424CB6"/>
    <w:rsid w:val="008E4C35"/>
    <w:rsid w:val="009D58C0"/>
    <w:rsid w:val="009F6DAB"/>
    <w:rsid w:val="00A13D83"/>
    <w:rsid w:val="00A82260"/>
    <w:rsid w:val="00B42E80"/>
    <w:rsid w:val="00D75219"/>
    <w:rsid w:val="00D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D19CD"/>
  <w15:chartTrackingRefBased/>
  <w15:docId w15:val="{82893FF2-7A54-418A-BF86-B8D3DC00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8C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3475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7532"/>
  </w:style>
  <w:style w:type="paragraph" w:styleId="a5">
    <w:name w:val="footer"/>
    <w:basedOn w:val="a"/>
    <w:link w:val="Char0"/>
    <w:uiPriority w:val="99"/>
    <w:unhideWhenUsed/>
    <w:rsid w:val="003475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Dongwon Yoon</dc:creator>
  <cp:keywords/>
  <dc:description/>
  <cp:lastModifiedBy>Dongwon Yoon</cp:lastModifiedBy>
  <cp:revision>6</cp:revision>
  <dcterms:created xsi:type="dcterms:W3CDTF">2019-07-31T10:58:00Z</dcterms:created>
  <dcterms:modified xsi:type="dcterms:W3CDTF">2019-12-31T04:28:00Z</dcterms:modified>
</cp:coreProperties>
</file>